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40291" w14:textId="77777777" w:rsidR="006C4F0C" w:rsidRPr="0077231A" w:rsidRDefault="003E5781" w:rsidP="0077231A">
      <w:pPr>
        <w:tabs>
          <w:tab w:val="center" w:pos="4680"/>
          <w:tab w:val="right" w:pos="9360"/>
        </w:tabs>
        <w:spacing w:after="0"/>
        <w:contextualSpacing/>
        <w:jc w:val="both"/>
        <w:rPr>
          <w:rFonts w:ascii="Trebuchet MS" w:eastAsia="Calibri" w:hAnsi="Trebuchet MS" w:cs="Times New Roman"/>
        </w:rPr>
      </w:pPr>
      <w:r w:rsidRPr="0077231A">
        <w:rPr>
          <w:rFonts w:ascii="Trebuchet MS" w:eastAsia="Calibri" w:hAnsi="Trebuchet MS" w:cs="Times New Roman"/>
          <w:noProof/>
        </w:rPr>
        <w:drawing>
          <wp:anchor distT="0" distB="0" distL="114300" distR="114300" simplePos="0" relativeHeight="251671552" behindDoc="0" locked="0" layoutInCell="1" allowOverlap="1" wp14:anchorId="26843BAE" wp14:editId="39F2486B">
            <wp:simplePos x="0" y="0"/>
            <wp:positionH relativeFrom="column">
              <wp:posOffset>5324475</wp:posOffset>
            </wp:positionH>
            <wp:positionV relativeFrom="paragraph">
              <wp:posOffset>192405</wp:posOffset>
            </wp:positionV>
            <wp:extent cx="99377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page">
              <wp14:pctWidth>0</wp14:pctWidth>
            </wp14:sizeRelH>
            <wp14:sizeRelV relativeFrom="page">
              <wp14:pctHeight>0</wp14:pctHeight>
            </wp14:sizeRelV>
          </wp:anchor>
        </w:drawing>
      </w:r>
      <w:r w:rsidR="00B8512E" w:rsidRPr="0077231A">
        <w:rPr>
          <w:rFonts w:ascii="Trebuchet MS" w:eastAsia="Calibri" w:hAnsi="Trebuchet MS" w:cs="Times New Roman"/>
          <w:noProof/>
        </w:rPr>
        <mc:AlternateContent>
          <mc:Choice Requires="wps">
            <w:drawing>
              <wp:anchor distT="4294967295" distB="4294967295" distL="114300" distR="114300" simplePos="0" relativeHeight="251666432" behindDoc="0" locked="0" layoutInCell="1" allowOverlap="1" wp14:anchorId="1ED11248" wp14:editId="55B70CBA">
                <wp:simplePos x="0" y="0"/>
                <wp:positionH relativeFrom="column">
                  <wp:posOffset>-133350</wp:posOffset>
                </wp:positionH>
                <wp:positionV relativeFrom="paragraph">
                  <wp:posOffset>1084579</wp:posOffset>
                </wp:positionV>
                <wp:extent cx="6470015" cy="0"/>
                <wp:effectExtent l="0" t="19050" r="26035" b="57150"/>
                <wp:wrapNone/>
                <wp:docPr id="2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015" cy="0"/>
                        </a:xfrm>
                        <a:prstGeom prst="line">
                          <a:avLst/>
                        </a:prstGeom>
                        <a:noFill/>
                        <a:ln w="38100">
                          <a:solidFill>
                            <a:srgbClr val="9BBB59"/>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C8C7" id="Straight Connector 6"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85.4pt" to="498.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" strokecolor="#9bbb59" strokeweight="3pt">
                <v:shadow on="t" opacity="22936f" origin=",.5" offset="0,.63889mm"/>
              </v:line>
            </w:pict>
          </mc:Fallback>
        </mc:AlternateContent>
      </w:r>
      <w:r w:rsidR="006C4F0C" w:rsidRPr="0077231A">
        <w:rPr>
          <w:rFonts w:ascii="Trebuchet MS" w:eastAsia="Calibri" w:hAnsi="Trebuchet MS" w:cs="Times New Roman"/>
          <w:noProof/>
        </w:rPr>
        <w:drawing>
          <wp:inline distT="0" distB="0" distL="0" distR="0" wp14:anchorId="6A701ABA" wp14:editId="69BE45A2">
            <wp:extent cx="1066800" cy="733425"/>
            <wp:effectExtent l="19050" t="0" r="0" b="0"/>
            <wp:docPr id="15" name="Picture 9"/>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66800" cy="733425"/>
                    </a:xfrm>
                    <a:prstGeom prst="rect">
                      <a:avLst/>
                    </a:prstGeom>
                    <a:noFill/>
                    <a:ln w="9525">
                      <a:noFill/>
                      <a:miter lim="800000"/>
                      <a:headEnd/>
                      <a:tailEnd/>
                    </a:ln>
                  </pic:spPr>
                </pic:pic>
              </a:graphicData>
            </a:graphic>
          </wp:inline>
        </w:drawing>
      </w:r>
      <w:r w:rsidR="006C4F0C" w:rsidRPr="0077231A">
        <w:rPr>
          <w:rFonts w:ascii="Trebuchet MS" w:eastAsia="Calibri" w:hAnsi="Trebuchet MS" w:cs="Times New Roman"/>
          <w:noProof/>
        </w:rPr>
        <w:drawing>
          <wp:inline distT="0" distB="0" distL="0" distR="0" wp14:anchorId="43823F8D" wp14:editId="76CCED0B">
            <wp:extent cx="942975" cy="990600"/>
            <wp:effectExtent l="19050" t="0" r="9525" b="0"/>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10"/>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inline>
        </w:drawing>
      </w:r>
      <w:r w:rsidR="006C4F0C" w:rsidRPr="0077231A">
        <w:rPr>
          <w:rFonts w:ascii="Trebuchet MS" w:eastAsia="Calibri" w:hAnsi="Trebuchet MS" w:cs="Times New Roman"/>
          <w:noProof/>
        </w:rPr>
        <w:drawing>
          <wp:inline distT="0" distB="0" distL="0" distR="0" wp14:anchorId="2EAEC39F" wp14:editId="019371B9">
            <wp:extent cx="847725" cy="800100"/>
            <wp:effectExtent l="19050" t="0" r="9525" b="0"/>
            <wp:docPr id="23" name="Picture 17"/>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847725" cy="800100"/>
                    </a:xfrm>
                    <a:prstGeom prst="rect">
                      <a:avLst/>
                    </a:prstGeom>
                    <a:noFill/>
                    <a:ln w="9525">
                      <a:noFill/>
                      <a:miter lim="800000"/>
                      <a:headEnd/>
                      <a:tailEnd/>
                    </a:ln>
                  </pic:spPr>
                </pic:pic>
              </a:graphicData>
            </a:graphic>
          </wp:inline>
        </w:drawing>
      </w:r>
      <w:r w:rsidR="006C4F0C" w:rsidRPr="0077231A">
        <w:rPr>
          <w:rFonts w:ascii="Trebuchet MS" w:eastAsia="Calibri" w:hAnsi="Trebuchet MS" w:cs="Times New Roman"/>
          <w:noProof/>
        </w:rPr>
        <w:drawing>
          <wp:inline distT="0" distB="0" distL="0" distR="0" wp14:anchorId="107E7A36" wp14:editId="5F231F57">
            <wp:extent cx="1209675" cy="942975"/>
            <wp:effectExtent l="19050" t="0" r="9525" b="0"/>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12" cstate="print"/>
                    <a:srcRect l="14721" r="18080"/>
                    <a:stretch>
                      <a:fillRect/>
                    </a:stretch>
                  </pic:blipFill>
                  <pic:spPr>
                    <a:xfrm>
                      <a:off x="0" y="0"/>
                      <a:ext cx="1209675" cy="942975"/>
                    </a:xfrm>
                    <a:prstGeom prst="rect">
                      <a:avLst/>
                    </a:prstGeom>
                  </pic:spPr>
                </pic:pic>
              </a:graphicData>
            </a:graphic>
          </wp:inline>
        </w:drawing>
      </w:r>
      <w:r w:rsidR="006C4F0C" w:rsidRPr="0077231A">
        <w:rPr>
          <w:rFonts w:ascii="Trebuchet MS" w:eastAsia="Calibri" w:hAnsi="Trebuchet MS" w:cs="Times New Roman"/>
          <w:b/>
          <w:noProof/>
        </w:rPr>
        <w:drawing>
          <wp:inline distT="0" distB="0" distL="0" distR="0" wp14:anchorId="61763B03" wp14:editId="0FC2C18D">
            <wp:extent cx="1114425" cy="733425"/>
            <wp:effectExtent l="19050" t="0" r="9525" b="0"/>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13"/>
                    <a:stretch>
                      <a:fillRect/>
                    </a:stretch>
                  </pic:blipFill>
                  <pic:spPr>
                    <a:xfrm>
                      <a:off x="0" y="0"/>
                      <a:ext cx="1116223" cy="734608"/>
                    </a:xfrm>
                    <a:prstGeom prst="rect">
                      <a:avLst/>
                    </a:prstGeom>
                  </pic:spPr>
                </pic:pic>
              </a:graphicData>
            </a:graphic>
          </wp:inline>
        </w:drawing>
      </w:r>
    </w:p>
    <w:p w14:paraId="0863697E" w14:textId="77777777" w:rsidR="005D5B11" w:rsidRPr="0077231A" w:rsidRDefault="005D5B11" w:rsidP="0077231A">
      <w:pPr>
        <w:contextualSpacing/>
        <w:jc w:val="both"/>
        <w:rPr>
          <w:rFonts w:ascii="Trebuchet MS" w:hAnsi="Trebuchet MS"/>
        </w:rPr>
      </w:pPr>
    </w:p>
    <w:p w14:paraId="68D2C111" w14:textId="77777777" w:rsidR="005D5B11" w:rsidRPr="0077231A" w:rsidRDefault="005D5B11" w:rsidP="0077231A">
      <w:pPr>
        <w:contextualSpacing/>
        <w:jc w:val="both"/>
        <w:rPr>
          <w:rFonts w:ascii="Trebuchet MS" w:hAnsi="Trebuchet MS"/>
        </w:rPr>
      </w:pPr>
    </w:p>
    <w:p w14:paraId="78458F26" w14:textId="77777777" w:rsidR="0077231A" w:rsidRPr="00AA3BB5" w:rsidRDefault="0077231A" w:rsidP="0077231A">
      <w:pPr>
        <w:spacing w:before="120" w:after="120"/>
        <w:ind w:right="6"/>
        <w:contextualSpacing/>
        <w:jc w:val="center"/>
        <w:rPr>
          <w:rFonts w:ascii="Arial" w:eastAsia="Arial" w:hAnsi="Arial"/>
          <w:b/>
          <w:sz w:val="21"/>
          <w:lang w:val="ro-RO"/>
        </w:rPr>
      </w:pPr>
      <w:r w:rsidRPr="002B2732">
        <w:rPr>
          <w:rFonts w:ascii="Arial" w:eastAsia="Arial" w:hAnsi="Arial"/>
          <w:b/>
          <w:sz w:val="21"/>
          <w:lang w:val="ro-RO"/>
        </w:rPr>
        <w:t xml:space="preserve">Grupul de Actiune Locala </w:t>
      </w:r>
      <w:r w:rsidRPr="00AC1761">
        <w:rPr>
          <w:rFonts w:ascii="Verdana" w:hAnsi="Verdana"/>
          <w:sz w:val="24"/>
          <w:szCs w:val="24"/>
          <w:lang w:val="it-IT"/>
        </w:rPr>
        <w:t>AMARADIA-GILORT-OLTET</w:t>
      </w:r>
    </w:p>
    <w:p w14:paraId="1F91AD2D" w14:textId="77777777" w:rsidR="0077231A" w:rsidRPr="00AC1761" w:rsidRDefault="0077231A" w:rsidP="0077231A">
      <w:pPr>
        <w:contextualSpacing/>
        <w:jc w:val="right"/>
        <w:rPr>
          <w:rFonts w:ascii="Verdana" w:hAnsi="Verdana"/>
          <w:sz w:val="24"/>
          <w:szCs w:val="24"/>
          <w:lang w:val="it-IT"/>
        </w:rPr>
      </w:pPr>
    </w:p>
    <w:p w14:paraId="32AD614E" w14:textId="77777777" w:rsidR="0077231A" w:rsidRPr="00AC1761" w:rsidRDefault="0077231A" w:rsidP="0077231A">
      <w:pPr>
        <w:contextualSpacing/>
        <w:jc w:val="right"/>
        <w:rPr>
          <w:rFonts w:ascii="Verdana" w:hAnsi="Verdana"/>
          <w:sz w:val="24"/>
          <w:szCs w:val="24"/>
          <w:lang w:val="it-IT"/>
        </w:rPr>
      </w:pPr>
    </w:p>
    <w:p w14:paraId="407AAB87" w14:textId="77777777" w:rsidR="0077231A" w:rsidRPr="00AC1761" w:rsidRDefault="0077231A" w:rsidP="0077231A">
      <w:pPr>
        <w:contextualSpacing/>
        <w:jc w:val="right"/>
        <w:rPr>
          <w:rFonts w:ascii="Verdana" w:hAnsi="Verdana"/>
          <w:sz w:val="24"/>
          <w:szCs w:val="24"/>
          <w:lang w:val="it-IT"/>
        </w:rPr>
      </w:pPr>
    </w:p>
    <w:p w14:paraId="3D132ABE" w14:textId="77777777" w:rsidR="0077231A" w:rsidRPr="00AC1761" w:rsidRDefault="0077231A" w:rsidP="0077231A">
      <w:pPr>
        <w:spacing w:after="0"/>
        <w:contextualSpacing/>
        <w:jc w:val="center"/>
        <w:rPr>
          <w:rFonts w:ascii="Verdana" w:hAnsi="Verdana"/>
          <w:b/>
          <w:sz w:val="36"/>
          <w:szCs w:val="36"/>
          <w:lang w:val="it-IT"/>
        </w:rPr>
      </w:pPr>
      <w:r w:rsidRPr="00AC1761">
        <w:rPr>
          <w:rFonts w:ascii="Verdana" w:hAnsi="Verdana"/>
          <w:b/>
          <w:sz w:val="36"/>
          <w:szCs w:val="36"/>
          <w:lang w:val="it-IT"/>
        </w:rPr>
        <w:t>GHIDUL SOLICITANTULUI</w:t>
      </w:r>
    </w:p>
    <w:p w14:paraId="235B868E" w14:textId="77777777" w:rsidR="0077231A" w:rsidRPr="00AC1761" w:rsidRDefault="0077231A" w:rsidP="0077231A">
      <w:pPr>
        <w:spacing w:after="0"/>
        <w:contextualSpacing/>
        <w:jc w:val="center"/>
        <w:rPr>
          <w:rFonts w:ascii="Verdana" w:hAnsi="Verdana"/>
          <w:b/>
          <w:sz w:val="36"/>
          <w:szCs w:val="36"/>
          <w:lang w:val="it-IT"/>
        </w:rPr>
      </w:pPr>
    </w:p>
    <w:p w14:paraId="0945ACA9" w14:textId="3EF9948C" w:rsidR="0077231A" w:rsidRPr="00AC1761" w:rsidRDefault="0077231A" w:rsidP="0077231A">
      <w:pPr>
        <w:spacing w:after="0"/>
        <w:contextualSpacing/>
        <w:jc w:val="both"/>
        <w:rPr>
          <w:rFonts w:cstheme="minorHAnsi"/>
          <w:b/>
          <w:sz w:val="36"/>
          <w:szCs w:val="36"/>
          <w:lang w:val="it-IT"/>
        </w:rPr>
      </w:pPr>
      <w:r w:rsidRPr="00AC1761">
        <w:rPr>
          <w:rFonts w:cstheme="minorHAnsi"/>
          <w:sz w:val="36"/>
          <w:szCs w:val="36"/>
          <w:lang w:val="it-IT"/>
        </w:rPr>
        <w:t xml:space="preserve">pentru accesarea masurii </w:t>
      </w:r>
      <w:r w:rsidRPr="00AC1761">
        <w:rPr>
          <w:rFonts w:cstheme="minorHAnsi"/>
          <w:b/>
          <w:sz w:val="36"/>
          <w:szCs w:val="36"/>
          <w:lang w:val="it-IT"/>
        </w:rPr>
        <w:t xml:space="preserve">(M 19.2 – </w:t>
      </w:r>
      <w:r w:rsidR="00852935">
        <w:rPr>
          <w:rFonts w:cstheme="minorHAnsi"/>
          <w:b/>
          <w:sz w:val="36"/>
          <w:szCs w:val="36"/>
          <w:lang w:val="it-IT"/>
        </w:rPr>
        <w:t>4</w:t>
      </w:r>
      <w:r>
        <w:rPr>
          <w:rFonts w:cstheme="minorHAnsi"/>
          <w:b/>
          <w:sz w:val="36"/>
          <w:szCs w:val="36"/>
          <w:lang w:val="it-IT"/>
        </w:rPr>
        <w:t>/6B</w:t>
      </w:r>
      <w:r w:rsidRPr="00AC1761">
        <w:rPr>
          <w:rFonts w:cstheme="minorHAnsi"/>
          <w:b/>
          <w:sz w:val="36"/>
          <w:szCs w:val="36"/>
          <w:lang w:val="it-IT"/>
        </w:rPr>
        <w:t>) – ”</w:t>
      </w:r>
      <w:r w:rsidR="00852935" w:rsidRPr="00852935">
        <w:rPr>
          <w:lang w:val="it-IT"/>
        </w:rPr>
        <w:t xml:space="preserve"> </w:t>
      </w:r>
      <w:r w:rsidR="00852935" w:rsidRPr="00852935">
        <w:rPr>
          <w:rFonts w:cstheme="minorHAnsi"/>
          <w:b/>
          <w:sz w:val="36"/>
          <w:szCs w:val="36"/>
          <w:lang w:val="it-IT"/>
        </w:rPr>
        <w:t>Îmbunătățirea si dezvoltarea infrastructurii societății civile, inclusive prin investiții pentru ocuparea grupurilor marginalizate</w:t>
      </w:r>
      <w:r w:rsidRPr="00AC1761">
        <w:rPr>
          <w:rFonts w:cstheme="minorHAnsi"/>
          <w:b/>
          <w:sz w:val="36"/>
          <w:szCs w:val="36"/>
          <w:lang w:val="it-IT"/>
        </w:rPr>
        <w:t>”</w:t>
      </w:r>
    </w:p>
    <w:p w14:paraId="50FD9647" w14:textId="77777777" w:rsidR="0077231A" w:rsidRPr="00F86E0E" w:rsidRDefault="0077231A" w:rsidP="0077231A">
      <w:pPr>
        <w:spacing w:after="0"/>
        <w:contextualSpacing/>
        <w:jc w:val="both"/>
        <w:rPr>
          <w:rFonts w:cstheme="minorHAnsi"/>
          <w:b/>
          <w:sz w:val="36"/>
          <w:szCs w:val="36"/>
          <w:lang w:val="ro-RO"/>
        </w:rPr>
      </w:pPr>
    </w:p>
    <w:p w14:paraId="2B7AF531" w14:textId="77777777" w:rsidR="0077231A" w:rsidRPr="00AC1761" w:rsidRDefault="0077231A" w:rsidP="0077231A">
      <w:pPr>
        <w:contextualSpacing/>
        <w:jc w:val="center"/>
        <w:rPr>
          <w:sz w:val="36"/>
          <w:szCs w:val="36"/>
          <w:lang w:val="it-IT"/>
        </w:rPr>
      </w:pPr>
      <w:r w:rsidRPr="00AC1761">
        <w:rPr>
          <w:sz w:val="36"/>
          <w:szCs w:val="36"/>
          <w:lang w:val="it-IT"/>
        </w:rPr>
        <w:t xml:space="preserve">in conformitate cu  STRATEGIA DE DEZVOLTARE LOCALA </w:t>
      </w:r>
    </w:p>
    <w:p w14:paraId="271D12A6" w14:textId="77777777" w:rsidR="0077231A" w:rsidRPr="00AC1761" w:rsidRDefault="0077231A" w:rsidP="0077231A">
      <w:pPr>
        <w:contextualSpacing/>
        <w:jc w:val="center"/>
        <w:rPr>
          <w:sz w:val="36"/>
          <w:szCs w:val="36"/>
          <w:lang w:val="it-IT"/>
        </w:rPr>
      </w:pPr>
      <w:r w:rsidRPr="00AC1761">
        <w:rPr>
          <w:sz w:val="36"/>
          <w:szCs w:val="36"/>
          <w:lang w:val="it-IT"/>
        </w:rPr>
        <w:t>2014-2020</w:t>
      </w:r>
    </w:p>
    <w:p w14:paraId="21612679" w14:textId="77777777" w:rsidR="0077231A" w:rsidRPr="00AC1761" w:rsidRDefault="0077231A" w:rsidP="0077231A">
      <w:pPr>
        <w:contextualSpacing/>
        <w:jc w:val="center"/>
        <w:rPr>
          <w:sz w:val="36"/>
          <w:szCs w:val="36"/>
          <w:lang w:val="it-IT"/>
        </w:rPr>
      </w:pPr>
      <w:r w:rsidRPr="00AC1761">
        <w:rPr>
          <w:sz w:val="36"/>
          <w:szCs w:val="36"/>
          <w:lang w:val="it-IT"/>
        </w:rPr>
        <w:t>GAL AMARADIA-GILORT- OLTET</w:t>
      </w:r>
    </w:p>
    <w:p w14:paraId="270DC454" w14:textId="77777777" w:rsidR="0077231A" w:rsidRPr="00AC1761" w:rsidRDefault="0077231A" w:rsidP="0077231A">
      <w:pPr>
        <w:tabs>
          <w:tab w:val="left" w:pos="5265"/>
        </w:tabs>
        <w:contextualSpacing/>
        <w:rPr>
          <w:lang w:val="it-IT"/>
        </w:rPr>
      </w:pPr>
      <w:r w:rsidRPr="00AC1761">
        <w:rPr>
          <w:lang w:val="it-IT"/>
        </w:rPr>
        <w:tab/>
      </w:r>
    </w:p>
    <w:p w14:paraId="56319239" w14:textId="77777777" w:rsidR="0077231A" w:rsidRPr="00AC1761" w:rsidRDefault="0077231A" w:rsidP="0077231A">
      <w:pPr>
        <w:contextualSpacing/>
        <w:jc w:val="center"/>
        <w:rPr>
          <w:rFonts w:ascii="Verdana" w:hAnsi="Verdana"/>
          <w:sz w:val="24"/>
          <w:szCs w:val="24"/>
          <w:lang w:val="it-IT"/>
        </w:rPr>
      </w:pPr>
    </w:p>
    <w:p w14:paraId="46C36807" w14:textId="77777777" w:rsidR="0077231A" w:rsidRPr="00AC1761" w:rsidRDefault="0077231A" w:rsidP="0077231A">
      <w:pPr>
        <w:contextualSpacing/>
        <w:jc w:val="center"/>
        <w:rPr>
          <w:rFonts w:ascii="Verdana" w:hAnsi="Verdana"/>
          <w:sz w:val="24"/>
          <w:szCs w:val="24"/>
          <w:lang w:val="it-IT"/>
        </w:rPr>
      </w:pPr>
    </w:p>
    <w:p w14:paraId="517AADC8" w14:textId="77777777" w:rsidR="0077231A" w:rsidRPr="00AC1761" w:rsidRDefault="0077231A" w:rsidP="0077231A">
      <w:pPr>
        <w:contextualSpacing/>
        <w:jc w:val="center"/>
        <w:rPr>
          <w:rFonts w:ascii="Verdana" w:hAnsi="Verdana"/>
          <w:sz w:val="24"/>
          <w:szCs w:val="24"/>
          <w:lang w:val="it-IT"/>
        </w:rPr>
      </w:pPr>
    </w:p>
    <w:p w14:paraId="6A69B84E" w14:textId="77777777" w:rsidR="0077231A" w:rsidRPr="00AC1761" w:rsidRDefault="0077231A" w:rsidP="0077231A">
      <w:pPr>
        <w:contextualSpacing/>
        <w:jc w:val="center"/>
        <w:rPr>
          <w:rFonts w:ascii="Verdana" w:hAnsi="Verdana"/>
          <w:sz w:val="24"/>
          <w:szCs w:val="24"/>
          <w:lang w:val="it-IT"/>
        </w:rPr>
      </w:pPr>
    </w:p>
    <w:p w14:paraId="74D082B1" w14:textId="77777777" w:rsidR="0077231A" w:rsidRDefault="0077231A" w:rsidP="0077231A">
      <w:pPr>
        <w:ind w:right="6"/>
        <w:contextualSpacing/>
        <w:jc w:val="center"/>
        <w:rPr>
          <w:rFonts w:ascii="Arial" w:eastAsia="Arial" w:hAnsi="Arial"/>
          <w:lang w:val="ro-RO"/>
        </w:rPr>
      </w:pPr>
    </w:p>
    <w:p w14:paraId="7E32B1E3" w14:textId="77777777" w:rsidR="0077231A" w:rsidRDefault="0077231A" w:rsidP="0077231A">
      <w:pPr>
        <w:ind w:right="6"/>
        <w:contextualSpacing/>
        <w:jc w:val="center"/>
        <w:rPr>
          <w:rFonts w:ascii="Arial" w:eastAsia="Arial" w:hAnsi="Arial"/>
          <w:lang w:val="ro-RO"/>
        </w:rPr>
      </w:pPr>
    </w:p>
    <w:p w14:paraId="79DF5FC0" w14:textId="77777777" w:rsidR="0077231A" w:rsidRDefault="0077231A" w:rsidP="0077231A">
      <w:pPr>
        <w:ind w:right="6"/>
        <w:contextualSpacing/>
        <w:jc w:val="center"/>
        <w:rPr>
          <w:rFonts w:ascii="Arial" w:eastAsia="Arial" w:hAnsi="Arial"/>
          <w:lang w:val="ro-RO"/>
        </w:rPr>
      </w:pPr>
    </w:p>
    <w:p w14:paraId="0969468F" w14:textId="77777777" w:rsidR="0077231A" w:rsidRDefault="0077231A" w:rsidP="0077231A">
      <w:pPr>
        <w:ind w:right="6"/>
        <w:contextualSpacing/>
        <w:jc w:val="center"/>
        <w:rPr>
          <w:rFonts w:ascii="Arial" w:eastAsia="Arial" w:hAnsi="Arial"/>
          <w:lang w:val="ro-RO"/>
        </w:rPr>
      </w:pPr>
    </w:p>
    <w:p w14:paraId="26C48E87" w14:textId="77777777" w:rsidR="0077231A" w:rsidRDefault="0077231A" w:rsidP="0077231A">
      <w:pPr>
        <w:ind w:right="6"/>
        <w:contextualSpacing/>
        <w:jc w:val="center"/>
        <w:rPr>
          <w:rFonts w:ascii="Arial" w:eastAsia="Arial" w:hAnsi="Arial"/>
          <w:lang w:val="ro-RO"/>
        </w:rPr>
      </w:pPr>
      <w:r>
        <w:rPr>
          <w:rFonts w:ascii="Arial" w:eastAsia="Arial" w:hAnsi="Arial"/>
          <w:lang w:val="ro-RO"/>
        </w:rPr>
        <w:t>V1/ 2018</w:t>
      </w:r>
    </w:p>
    <w:p w14:paraId="5D9C9BD2" w14:textId="77777777" w:rsidR="0077231A" w:rsidRPr="00AA3BB5" w:rsidRDefault="0077231A" w:rsidP="0077231A">
      <w:pPr>
        <w:ind w:right="6"/>
        <w:contextualSpacing/>
        <w:jc w:val="center"/>
        <w:rPr>
          <w:rFonts w:ascii="Arial" w:eastAsia="Arial" w:hAnsi="Arial"/>
          <w:lang w:val="ro-RO"/>
        </w:rPr>
      </w:pPr>
    </w:p>
    <w:p w14:paraId="5C12ABC4" w14:textId="77777777" w:rsidR="002B2732" w:rsidRPr="0077231A" w:rsidRDefault="002B2732" w:rsidP="0077231A">
      <w:pPr>
        <w:ind w:right="6"/>
        <w:contextualSpacing/>
        <w:jc w:val="both"/>
        <w:rPr>
          <w:rFonts w:ascii="Trebuchet MS" w:eastAsia="Arial" w:hAnsi="Trebuchet MS"/>
          <w:lang w:val="ro-RO"/>
        </w:rPr>
      </w:pPr>
    </w:p>
    <w:p w14:paraId="53546E4C" w14:textId="77777777" w:rsidR="000075D8" w:rsidRPr="0077231A" w:rsidRDefault="000075D8" w:rsidP="0077231A">
      <w:pPr>
        <w:contextualSpacing/>
        <w:jc w:val="both"/>
        <w:rPr>
          <w:rFonts w:ascii="Trebuchet MS" w:eastAsia="Arial" w:hAnsi="Trebuchet MS"/>
          <w:b/>
          <w:lang w:val="ro-RO"/>
        </w:rPr>
      </w:pPr>
    </w:p>
    <w:p w14:paraId="69182942" w14:textId="77777777" w:rsidR="000075D8" w:rsidRPr="0077231A" w:rsidRDefault="000075D8" w:rsidP="0077231A">
      <w:pPr>
        <w:contextualSpacing/>
        <w:jc w:val="both"/>
        <w:rPr>
          <w:rFonts w:ascii="Trebuchet MS" w:eastAsia="Arial" w:hAnsi="Trebuchet MS"/>
          <w:b/>
          <w:lang w:val="ro-RO"/>
        </w:rPr>
      </w:pPr>
    </w:p>
    <w:p w14:paraId="5EF3A609" w14:textId="77777777" w:rsidR="000075D8" w:rsidRPr="0077231A" w:rsidRDefault="000075D8" w:rsidP="0077231A">
      <w:pPr>
        <w:contextualSpacing/>
        <w:jc w:val="both"/>
        <w:rPr>
          <w:rFonts w:ascii="Trebuchet MS" w:eastAsia="Arial" w:hAnsi="Trebuchet MS"/>
          <w:b/>
          <w:lang w:val="ro-RO"/>
        </w:rPr>
      </w:pPr>
    </w:p>
    <w:p w14:paraId="44359809" w14:textId="77777777" w:rsidR="000075D8" w:rsidRPr="0077231A" w:rsidRDefault="000075D8" w:rsidP="0077231A">
      <w:pPr>
        <w:contextualSpacing/>
        <w:jc w:val="both"/>
        <w:rPr>
          <w:rFonts w:ascii="Trebuchet MS" w:eastAsia="Arial" w:hAnsi="Trebuchet MS"/>
          <w:b/>
          <w:lang w:val="ro-RO"/>
        </w:rPr>
      </w:pPr>
    </w:p>
    <w:p w14:paraId="57167945" w14:textId="77777777" w:rsidR="000075D8" w:rsidRPr="0077231A" w:rsidRDefault="000075D8" w:rsidP="0077231A">
      <w:pPr>
        <w:contextualSpacing/>
        <w:jc w:val="both"/>
        <w:rPr>
          <w:rFonts w:ascii="Trebuchet MS" w:eastAsia="Arial" w:hAnsi="Trebuchet MS"/>
          <w:b/>
          <w:lang w:val="ro-RO"/>
        </w:rPr>
      </w:pPr>
    </w:p>
    <w:p w14:paraId="14372A67" w14:textId="77777777" w:rsidR="000075D8" w:rsidRPr="0077231A" w:rsidRDefault="000075D8" w:rsidP="0077231A">
      <w:pPr>
        <w:contextualSpacing/>
        <w:jc w:val="both"/>
        <w:rPr>
          <w:rFonts w:ascii="Trebuchet MS" w:eastAsia="Arial" w:hAnsi="Trebuchet MS"/>
          <w:b/>
          <w:lang w:val="ro-RO"/>
        </w:rPr>
      </w:pPr>
    </w:p>
    <w:p w14:paraId="23627F32" w14:textId="77777777" w:rsidR="000075D8" w:rsidRPr="0077231A" w:rsidRDefault="000075D8" w:rsidP="0077231A">
      <w:pPr>
        <w:contextualSpacing/>
        <w:jc w:val="both"/>
        <w:rPr>
          <w:rFonts w:ascii="Trebuchet MS" w:eastAsia="Arial" w:hAnsi="Trebuchet MS"/>
          <w:b/>
          <w:lang w:val="ro-RO"/>
        </w:rPr>
      </w:pPr>
    </w:p>
    <w:p w14:paraId="14B66979" w14:textId="77777777" w:rsidR="000F69EB" w:rsidRPr="0077231A" w:rsidRDefault="000F69EB" w:rsidP="0077231A">
      <w:pPr>
        <w:contextualSpacing/>
        <w:jc w:val="both"/>
        <w:rPr>
          <w:rFonts w:ascii="Trebuchet MS" w:eastAsia="Arial" w:hAnsi="Trebuchet MS"/>
          <w:b/>
          <w:lang w:val="ro-RO"/>
        </w:rPr>
      </w:pPr>
      <w:r w:rsidRPr="0077231A">
        <w:rPr>
          <w:rFonts w:ascii="Trebuchet MS" w:eastAsia="Arial" w:hAnsi="Trebuchet MS"/>
          <w:b/>
          <w:lang w:val="ro-RO"/>
        </w:rPr>
        <w:t>Scopul ghidului</w:t>
      </w:r>
    </w:p>
    <w:p w14:paraId="34F9054C" w14:textId="77777777" w:rsidR="000F69EB" w:rsidRPr="0077231A" w:rsidRDefault="000F69EB" w:rsidP="0077231A">
      <w:pPr>
        <w:contextualSpacing/>
        <w:jc w:val="both"/>
        <w:rPr>
          <w:rFonts w:ascii="Trebuchet MS" w:eastAsia="Times New Roman" w:hAnsi="Trebuchet MS"/>
          <w:lang w:val="ro-RO"/>
        </w:rPr>
      </w:pPr>
    </w:p>
    <w:p w14:paraId="504D133E" w14:textId="77777777" w:rsidR="000F69EB" w:rsidRPr="0077231A" w:rsidRDefault="000F69EB" w:rsidP="0077231A">
      <w:pPr>
        <w:contextualSpacing/>
        <w:jc w:val="both"/>
        <w:rPr>
          <w:rFonts w:ascii="Trebuchet MS" w:eastAsia="Times New Roman" w:hAnsi="Trebuchet MS"/>
          <w:lang w:val="ro-RO"/>
        </w:rPr>
      </w:pPr>
    </w:p>
    <w:p w14:paraId="37E81B2C" w14:textId="77777777" w:rsidR="000F69EB" w:rsidRPr="0077231A" w:rsidRDefault="000F69EB" w:rsidP="0077231A">
      <w:pPr>
        <w:contextualSpacing/>
        <w:jc w:val="both"/>
        <w:rPr>
          <w:rFonts w:ascii="Trebuchet MS" w:eastAsia="Times New Roman" w:hAnsi="Trebuchet MS"/>
          <w:lang w:val="ro-RO"/>
        </w:rPr>
      </w:pPr>
    </w:p>
    <w:p w14:paraId="5E67452B" w14:textId="77777777" w:rsidR="000F69EB" w:rsidRPr="0077231A" w:rsidRDefault="000F69EB" w:rsidP="0077231A">
      <w:pPr>
        <w:contextualSpacing/>
        <w:jc w:val="both"/>
        <w:rPr>
          <w:rFonts w:ascii="Trebuchet MS" w:eastAsia="Arial" w:hAnsi="Trebuchet MS"/>
          <w:u w:val="single"/>
          <w:lang w:val="ro-RO"/>
        </w:rPr>
      </w:pPr>
      <w:r w:rsidRPr="0077231A">
        <w:rPr>
          <w:rFonts w:ascii="Trebuchet MS" w:eastAsia="Arial" w:hAnsi="Trebuchet MS"/>
          <w:lang w:val="ro-RO"/>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002B2732" w:rsidRPr="0077231A">
        <w:rPr>
          <w:rFonts w:ascii="Trebuchet MS" w:hAnsi="Trebuchet MS" w:cs="Arial"/>
          <w:lang w:val="it-IT"/>
        </w:rPr>
        <w:t>GAL AMARADIA</w:t>
      </w:r>
      <w:r w:rsidR="00F86E0E" w:rsidRPr="0077231A">
        <w:rPr>
          <w:rFonts w:ascii="Trebuchet MS" w:hAnsi="Trebuchet MS" w:cs="Arial"/>
          <w:lang w:val="it-IT"/>
        </w:rPr>
        <w:t xml:space="preserve"> – </w:t>
      </w:r>
      <w:r w:rsidR="002B2732" w:rsidRPr="0077231A">
        <w:rPr>
          <w:rFonts w:ascii="Trebuchet MS" w:hAnsi="Trebuchet MS" w:cs="Arial"/>
          <w:lang w:val="it-IT"/>
        </w:rPr>
        <w:t>GILORT</w:t>
      </w:r>
      <w:r w:rsidR="00F86E0E" w:rsidRPr="0077231A">
        <w:rPr>
          <w:rFonts w:ascii="Trebuchet MS" w:hAnsi="Trebuchet MS" w:cs="Arial"/>
          <w:lang w:val="it-IT"/>
        </w:rPr>
        <w:t xml:space="preserve"> –</w:t>
      </w:r>
      <w:r w:rsidR="002B2732" w:rsidRPr="0077231A">
        <w:rPr>
          <w:rFonts w:ascii="Trebuchet MS" w:hAnsi="Trebuchet MS" w:cs="Arial"/>
          <w:lang w:val="it-IT"/>
        </w:rPr>
        <w:t xml:space="preserve"> OLTET</w:t>
      </w:r>
      <w:r w:rsidRPr="0077231A">
        <w:rPr>
          <w:rFonts w:ascii="Trebuchet MS" w:eastAsia="Arial" w:hAnsi="Trebuchet MS"/>
          <w:lang w:val="ro-RO"/>
        </w:rPr>
        <w:t xml:space="preserve">. Acest document nu este opozabil actelor normative nationale si europene. Ghidul solicitantului elaborat pentru fiecare masura inclusa in SDL este un document care se aproba de organele de conducere </w:t>
      </w:r>
      <w:r w:rsidRPr="0077231A">
        <w:rPr>
          <w:rFonts w:ascii="Trebuchet MS" w:eastAsia="Arial" w:hAnsi="Trebuchet MS"/>
          <w:shd w:val="clear" w:color="auto" w:fill="FFFFFF" w:themeFill="background1"/>
          <w:lang w:val="ro-RO"/>
        </w:rPr>
        <w:t xml:space="preserve">ale Grupului de Actiune Locala (conform prevederilor statutare) si publicat pe site-ul GAL-ului – </w:t>
      </w:r>
      <w:hyperlink r:id="rId14" w:history="1">
        <w:r w:rsidR="003828BD" w:rsidRPr="0077231A">
          <w:rPr>
            <w:rStyle w:val="Hyperlink"/>
            <w:rFonts w:ascii="Trebuchet MS" w:hAnsi="Trebuchet MS" w:cs="Arial"/>
            <w:shd w:val="clear" w:color="auto" w:fill="FFFFFF" w:themeFill="background1"/>
            <w:lang w:val="it-IT"/>
          </w:rPr>
          <w:t>http://www.galago.ro/</w:t>
        </w:r>
      </w:hyperlink>
    </w:p>
    <w:p w14:paraId="3AD568D3" w14:textId="77777777" w:rsidR="000F69EB" w:rsidRPr="0077231A" w:rsidRDefault="000F69EB" w:rsidP="0077231A">
      <w:pPr>
        <w:contextualSpacing/>
        <w:jc w:val="both"/>
        <w:rPr>
          <w:rFonts w:ascii="Trebuchet MS" w:eastAsia="Times New Roman" w:hAnsi="Trebuchet MS"/>
          <w:lang w:val="ro-RO"/>
        </w:rPr>
      </w:pPr>
    </w:p>
    <w:p w14:paraId="28233734" w14:textId="77777777" w:rsidR="000F69EB" w:rsidRPr="0077231A" w:rsidRDefault="000F69EB" w:rsidP="0077231A">
      <w:pPr>
        <w:contextualSpacing/>
        <w:jc w:val="both"/>
        <w:rPr>
          <w:rFonts w:ascii="Trebuchet MS" w:eastAsia="Times New Roman" w:hAnsi="Trebuchet MS"/>
          <w:lang w:val="ro-RO"/>
        </w:rPr>
      </w:pPr>
    </w:p>
    <w:p w14:paraId="6A09837B" w14:textId="77777777" w:rsidR="000F69EB" w:rsidRPr="0077231A" w:rsidRDefault="000F69EB" w:rsidP="0077231A">
      <w:pPr>
        <w:contextualSpacing/>
        <w:jc w:val="both"/>
        <w:rPr>
          <w:rFonts w:ascii="Trebuchet MS" w:eastAsia="Arial" w:hAnsi="Trebuchet MS"/>
          <w:lang w:val="ro-RO"/>
        </w:rPr>
      </w:pPr>
      <w:r w:rsidRPr="0077231A">
        <w:rPr>
          <w:rFonts w:ascii="Trebuchet MS" w:eastAsia="Arial" w:hAnsi="Trebuchet MS"/>
          <w:lang w:val="ro-RO"/>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0A05EB5D" w14:textId="77777777" w:rsidR="000F69EB" w:rsidRPr="0077231A" w:rsidRDefault="000F69EB" w:rsidP="0077231A">
      <w:pPr>
        <w:contextualSpacing/>
        <w:jc w:val="both"/>
        <w:rPr>
          <w:rFonts w:ascii="Trebuchet MS" w:eastAsia="Times New Roman" w:hAnsi="Trebuchet MS"/>
          <w:lang w:val="ro-RO"/>
        </w:rPr>
      </w:pPr>
    </w:p>
    <w:p w14:paraId="202314EC" w14:textId="77777777" w:rsidR="000F69EB" w:rsidRPr="0077231A" w:rsidRDefault="000F69EB" w:rsidP="0077231A">
      <w:pPr>
        <w:contextualSpacing/>
        <w:jc w:val="both"/>
        <w:rPr>
          <w:rFonts w:ascii="Trebuchet MS" w:eastAsia="Arial" w:hAnsi="Trebuchet MS"/>
          <w:lang w:val="ro-RO"/>
        </w:rPr>
      </w:pPr>
      <w:r w:rsidRPr="0077231A">
        <w:rPr>
          <w:rFonts w:ascii="Trebuchet MS" w:eastAsia="Arial" w:hAnsi="Trebuchet MS"/>
          <w:lang w:val="ro-RO"/>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7CE655CE" w14:textId="77777777" w:rsidR="000F69EB" w:rsidRPr="0077231A" w:rsidRDefault="000F69EB" w:rsidP="0077231A">
      <w:pPr>
        <w:contextualSpacing/>
        <w:jc w:val="both"/>
        <w:rPr>
          <w:rFonts w:ascii="Trebuchet MS" w:eastAsia="Times New Roman" w:hAnsi="Trebuchet MS"/>
          <w:lang w:val="ro-RO"/>
        </w:rPr>
      </w:pPr>
    </w:p>
    <w:p w14:paraId="2B76C942" w14:textId="77777777" w:rsidR="005D5B11" w:rsidRPr="0077231A" w:rsidRDefault="005D5B11" w:rsidP="0077231A">
      <w:pPr>
        <w:contextualSpacing/>
        <w:jc w:val="both"/>
        <w:rPr>
          <w:rFonts w:ascii="Trebuchet MS" w:hAnsi="Trebuchet MS"/>
          <w:lang w:val="it-IT"/>
        </w:rPr>
      </w:pPr>
    </w:p>
    <w:p w14:paraId="0713A18D" w14:textId="77777777" w:rsidR="000A0288" w:rsidRPr="0077231A" w:rsidRDefault="000A0288" w:rsidP="0077231A">
      <w:pPr>
        <w:contextualSpacing/>
        <w:jc w:val="both"/>
        <w:rPr>
          <w:rFonts w:ascii="Trebuchet MS" w:hAnsi="Trebuchet MS"/>
          <w:lang w:val="it-IT"/>
        </w:rPr>
      </w:pPr>
    </w:p>
    <w:p w14:paraId="17295705" w14:textId="77777777" w:rsidR="000A0288" w:rsidRPr="0077231A" w:rsidRDefault="000A0288" w:rsidP="0077231A">
      <w:pPr>
        <w:contextualSpacing/>
        <w:jc w:val="both"/>
        <w:rPr>
          <w:rFonts w:ascii="Trebuchet MS" w:hAnsi="Trebuchet MS"/>
          <w:lang w:val="it-IT"/>
        </w:rPr>
      </w:pPr>
    </w:p>
    <w:p w14:paraId="27FC2885" w14:textId="77777777" w:rsidR="002B2732" w:rsidRPr="0077231A" w:rsidRDefault="002B2732" w:rsidP="0077231A">
      <w:pPr>
        <w:contextualSpacing/>
        <w:jc w:val="both"/>
        <w:rPr>
          <w:rFonts w:ascii="Trebuchet MS" w:hAnsi="Trebuchet MS"/>
          <w:lang w:val="it-IT"/>
        </w:rPr>
      </w:pPr>
    </w:p>
    <w:p w14:paraId="0FAB37A8" w14:textId="77777777" w:rsidR="002B2732" w:rsidRPr="0077231A" w:rsidRDefault="002B2732" w:rsidP="0077231A">
      <w:pPr>
        <w:contextualSpacing/>
        <w:jc w:val="both"/>
        <w:rPr>
          <w:rFonts w:ascii="Trebuchet MS" w:hAnsi="Trebuchet MS"/>
          <w:lang w:val="it-IT"/>
        </w:rPr>
      </w:pPr>
    </w:p>
    <w:p w14:paraId="3682EA7E" w14:textId="77777777" w:rsidR="002B2732" w:rsidRPr="0077231A" w:rsidRDefault="002B2732" w:rsidP="0077231A">
      <w:pPr>
        <w:contextualSpacing/>
        <w:jc w:val="both"/>
        <w:rPr>
          <w:rFonts w:ascii="Trebuchet MS" w:hAnsi="Trebuchet MS"/>
          <w:lang w:val="it-IT"/>
        </w:rPr>
      </w:pPr>
    </w:p>
    <w:p w14:paraId="576AC208" w14:textId="77777777" w:rsidR="00C01292" w:rsidRPr="0077231A" w:rsidRDefault="00C01292" w:rsidP="0077231A">
      <w:pPr>
        <w:contextualSpacing/>
        <w:jc w:val="both"/>
        <w:rPr>
          <w:rFonts w:ascii="Trebuchet MS" w:hAnsi="Trebuchet MS"/>
          <w:lang w:val="it-IT"/>
        </w:rPr>
      </w:pPr>
    </w:p>
    <w:p w14:paraId="35A29A14" w14:textId="77777777" w:rsidR="006C4F0C" w:rsidRPr="0077231A" w:rsidRDefault="006C4F0C" w:rsidP="0077231A">
      <w:pPr>
        <w:spacing w:after="0"/>
        <w:contextualSpacing/>
        <w:jc w:val="both"/>
        <w:rPr>
          <w:rFonts w:ascii="Trebuchet MS" w:eastAsia="Arial" w:hAnsi="Trebuchet MS"/>
          <w:b/>
          <w:color w:val="FF0000"/>
          <w:lang w:val="ro-RO"/>
        </w:rPr>
      </w:pPr>
    </w:p>
    <w:p w14:paraId="39FDBDB1" w14:textId="77777777" w:rsidR="006C4F0C" w:rsidRPr="0077231A" w:rsidRDefault="006C4F0C" w:rsidP="0077231A">
      <w:pPr>
        <w:spacing w:after="0"/>
        <w:contextualSpacing/>
        <w:jc w:val="both"/>
        <w:rPr>
          <w:rFonts w:ascii="Trebuchet MS" w:eastAsia="Arial" w:hAnsi="Trebuchet MS"/>
          <w:b/>
          <w:color w:val="FF0000"/>
          <w:lang w:val="ro-RO"/>
        </w:rPr>
      </w:pPr>
    </w:p>
    <w:p w14:paraId="566313A1" w14:textId="77777777" w:rsidR="006C4F0C" w:rsidRPr="0077231A" w:rsidRDefault="006C4F0C" w:rsidP="0077231A">
      <w:pPr>
        <w:spacing w:after="0"/>
        <w:contextualSpacing/>
        <w:jc w:val="both"/>
        <w:rPr>
          <w:rFonts w:ascii="Trebuchet MS" w:eastAsia="Arial" w:hAnsi="Trebuchet MS"/>
          <w:b/>
          <w:color w:val="FF0000"/>
          <w:lang w:val="ro-RO"/>
        </w:rPr>
      </w:pPr>
    </w:p>
    <w:p w14:paraId="31F4E9A5" w14:textId="77777777" w:rsidR="000075D8" w:rsidRPr="0077231A" w:rsidRDefault="000075D8" w:rsidP="0077231A">
      <w:pPr>
        <w:spacing w:after="0"/>
        <w:contextualSpacing/>
        <w:jc w:val="both"/>
        <w:rPr>
          <w:rFonts w:ascii="Trebuchet MS" w:eastAsia="Arial" w:hAnsi="Trebuchet MS"/>
          <w:b/>
          <w:color w:val="FF0000"/>
          <w:lang w:val="ro-RO"/>
        </w:rPr>
      </w:pPr>
    </w:p>
    <w:p w14:paraId="1BB436D6" w14:textId="77777777" w:rsidR="000075D8" w:rsidRPr="0077231A" w:rsidRDefault="000075D8" w:rsidP="0077231A">
      <w:pPr>
        <w:spacing w:after="0"/>
        <w:contextualSpacing/>
        <w:jc w:val="both"/>
        <w:rPr>
          <w:rFonts w:ascii="Trebuchet MS" w:eastAsia="Arial" w:hAnsi="Trebuchet MS"/>
          <w:b/>
          <w:color w:val="FF0000"/>
          <w:lang w:val="ro-RO"/>
        </w:rPr>
      </w:pPr>
    </w:p>
    <w:p w14:paraId="6BA865B0" w14:textId="77777777" w:rsidR="000075D8" w:rsidRPr="0077231A" w:rsidRDefault="000075D8" w:rsidP="0077231A">
      <w:pPr>
        <w:spacing w:after="0"/>
        <w:contextualSpacing/>
        <w:jc w:val="both"/>
        <w:rPr>
          <w:rFonts w:ascii="Trebuchet MS" w:eastAsia="Arial" w:hAnsi="Trebuchet MS"/>
          <w:b/>
          <w:color w:val="FF0000"/>
          <w:lang w:val="ro-RO"/>
        </w:rPr>
      </w:pPr>
    </w:p>
    <w:p w14:paraId="365208C0" w14:textId="77777777" w:rsidR="000075D8" w:rsidRPr="0077231A" w:rsidRDefault="000075D8" w:rsidP="0077231A">
      <w:pPr>
        <w:spacing w:after="0"/>
        <w:contextualSpacing/>
        <w:jc w:val="both"/>
        <w:rPr>
          <w:rFonts w:ascii="Trebuchet MS" w:eastAsia="Arial" w:hAnsi="Trebuchet MS"/>
          <w:b/>
          <w:color w:val="FF0000"/>
          <w:lang w:val="ro-RO"/>
        </w:rPr>
      </w:pPr>
    </w:p>
    <w:p w14:paraId="04267250" w14:textId="77777777" w:rsidR="00AC1761" w:rsidRPr="0077231A" w:rsidRDefault="00AC1761" w:rsidP="0077231A">
      <w:pPr>
        <w:spacing w:after="0"/>
        <w:contextualSpacing/>
        <w:jc w:val="both"/>
        <w:rPr>
          <w:rFonts w:ascii="Trebuchet MS" w:eastAsia="Arial" w:hAnsi="Trebuchet MS"/>
          <w:b/>
          <w:color w:val="FF0000"/>
          <w:lang w:val="ro-RO"/>
        </w:rPr>
      </w:pPr>
    </w:p>
    <w:p w14:paraId="51FC2241" w14:textId="77777777" w:rsidR="000075D8" w:rsidRPr="0077231A" w:rsidRDefault="000075D8" w:rsidP="0077231A">
      <w:pPr>
        <w:spacing w:after="0"/>
        <w:contextualSpacing/>
        <w:jc w:val="both"/>
        <w:rPr>
          <w:rFonts w:ascii="Trebuchet MS" w:eastAsia="Arial" w:hAnsi="Trebuchet MS"/>
          <w:b/>
          <w:color w:val="FF0000"/>
          <w:lang w:val="ro-RO"/>
        </w:rPr>
      </w:pPr>
    </w:p>
    <w:p w14:paraId="50BB047C" w14:textId="77777777" w:rsidR="000075D8" w:rsidRPr="0077231A" w:rsidRDefault="000075D8" w:rsidP="0077231A">
      <w:pPr>
        <w:spacing w:after="0"/>
        <w:contextualSpacing/>
        <w:jc w:val="both"/>
        <w:rPr>
          <w:rFonts w:ascii="Trebuchet MS" w:eastAsia="Arial" w:hAnsi="Trebuchet MS"/>
          <w:b/>
          <w:color w:val="FF0000"/>
          <w:lang w:val="ro-RO"/>
        </w:rPr>
      </w:pPr>
    </w:p>
    <w:p w14:paraId="31A7DFF7" w14:textId="77777777" w:rsidR="002B2732" w:rsidRPr="0077231A" w:rsidRDefault="002B2732" w:rsidP="0077231A">
      <w:pPr>
        <w:spacing w:after="0"/>
        <w:contextualSpacing/>
        <w:jc w:val="both"/>
        <w:rPr>
          <w:rFonts w:ascii="Trebuchet MS" w:eastAsia="Arial" w:hAnsi="Trebuchet MS"/>
          <w:b/>
          <w:color w:val="FF0000"/>
          <w:lang w:val="ro-RO"/>
        </w:rPr>
      </w:pPr>
    </w:p>
    <w:p w14:paraId="1047D52F" w14:textId="77777777" w:rsidR="002B2732" w:rsidRPr="0077231A" w:rsidRDefault="002B2732" w:rsidP="0077231A">
      <w:pPr>
        <w:spacing w:after="0"/>
        <w:contextualSpacing/>
        <w:jc w:val="both"/>
        <w:rPr>
          <w:rFonts w:ascii="Trebuchet MS" w:eastAsia="Arial" w:hAnsi="Trebuchet MS"/>
          <w:b/>
          <w:lang w:val="ro-RO"/>
        </w:rPr>
      </w:pPr>
      <w:r w:rsidRPr="0077231A">
        <w:rPr>
          <w:rFonts w:ascii="Trebuchet MS" w:eastAsia="Arial" w:hAnsi="Trebuchet MS"/>
          <w:b/>
          <w:lang w:val="ro-RO"/>
        </w:rPr>
        <w:lastRenderedPageBreak/>
        <w:t>CUPRINS</w:t>
      </w:r>
      <w:r w:rsidRPr="0077231A">
        <w:rPr>
          <w:rFonts w:ascii="Trebuchet MS" w:eastAsia="Arial" w:hAnsi="Trebuchet MS"/>
          <w:b/>
          <w:lang w:val="ro-RO"/>
        </w:rPr>
        <w:br/>
      </w:r>
    </w:p>
    <w:tbl>
      <w:tblPr>
        <w:tblStyle w:val="TableGrid"/>
        <w:tblW w:w="0" w:type="auto"/>
        <w:tblLook w:val="04A0" w:firstRow="1" w:lastRow="0" w:firstColumn="1" w:lastColumn="0" w:noHBand="0" w:noVBand="1"/>
      </w:tblPr>
      <w:tblGrid>
        <w:gridCol w:w="8549"/>
        <w:gridCol w:w="1071"/>
      </w:tblGrid>
      <w:tr w:rsidR="00A076B2" w:rsidRPr="00A076B2" w14:paraId="4A0D0FA2" w14:textId="77777777" w:rsidTr="008F4DD2">
        <w:tc>
          <w:tcPr>
            <w:tcW w:w="8549" w:type="dxa"/>
          </w:tcPr>
          <w:p w14:paraId="2ECA265F"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b/>
                <w:lang w:val="ro-RO"/>
              </w:rPr>
              <w:t>Capitolul 1- DEFINITII SI ABREVIERI</w:t>
            </w:r>
          </w:p>
        </w:tc>
        <w:tc>
          <w:tcPr>
            <w:tcW w:w="1071" w:type="dxa"/>
          </w:tcPr>
          <w:p w14:paraId="1C2ECA21" w14:textId="77777777" w:rsidR="002B2732" w:rsidRPr="00A076B2" w:rsidRDefault="003828BD"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4</w:t>
            </w:r>
          </w:p>
        </w:tc>
      </w:tr>
      <w:tr w:rsidR="00A076B2" w:rsidRPr="00A076B2" w14:paraId="18D67F2E" w14:textId="77777777" w:rsidTr="008F4DD2">
        <w:tc>
          <w:tcPr>
            <w:tcW w:w="8549" w:type="dxa"/>
          </w:tcPr>
          <w:p w14:paraId="721D83CE"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b/>
                <w:lang w:val="ro-RO"/>
              </w:rPr>
              <w:t>Capitolul 2. PREVEDERI GENERALE</w:t>
            </w:r>
          </w:p>
        </w:tc>
        <w:tc>
          <w:tcPr>
            <w:tcW w:w="1071" w:type="dxa"/>
          </w:tcPr>
          <w:p w14:paraId="71565A63"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6</w:t>
            </w:r>
          </w:p>
        </w:tc>
      </w:tr>
      <w:tr w:rsidR="00A076B2" w:rsidRPr="00A076B2" w14:paraId="0EB14E27" w14:textId="77777777" w:rsidTr="008F4DD2">
        <w:tc>
          <w:tcPr>
            <w:tcW w:w="8549" w:type="dxa"/>
          </w:tcPr>
          <w:p w14:paraId="77D9BAE2"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2.1 Contributia masurii din SDL la domeniile de interventie</w:t>
            </w:r>
          </w:p>
        </w:tc>
        <w:tc>
          <w:tcPr>
            <w:tcW w:w="1071" w:type="dxa"/>
          </w:tcPr>
          <w:p w14:paraId="76E372A0" w14:textId="77777777" w:rsidR="002B2732" w:rsidRPr="00A076B2" w:rsidRDefault="001731A6" w:rsidP="003A6558">
            <w:pPr>
              <w:spacing w:line="276" w:lineRule="auto"/>
              <w:contextualSpacing/>
              <w:jc w:val="center"/>
              <w:rPr>
                <w:rFonts w:ascii="Trebuchet MS" w:eastAsia="Arial" w:hAnsi="Trebuchet MS"/>
                <w:lang w:val="ro-RO"/>
              </w:rPr>
            </w:pPr>
            <w:r w:rsidRPr="00A076B2">
              <w:rPr>
                <w:rFonts w:ascii="Trebuchet MS" w:eastAsia="Arial" w:hAnsi="Trebuchet MS"/>
                <w:lang w:val="ro-RO"/>
              </w:rPr>
              <w:t>6</w:t>
            </w:r>
          </w:p>
        </w:tc>
      </w:tr>
      <w:tr w:rsidR="00A076B2" w:rsidRPr="00A076B2" w14:paraId="754B7F1C" w14:textId="77777777" w:rsidTr="008F4DD2">
        <w:tc>
          <w:tcPr>
            <w:tcW w:w="8549" w:type="dxa"/>
          </w:tcPr>
          <w:p w14:paraId="430FE28B"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2.2 Obiective generale si specifice ale masurii</w:t>
            </w:r>
          </w:p>
        </w:tc>
        <w:tc>
          <w:tcPr>
            <w:tcW w:w="1071" w:type="dxa"/>
          </w:tcPr>
          <w:p w14:paraId="5372C70F"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7</w:t>
            </w:r>
          </w:p>
        </w:tc>
      </w:tr>
      <w:tr w:rsidR="00A076B2" w:rsidRPr="00A076B2" w14:paraId="44B629B6" w14:textId="77777777" w:rsidTr="008F4DD2">
        <w:tc>
          <w:tcPr>
            <w:tcW w:w="8549" w:type="dxa"/>
          </w:tcPr>
          <w:p w14:paraId="6C584E41"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2.3 Contributia publica a masurii</w:t>
            </w:r>
          </w:p>
        </w:tc>
        <w:tc>
          <w:tcPr>
            <w:tcW w:w="1071" w:type="dxa"/>
          </w:tcPr>
          <w:p w14:paraId="12BF01D6"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7</w:t>
            </w:r>
          </w:p>
        </w:tc>
      </w:tr>
      <w:tr w:rsidR="00A076B2" w:rsidRPr="00A076B2" w14:paraId="166EFAF9" w14:textId="77777777" w:rsidTr="008F4DD2">
        <w:tc>
          <w:tcPr>
            <w:tcW w:w="8549" w:type="dxa"/>
          </w:tcPr>
          <w:p w14:paraId="1B6B0316"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2.4 Tipul sprijinului</w:t>
            </w:r>
          </w:p>
        </w:tc>
        <w:tc>
          <w:tcPr>
            <w:tcW w:w="1071" w:type="dxa"/>
          </w:tcPr>
          <w:p w14:paraId="73621FE8" w14:textId="3C79A04C" w:rsidR="002B2732" w:rsidRPr="00A076B2" w:rsidRDefault="00820C3B"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7</w:t>
            </w:r>
          </w:p>
        </w:tc>
      </w:tr>
      <w:tr w:rsidR="00A076B2" w:rsidRPr="00A076B2" w14:paraId="589CEF29" w14:textId="77777777" w:rsidTr="008F4DD2">
        <w:tc>
          <w:tcPr>
            <w:tcW w:w="8549" w:type="dxa"/>
          </w:tcPr>
          <w:p w14:paraId="3A9EE751"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2.5 Sume (aplicabile) si rata sprijinului</w:t>
            </w:r>
          </w:p>
        </w:tc>
        <w:tc>
          <w:tcPr>
            <w:tcW w:w="1071" w:type="dxa"/>
          </w:tcPr>
          <w:p w14:paraId="7D1CE57D" w14:textId="305150B4" w:rsidR="002B2732" w:rsidRPr="00A076B2" w:rsidRDefault="00820C3B"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7</w:t>
            </w:r>
          </w:p>
        </w:tc>
      </w:tr>
      <w:tr w:rsidR="00A076B2" w:rsidRPr="00A076B2" w14:paraId="69E89373" w14:textId="77777777" w:rsidTr="008F4DD2">
        <w:tc>
          <w:tcPr>
            <w:tcW w:w="8549" w:type="dxa"/>
          </w:tcPr>
          <w:p w14:paraId="178FD063"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2.6 Legislatia nationala si europeana aplicabila masurii</w:t>
            </w:r>
          </w:p>
        </w:tc>
        <w:tc>
          <w:tcPr>
            <w:tcW w:w="1071" w:type="dxa"/>
          </w:tcPr>
          <w:p w14:paraId="033A2D4D"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8</w:t>
            </w:r>
          </w:p>
        </w:tc>
      </w:tr>
      <w:tr w:rsidR="00A076B2" w:rsidRPr="00A076B2" w14:paraId="0190F409" w14:textId="77777777" w:rsidTr="008F4DD2">
        <w:tc>
          <w:tcPr>
            <w:tcW w:w="8549" w:type="dxa"/>
          </w:tcPr>
          <w:p w14:paraId="1A6D90A1"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2.7 Aria de aplicabilitate a masurii (teritoriul acoperit de GAL)</w:t>
            </w:r>
          </w:p>
        </w:tc>
        <w:tc>
          <w:tcPr>
            <w:tcW w:w="1071" w:type="dxa"/>
          </w:tcPr>
          <w:p w14:paraId="78521F8A"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13</w:t>
            </w:r>
          </w:p>
        </w:tc>
      </w:tr>
      <w:tr w:rsidR="00A076B2" w:rsidRPr="00A076B2" w14:paraId="7170DEF8" w14:textId="77777777" w:rsidTr="008F4DD2">
        <w:tc>
          <w:tcPr>
            <w:tcW w:w="8549" w:type="dxa"/>
          </w:tcPr>
          <w:p w14:paraId="30EEBD56"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b/>
                <w:lang w:val="ro-RO"/>
              </w:rPr>
              <w:t>Capitolul 3. DEPUNEREA PROIECTELOR</w:t>
            </w:r>
          </w:p>
        </w:tc>
        <w:tc>
          <w:tcPr>
            <w:tcW w:w="1071" w:type="dxa"/>
          </w:tcPr>
          <w:p w14:paraId="51E24B55"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14</w:t>
            </w:r>
          </w:p>
        </w:tc>
      </w:tr>
      <w:tr w:rsidR="00A076B2" w:rsidRPr="00A076B2" w14:paraId="09750E2F" w14:textId="77777777" w:rsidTr="008F4DD2">
        <w:tc>
          <w:tcPr>
            <w:tcW w:w="8549" w:type="dxa"/>
          </w:tcPr>
          <w:p w14:paraId="1226C596"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3.1 Locul unde vor fi depuse proiectele</w:t>
            </w:r>
          </w:p>
        </w:tc>
        <w:tc>
          <w:tcPr>
            <w:tcW w:w="1071" w:type="dxa"/>
          </w:tcPr>
          <w:p w14:paraId="7476B7C6"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14</w:t>
            </w:r>
          </w:p>
        </w:tc>
      </w:tr>
      <w:tr w:rsidR="00A076B2" w:rsidRPr="00A076B2" w14:paraId="77580F85" w14:textId="77777777" w:rsidTr="008F4DD2">
        <w:tc>
          <w:tcPr>
            <w:tcW w:w="8549" w:type="dxa"/>
          </w:tcPr>
          <w:p w14:paraId="6AADE03D"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3.2 Perioada de depunere a proiectelor</w:t>
            </w:r>
          </w:p>
        </w:tc>
        <w:tc>
          <w:tcPr>
            <w:tcW w:w="1071" w:type="dxa"/>
          </w:tcPr>
          <w:p w14:paraId="2B8062B9"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14</w:t>
            </w:r>
          </w:p>
        </w:tc>
      </w:tr>
      <w:tr w:rsidR="00A076B2" w:rsidRPr="00A076B2" w14:paraId="2B880CF2" w14:textId="77777777" w:rsidTr="008F4DD2">
        <w:tc>
          <w:tcPr>
            <w:tcW w:w="8549" w:type="dxa"/>
          </w:tcPr>
          <w:p w14:paraId="085869FD"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lang w:val="ro-RO"/>
              </w:rPr>
              <w:t>3.3 Alocarea pe sesiune</w:t>
            </w:r>
          </w:p>
        </w:tc>
        <w:tc>
          <w:tcPr>
            <w:tcW w:w="1071" w:type="dxa"/>
          </w:tcPr>
          <w:p w14:paraId="42E6CE60"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14</w:t>
            </w:r>
          </w:p>
        </w:tc>
      </w:tr>
      <w:tr w:rsidR="00A076B2" w:rsidRPr="00A076B2" w14:paraId="01557191" w14:textId="77777777" w:rsidTr="008F4DD2">
        <w:tc>
          <w:tcPr>
            <w:tcW w:w="8549" w:type="dxa"/>
          </w:tcPr>
          <w:p w14:paraId="1D65721D"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lang w:val="ro-RO"/>
              </w:rPr>
              <w:t>3.4 Punctajul minim</w:t>
            </w:r>
          </w:p>
        </w:tc>
        <w:tc>
          <w:tcPr>
            <w:tcW w:w="1071" w:type="dxa"/>
          </w:tcPr>
          <w:p w14:paraId="57D77FFA"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14</w:t>
            </w:r>
          </w:p>
        </w:tc>
      </w:tr>
      <w:tr w:rsidR="00A076B2" w:rsidRPr="00A076B2" w14:paraId="0326CBB1" w14:textId="77777777" w:rsidTr="008F4DD2">
        <w:tc>
          <w:tcPr>
            <w:tcW w:w="8549" w:type="dxa"/>
          </w:tcPr>
          <w:p w14:paraId="45F26FB0"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4. CATEGORIILE DE BENEFICIARI ELIGIBILI</w:t>
            </w:r>
          </w:p>
        </w:tc>
        <w:tc>
          <w:tcPr>
            <w:tcW w:w="1071" w:type="dxa"/>
          </w:tcPr>
          <w:p w14:paraId="00B38CA2" w14:textId="08994DB0"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w:t>
            </w:r>
            <w:r w:rsidR="00820C3B" w:rsidRPr="00A076B2">
              <w:rPr>
                <w:rFonts w:ascii="Trebuchet MS" w:eastAsia="Arial" w:hAnsi="Trebuchet MS"/>
                <w:b/>
                <w:lang w:val="ro-RO"/>
              </w:rPr>
              <w:t>5</w:t>
            </w:r>
          </w:p>
        </w:tc>
      </w:tr>
      <w:tr w:rsidR="00A076B2" w:rsidRPr="00A076B2" w14:paraId="0201B39B" w14:textId="77777777" w:rsidTr="008F4DD2">
        <w:tc>
          <w:tcPr>
            <w:tcW w:w="8549" w:type="dxa"/>
          </w:tcPr>
          <w:p w14:paraId="0260F88F"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5. CONDITII MINIME OBLIGATORII PENTRU ACORDAREA SPRIJINULUI</w:t>
            </w:r>
          </w:p>
        </w:tc>
        <w:tc>
          <w:tcPr>
            <w:tcW w:w="1071" w:type="dxa"/>
          </w:tcPr>
          <w:p w14:paraId="5D2C27DA"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16</w:t>
            </w:r>
          </w:p>
        </w:tc>
      </w:tr>
      <w:tr w:rsidR="00A076B2" w:rsidRPr="00A076B2" w14:paraId="1DDDA445" w14:textId="77777777" w:rsidTr="008F4DD2">
        <w:tc>
          <w:tcPr>
            <w:tcW w:w="8549" w:type="dxa"/>
          </w:tcPr>
          <w:p w14:paraId="165400C7" w14:textId="77777777" w:rsidR="002B2732" w:rsidRPr="00A076B2" w:rsidRDefault="002B2732" w:rsidP="0077231A">
            <w:pPr>
              <w:spacing w:line="276" w:lineRule="auto"/>
              <w:ind w:right="986"/>
              <w:contextualSpacing/>
              <w:jc w:val="both"/>
              <w:rPr>
                <w:rFonts w:ascii="Trebuchet MS" w:eastAsia="Arial" w:hAnsi="Trebuchet MS"/>
                <w:b/>
                <w:lang w:val="ro-RO"/>
              </w:rPr>
            </w:pPr>
          </w:p>
          <w:p w14:paraId="2FAE8001"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6. CHELTUIELI ELIGIBILE SI NEELIGIBILE</w:t>
            </w:r>
          </w:p>
        </w:tc>
        <w:tc>
          <w:tcPr>
            <w:tcW w:w="1071" w:type="dxa"/>
          </w:tcPr>
          <w:p w14:paraId="54716933"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21</w:t>
            </w:r>
          </w:p>
        </w:tc>
      </w:tr>
      <w:tr w:rsidR="00A076B2" w:rsidRPr="00A076B2" w14:paraId="49309EDE" w14:textId="77777777" w:rsidTr="008F4DD2">
        <w:tc>
          <w:tcPr>
            <w:tcW w:w="8549" w:type="dxa"/>
          </w:tcPr>
          <w:p w14:paraId="5AF39D44"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lang w:val="ro-RO"/>
              </w:rPr>
              <w:t>6.1 Tipuri de actiuni eligibile</w:t>
            </w:r>
          </w:p>
        </w:tc>
        <w:tc>
          <w:tcPr>
            <w:tcW w:w="1071" w:type="dxa"/>
          </w:tcPr>
          <w:p w14:paraId="4EE52E5E"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21</w:t>
            </w:r>
          </w:p>
        </w:tc>
      </w:tr>
      <w:tr w:rsidR="00A076B2" w:rsidRPr="00A076B2" w14:paraId="38035E48" w14:textId="77777777" w:rsidTr="008F4DD2">
        <w:tc>
          <w:tcPr>
            <w:tcW w:w="8549" w:type="dxa"/>
          </w:tcPr>
          <w:p w14:paraId="694B98DE"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lang w:val="ro-RO"/>
              </w:rPr>
              <w:t>6.2 Tipuri de actiuni neeligibile</w:t>
            </w:r>
          </w:p>
        </w:tc>
        <w:tc>
          <w:tcPr>
            <w:tcW w:w="1071" w:type="dxa"/>
          </w:tcPr>
          <w:p w14:paraId="14345DE9"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24</w:t>
            </w:r>
          </w:p>
        </w:tc>
      </w:tr>
      <w:tr w:rsidR="00A076B2" w:rsidRPr="00A076B2" w14:paraId="042E7F5C" w14:textId="77777777" w:rsidTr="008F4DD2">
        <w:tc>
          <w:tcPr>
            <w:tcW w:w="8549" w:type="dxa"/>
          </w:tcPr>
          <w:p w14:paraId="7444B131"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7. SELECTIA PROIECTELOR</w:t>
            </w:r>
          </w:p>
        </w:tc>
        <w:tc>
          <w:tcPr>
            <w:tcW w:w="1071" w:type="dxa"/>
          </w:tcPr>
          <w:p w14:paraId="0A4E981E" w14:textId="27E0DE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w:t>
            </w:r>
            <w:r w:rsidR="00820C3B" w:rsidRPr="00A076B2">
              <w:rPr>
                <w:rFonts w:ascii="Trebuchet MS" w:eastAsia="Arial" w:hAnsi="Trebuchet MS"/>
                <w:b/>
                <w:lang w:val="ro-RO"/>
              </w:rPr>
              <w:t>5</w:t>
            </w:r>
          </w:p>
        </w:tc>
      </w:tr>
      <w:tr w:rsidR="00A076B2" w:rsidRPr="00A076B2" w14:paraId="76C8083F" w14:textId="77777777" w:rsidTr="008F4DD2">
        <w:tc>
          <w:tcPr>
            <w:tcW w:w="8549" w:type="dxa"/>
          </w:tcPr>
          <w:p w14:paraId="06D89257"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lang w:val="ro-RO"/>
              </w:rPr>
              <w:t>7.1 Criterii de selectie</w:t>
            </w:r>
          </w:p>
        </w:tc>
        <w:tc>
          <w:tcPr>
            <w:tcW w:w="1071" w:type="dxa"/>
          </w:tcPr>
          <w:p w14:paraId="3D72C3A3" w14:textId="74761551"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w:t>
            </w:r>
            <w:r w:rsidR="00820C3B" w:rsidRPr="00A076B2">
              <w:rPr>
                <w:rFonts w:ascii="Trebuchet MS" w:eastAsia="Arial" w:hAnsi="Trebuchet MS"/>
                <w:b/>
                <w:lang w:val="ro-RO"/>
              </w:rPr>
              <w:t>5</w:t>
            </w:r>
          </w:p>
        </w:tc>
      </w:tr>
      <w:tr w:rsidR="00A076B2" w:rsidRPr="00A076B2" w14:paraId="2D5E76D1" w14:textId="77777777" w:rsidTr="008F4DD2">
        <w:tc>
          <w:tcPr>
            <w:tcW w:w="8549" w:type="dxa"/>
          </w:tcPr>
          <w:p w14:paraId="72F15664"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8. VALOAREA SPRIJINULUI NERAMBURSABIL</w:t>
            </w:r>
          </w:p>
        </w:tc>
        <w:tc>
          <w:tcPr>
            <w:tcW w:w="1071" w:type="dxa"/>
          </w:tcPr>
          <w:p w14:paraId="2F8C1DC2" w14:textId="77777777"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27</w:t>
            </w:r>
          </w:p>
        </w:tc>
      </w:tr>
      <w:tr w:rsidR="00A076B2" w:rsidRPr="00A076B2" w14:paraId="4466123D" w14:textId="77777777" w:rsidTr="008F4DD2">
        <w:tc>
          <w:tcPr>
            <w:tcW w:w="8549" w:type="dxa"/>
          </w:tcPr>
          <w:p w14:paraId="1C00F383"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9. COMPLETAREA, DEPUNEREA SI VERIFICAREA DOS</w:t>
            </w:r>
            <w:r w:rsidR="003E5781" w:rsidRPr="00A076B2">
              <w:rPr>
                <w:rFonts w:ascii="Trebuchet MS" w:eastAsia="Arial" w:hAnsi="Trebuchet MS"/>
                <w:b/>
                <w:lang w:val="ro-RO"/>
              </w:rPr>
              <w:t xml:space="preserve">ARULUI CERERII DE FINANTARE </w:t>
            </w:r>
          </w:p>
        </w:tc>
        <w:tc>
          <w:tcPr>
            <w:tcW w:w="1071" w:type="dxa"/>
          </w:tcPr>
          <w:p w14:paraId="6B8ABC48" w14:textId="776B2956"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w:t>
            </w:r>
            <w:r w:rsidR="00820C3B" w:rsidRPr="00A076B2">
              <w:rPr>
                <w:rFonts w:ascii="Trebuchet MS" w:eastAsia="Arial" w:hAnsi="Trebuchet MS"/>
                <w:b/>
                <w:lang w:val="ro-RO"/>
              </w:rPr>
              <w:t>8</w:t>
            </w:r>
          </w:p>
        </w:tc>
      </w:tr>
      <w:tr w:rsidR="00A076B2" w:rsidRPr="00A076B2" w14:paraId="7612503E" w14:textId="77777777" w:rsidTr="008F4DD2">
        <w:tc>
          <w:tcPr>
            <w:tcW w:w="8549" w:type="dxa"/>
          </w:tcPr>
          <w:p w14:paraId="1AD68036"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9.1 Completarea Cererii de Finantare</w:t>
            </w:r>
          </w:p>
        </w:tc>
        <w:tc>
          <w:tcPr>
            <w:tcW w:w="1071" w:type="dxa"/>
          </w:tcPr>
          <w:p w14:paraId="3201471F" w14:textId="412F9FB7" w:rsidR="002B2732" w:rsidRPr="00A076B2" w:rsidRDefault="00820C3B"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28</w:t>
            </w:r>
          </w:p>
        </w:tc>
      </w:tr>
      <w:tr w:rsidR="00A076B2" w:rsidRPr="00A076B2" w14:paraId="484CAEBC" w14:textId="77777777" w:rsidTr="008F4DD2">
        <w:tc>
          <w:tcPr>
            <w:tcW w:w="8549" w:type="dxa"/>
          </w:tcPr>
          <w:p w14:paraId="379D4E83"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9.2 Depunerea dosarului Cererii de Finantare</w:t>
            </w:r>
          </w:p>
        </w:tc>
        <w:tc>
          <w:tcPr>
            <w:tcW w:w="1071" w:type="dxa"/>
          </w:tcPr>
          <w:p w14:paraId="28D9D853" w14:textId="6A6F85C3" w:rsidR="002B2732" w:rsidRPr="00A076B2" w:rsidRDefault="00820C3B"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29</w:t>
            </w:r>
          </w:p>
        </w:tc>
      </w:tr>
      <w:tr w:rsidR="00A076B2" w:rsidRPr="00A076B2" w14:paraId="33F8F173" w14:textId="77777777" w:rsidTr="008F4DD2">
        <w:tc>
          <w:tcPr>
            <w:tcW w:w="8549" w:type="dxa"/>
          </w:tcPr>
          <w:p w14:paraId="40D8402F"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9.3 Verificarea dosarului Cererii de Finantare de GAL</w:t>
            </w:r>
          </w:p>
        </w:tc>
        <w:tc>
          <w:tcPr>
            <w:tcW w:w="1071" w:type="dxa"/>
          </w:tcPr>
          <w:p w14:paraId="43231567" w14:textId="5C1DA1E3" w:rsidR="002B2732" w:rsidRPr="00A076B2" w:rsidRDefault="00820C3B"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29</w:t>
            </w:r>
          </w:p>
        </w:tc>
      </w:tr>
      <w:tr w:rsidR="00A076B2" w:rsidRPr="00A076B2" w14:paraId="3A11726E" w14:textId="77777777" w:rsidTr="008F4DD2">
        <w:tc>
          <w:tcPr>
            <w:tcW w:w="8549" w:type="dxa"/>
          </w:tcPr>
          <w:p w14:paraId="7053AB3B"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lang w:val="ro-RO"/>
              </w:rPr>
              <w:t>9.4 Procedura de evaluare si selectie</w:t>
            </w:r>
          </w:p>
        </w:tc>
        <w:tc>
          <w:tcPr>
            <w:tcW w:w="1071" w:type="dxa"/>
          </w:tcPr>
          <w:p w14:paraId="54DCEA32" w14:textId="447B16C1"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3</w:t>
            </w:r>
            <w:r w:rsidR="00820C3B" w:rsidRPr="00A076B2">
              <w:rPr>
                <w:rFonts w:ascii="Trebuchet MS" w:eastAsia="Arial" w:hAnsi="Trebuchet MS"/>
                <w:b/>
                <w:lang w:val="ro-RO"/>
              </w:rPr>
              <w:t>3</w:t>
            </w:r>
          </w:p>
        </w:tc>
      </w:tr>
      <w:tr w:rsidR="00A076B2" w:rsidRPr="00A076B2" w14:paraId="4D2772CE" w14:textId="77777777" w:rsidTr="008F4DD2">
        <w:tc>
          <w:tcPr>
            <w:tcW w:w="8549" w:type="dxa"/>
          </w:tcPr>
          <w:p w14:paraId="4A5FBFE0" w14:textId="77777777" w:rsidR="002B2732" w:rsidRPr="00A076B2" w:rsidRDefault="002B2732" w:rsidP="0077231A">
            <w:pPr>
              <w:spacing w:line="276" w:lineRule="auto"/>
              <w:contextualSpacing/>
              <w:jc w:val="both"/>
              <w:rPr>
                <w:rFonts w:ascii="Trebuchet MS" w:eastAsia="Arial" w:hAnsi="Trebuchet MS"/>
                <w:lang w:val="ro-RO"/>
              </w:rPr>
            </w:pPr>
          </w:p>
          <w:p w14:paraId="5650CD04"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10 CONTRACTAREA FONDURILOR</w:t>
            </w:r>
          </w:p>
        </w:tc>
        <w:tc>
          <w:tcPr>
            <w:tcW w:w="1071" w:type="dxa"/>
          </w:tcPr>
          <w:p w14:paraId="74D5E7B8" w14:textId="3B8C6D28" w:rsidR="002B2732" w:rsidRPr="00A076B2" w:rsidRDefault="00820C3B"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38</w:t>
            </w:r>
          </w:p>
        </w:tc>
      </w:tr>
      <w:tr w:rsidR="00A076B2" w:rsidRPr="00A076B2" w14:paraId="25DF7D50" w14:textId="77777777" w:rsidTr="008F4DD2">
        <w:tc>
          <w:tcPr>
            <w:tcW w:w="8549" w:type="dxa"/>
          </w:tcPr>
          <w:p w14:paraId="7D6C3780"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11. AVANSURILE</w:t>
            </w:r>
          </w:p>
        </w:tc>
        <w:tc>
          <w:tcPr>
            <w:tcW w:w="1071" w:type="dxa"/>
          </w:tcPr>
          <w:p w14:paraId="3B9A3491" w14:textId="2786DD34"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4</w:t>
            </w:r>
            <w:r w:rsidR="00370BDC" w:rsidRPr="00A076B2">
              <w:rPr>
                <w:rFonts w:ascii="Trebuchet MS" w:eastAsia="Arial" w:hAnsi="Trebuchet MS"/>
                <w:b/>
                <w:lang w:val="ro-RO"/>
              </w:rPr>
              <w:t>2</w:t>
            </w:r>
          </w:p>
        </w:tc>
      </w:tr>
      <w:tr w:rsidR="00A076B2" w:rsidRPr="00A076B2" w14:paraId="0191C329" w14:textId="77777777" w:rsidTr="008F4DD2">
        <w:tc>
          <w:tcPr>
            <w:tcW w:w="8549" w:type="dxa"/>
          </w:tcPr>
          <w:p w14:paraId="09D7295A"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12. ACHIZITIILE</w:t>
            </w:r>
          </w:p>
        </w:tc>
        <w:tc>
          <w:tcPr>
            <w:tcW w:w="1071" w:type="dxa"/>
          </w:tcPr>
          <w:p w14:paraId="1E5A1985" w14:textId="0A0DBA3F"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4</w:t>
            </w:r>
            <w:r w:rsidR="00A076B2">
              <w:rPr>
                <w:rFonts w:ascii="Trebuchet MS" w:eastAsia="Arial" w:hAnsi="Trebuchet MS"/>
                <w:b/>
                <w:lang w:val="ro-RO"/>
              </w:rPr>
              <w:t>2</w:t>
            </w:r>
          </w:p>
        </w:tc>
      </w:tr>
      <w:tr w:rsidR="00A076B2" w:rsidRPr="00A076B2" w14:paraId="0255227D" w14:textId="77777777" w:rsidTr="008F4DD2">
        <w:tc>
          <w:tcPr>
            <w:tcW w:w="8549" w:type="dxa"/>
          </w:tcPr>
          <w:p w14:paraId="4FF8A614" w14:textId="77777777" w:rsidR="002B2732" w:rsidRPr="00A076B2" w:rsidRDefault="002B2732" w:rsidP="0077231A">
            <w:pPr>
              <w:spacing w:line="276" w:lineRule="auto"/>
              <w:contextualSpacing/>
              <w:jc w:val="both"/>
              <w:rPr>
                <w:rFonts w:ascii="Trebuchet MS" w:eastAsia="Arial" w:hAnsi="Trebuchet MS"/>
                <w:lang w:val="ro-RO"/>
              </w:rPr>
            </w:pPr>
            <w:r w:rsidRPr="00A076B2">
              <w:rPr>
                <w:rFonts w:ascii="Trebuchet MS" w:eastAsia="Arial" w:hAnsi="Trebuchet MS"/>
                <w:b/>
                <w:lang w:val="ro-RO"/>
              </w:rPr>
              <w:t>Capitolul 13. TERMENELE LIMITA SI CONDITIILE PENTRU DEPUNEREA CERERILOR DE PLATA A AVANSULUI SI A CELOR AFERENTE TRANSELOR DE PLATA</w:t>
            </w:r>
          </w:p>
        </w:tc>
        <w:tc>
          <w:tcPr>
            <w:tcW w:w="1071" w:type="dxa"/>
          </w:tcPr>
          <w:p w14:paraId="11083139" w14:textId="5B9B9143"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4</w:t>
            </w:r>
            <w:r w:rsidR="00A076B2">
              <w:rPr>
                <w:rFonts w:ascii="Trebuchet MS" w:eastAsia="Arial" w:hAnsi="Trebuchet MS"/>
                <w:b/>
                <w:lang w:val="ro-RO"/>
              </w:rPr>
              <w:t>5</w:t>
            </w:r>
          </w:p>
        </w:tc>
      </w:tr>
      <w:tr w:rsidR="00A076B2" w:rsidRPr="00A076B2" w14:paraId="357A7520" w14:textId="77777777" w:rsidTr="008F4DD2">
        <w:tc>
          <w:tcPr>
            <w:tcW w:w="8549" w:type="dxa"/>
          </w:tcPr>
          <w:p w14:paraId="1718D387"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b/>
                <w:lang w:val="ro-RO"/>
              </w:rPr>
              <w:t>Capitolul 14. MONITORIZAREA PROIECTULUI</w:t>
            </w:r>
          </w:p>
          <w:p w14:paraId="2E77ABC7" w14:textId="77777777" w:rsidR="002B2732" w:rsidRPr="00A076B2" w:rsidRDefault="002B2732" w:rsidP="0077231A">
            <w:pPr>
              <w:spacing w:line="276" w:lineRule="auto"/>
              <w:contextualSpacing/>
              <w:jc w:val="both"/>
              <w:rPr>
                <w:rFonts w:ascii="Trebuchet MS" w:eastAsia="Arial" w:hAnsi="Trebuchet MS"/>
                <w:b/>
                <w:lang w:val="ro-RO"/>
              </w:rPr>
            </w:pPr>
          </w:p>
        </w:tc>
        <w:tc>
          <w:tcPr>
            <w:tcW w:w="1071" w:type="dxa"/>
          </w:tcPr>
          <w:p w14:paraId="4005B195" w14:textId="44CC4571" w:rsidR="002B2732" w:rsidRPr="00A076B2" w:rsidRDefault="001731A6"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4</w:t>
            </w:r>
            <w:r w:rsidR="004874CF" w:rsidRPr="00A076B2">
              <w:rPr>
                <w:rFonts w:ascii="Trebuchet MS" w:eastAsia="Arial" w:hAnsi="Trebuchet MS"/>
                <w:b/>
                <w:lang w:val="ro-RO"/>
              </w:rPr>
              <w:t>7</w:t>
            </w:r>
          </w:p>
        </w:tc>
      </w:tr>
      <w:tr w:rsidR="00A076B2" w:rsidRPr="00A076B2" w14:paraId="0ACAF2A2" w14:textId="77777777" w:rsidTr="008F4DD2">
        <w:tc>
          <w:tcPr>
            <w:tcW w:w="8549" w:type="dxa"/>
          </w:tcPr>
          <w:p w14:paraId="35EC17DB" w14:textId="77777777" w:rsidR="002B2732" w:rsidRPr="00A076B2" w:rsidRDefault="002B2732" w:rsidP="0077231A">
            <w:pPr>
              <w:spacing w:line="276" w:lineRule="auto"/>
              <w:contextualSpacing/>
              <w:jc w:val="both"/>
              <w:rPr>
                <w:rFonts w:ascii="Trebuchet MS" w:eastAsia="Arial" w:hAnsi="Trebuchet MS"/>
                <w:b/>
                <w:lang w:val="ro-RO"/>
              </w:rPr>
            </w:pPr>
            <w:r w:rsidRPr="00A076B2">
              <w:rPr>
                <w:rFonts w:ascii="Trebuchet MS" w:eastAsia="Arial" w:hAnsi="Trebuchet MS"/>
                <w:b/>
                <w:lang w:val="ro-RO"/>
              </w:rPr>
              <w:t>Capitolul 15. INFORMATII UTILE</w:t>
            </w:r>
          </w:p>
        </w:tc>
        <w:tc>
          <w:tcPr>
            <w:tcW w:w="1071" w:type="dxa"/>
          </w:tcPr>
          <w:p w14:paraId="3D5BEE1F" w14:textId="3ED9E6DA" w:rsidR="002B2732" w:rsidRPr="00A076B2" w:rsidRDefault="00035DBF" w:rsidP="003A6558">
            <w:pPr>
              <w:spacing w:line="276" w:lineRule="auto"/>
              <w:contextualSpacing/>
              <w:jc w:val="center"/>
              <w:rPr>
                <w:rFonts w:ascii="Trebuchet MS" w:eastAsia="Arial" w:hAnsi="Trebuchet MS"/>
                <w:b/>
                <w:lang w:val="ro-RO"/>
              </w:rPr>
            </w:pPr>
            <w:r w:rsidRPr="00A076B2">
              <w:rPr>
                <w:rFonts w:ascii="Trebuchet MS" w:eastAsia="Arial" w:hAnsi="Trebuchet MS"/>
                <w:b/>
                <w:lang w:val="ro-RO"/>
              </w:rPr>
              <w:t>48</w:t>
            </w:r>
          </w:p>
        </w:tc>
      </w:tr>
      <w:tr w:rsidR="003A6558" w:rsidRPr="00A076B2" w14:paraId="19A5E08B" w14:textId="77777777" w:rsidTr="008F4DD2">
        <w:tc>
          <w:tcPr>
            <w:tcW w:w="8549" w:type="dxa"/>
          </w:tcPr>
          <w:p w14:paraId="1CA99DC4" w14:textId="0EDB5AAC" w:rsidR="003A6558" w:rsidRPr="00A076B2" w:rsidRDefault="003A6558" w:rsidP="0077231A">
            <w:pPr>
              <w:contextualSpacing/>
              <w:jc w:val="both"/>
              <w:rPr>
                <w:rFonts w:ascii="Trebuchet MS" w:eastAsia="Arial" w:hAnsi="Trebuchet MS"/>
                <w:b/>
                <w:lang w:val="ro-RO"/>
              </w:rPr>
            </w:pPr>
            <w:r>
              <w:rPr>
                <w:rFonts w:ascii="Trebuchet MS" w:eastAsia="Arial" w:hAnsi="Trebuchet MS"/>
                <w:b/>
                <w:lang w:val="ro-RO"/>
              </w:rPr>
              <w:t>ANEXE LA GHIDUL SOLICITANTULUI</w:t>
            </w:r>
          </w:p>
        </w:tc>
        <w:tc>
          <w:tcPr>
            <w:tcW w:w="1071" w:type="dxa"/>
          </w:tcPr>
          <w:p w14:paraId="3216396D" w14:textId="10322140" w:rsidR="003A6558" w:rsidRPr="00A076B2" w:rsidRDefault="003A6558" w:rsidP="003A6558">
            <w:pPr>
              <w:contextualSpacing/>
              <w:jc w:val="center"/>
              <w:rPr>
                <w:rFonts w:ascii="Trebuchet MS" w:eastAsia="Arial" w:hAnsi="Trebuchet MS"/>
                <w:b/>
                <w:lang w:val="ro-RO"/>
              </w:rPr>
            </w:pPr>
            <w:r>
              <w:rPr>
                <w:rFonts w:ascii="Trebuchet MS" w:eastAsia="Arial" w:hAnsi="Trebuchet MS"/>
                <w:b/>
                <w:lang w:val="ro-RO"/>
              </w:rPr>
              <w:t>57</w:t>
            </w:r>
          </w:p>
        </w:tc>
      </w:tr>
    </w:tbl>
    <w:p w14:paraId="26CADC63" w14:textId="77777777" w:rsidR="00F86E0E" w:rsidRDefault="00F86E0E" w:rsidP="0077231A">
      <w:pPr>
        <w:pStyle w:val="ListParagraph"/>
        <w:ind w:left="360"/>
        <w:jc w:val="both"/>
        <w:rPr>
          <w:rFonts w:ascii="Trebuchet MS" w:eastAsia="Arial" w:hAnsi="Trebuchet MS" w:cs="Arial"/>
          <w:b/>
          <w:lang w:val="ro-RO"/>
        </w:rPr>
      </w:pPr>
    </w:p>
    <w:p w14:paraId="4F7589E5" w14:textId="77777777" w:rsidR="0077231A" w:rsidRDefault="0077231A" w:rsidP="0077231A">
      <w:pPr>
        <w:pStyle w:val="ListParagraph"/>
        <w:ind w:left="360"/>
        <w:jc w:val="both"/>
        <w:rPr>
          <w:rFonts w:ascii="Trebuchet MS" w:eastAsia="Arial" w:hAnsi="Trebuchet MS" w:cs="Arial"/>
          <w:b/>
          <w:lang w:val="ro-RO"/>
        </w:rPr>
      </w:pPr>
    </w:p>
    <w:p w14:paraId="6B37FE6A" w14:textId="77777777" w:rsidR="0077231A" w:rsidRPr="0077231A" w:rsidRDefault="0077231A" w:rsidP="0077231A">
      <w:pPr>
        <w:pStyle w:val="ListParagraph"/>
        <w:ind w:left="360"/>
        <w:jc w:val="both"/>
        <w:rPr>
          <w:rFonts w:ascii="Trebuchet MS" w:eastAsia="Arial" w:hAnsi="Trebuchet MS" w:cs="Arial"/>
          <w:b/>
          <w:lang w:val="ro-RO"/>
        </w:rPr>
      </w:pPr>
    </w:p>
    <w:p w14:paraId="5E281BBF" w14:textId="77777777" w:rsidR="000F69EB" w:rsidRPr="0077231A" w:rsidRDefault="000F69EB" w:rsidP="0077231A">
      <w:pPr>
        <w:pStyle w:val="ListParagraph"/>
        <w:numPr>
          <w:ilvl w:val="0"/>
          <w:numId w:val="1"/>
        </w:numPr>
        <w:jc w:val="both"/>
        <w:rPr>
          <w:rFonts w:ascii="Trebuchet MS" w:eastAsia="Arial" w:hAnsi="Trebuchet MS" w:cs="Arial"/>
          <w:b/>
          <w:sz w:val="28"/>
          <w:szCs w:val="28"/>
          <w:lang w:val="ro-RO"/>
        </w:rPr>
      </w:pPr>
      <w:r w:rsidRPr="0077231A">
        <w:rPr>
          <w:rFonts w:ascii="Trebuchet MS" w:eastAsia="Arial" w:hAnsi="Trebuchet MS" w:cs="Arial"/>
          <w:b/>
          <w:sz w:val="28"/>
          <w:szCs w:val="28"/>
          <w:lang w:val="ro-RO"/>
        </w:rPr>
        <w:t>Capitolul 1- DEFINITII SI ABREVIERI</w:t>
      </w:r>
    </w:p>
    <w:p w14:paraId="43BD5650" w14:textId="77777777" w:rsidR="000F69EB" w:rsidRPr="0077231A" w:rsidRDefault="000F69EB" w:rsidP="0077231A">
      <w:pPr>
        <w:pStyle w:val="ListParagraph"/>
        <w:ind w:left="360"/>
        <w:jc w:val="both"/>
        <w:rPr>
          <w:rFonts w:ascii="Trebuchet MS" w:eastAsia="Arial" w:hAnsi="Trebuchet MS" w:cs="Arial"/>
          <w:b/>
          <w:lang w:val="ro-RO"/>
        </w:rPr>
      </w:pPr>
    </w:p>
    <w:p w14:paraId="51A5126E" w14:textId="77777777" w:rsidR="001C7166" w:rsidRPr="0077231A" w:rsidRDefault="005D5B11" w:rsidP="0077231A">
      <w:pPr>
        <w:pStyle w:val="ListParagraph"/>
        <w:numPr>
          <w:ilvl w:val="1"/>
          <w:numId w:val="1"/>
        </w:numPr>
        <w:jc w:val="both"/>
        <w:rPr>
          <w:rFonts w:ascii="Trebuchet MS" w:hAnsi="Trebuchet MS" w:cs="Arial"/>
          <w:b/>
          <w:sz w:val="24"/>
          <w:szCs w:val="24"/>
        </w:rPr>
      </w:pPr>
      <w:r w:rsidRPr="0077231A">
        <w:rPr>
          <w:rFonts w:ascii="Trebuchet MS" w:hAnsi="Trebuchet MS" w:cs="Arial"/>
          <w:b/>
          <w:sz w:val="24"/>
          <w:szCs w:val="24"/>
        </w:rPr>
        <w:t>Def</w:t>
      </w:r>
      <w:r w:rsidR="00DF64C4" w:rsidRPr="0077231A">
        <w:rPr>
          <w:rFonts w:ascii="Trebuchet MS" w:hAnsi="Trebuchet MS" w:cs="Arial"/>
          <w:b/>
          <w:sz w:val="24"/>
          <w:szCs w:val="24"/>
        </w:rPr>
        <w:t>in</w:t>
      </w:r>
      <w:r w:rsidRPr="0077231A">
        <w:rPr>
          <w:rFonts w:ascii="Trebuchet MS" w:hAnsi="Trebuchet MS" w:cs="Arial"/>
          <w:b/>
          <w:sz w:val="24"/>
          <w:szCs w:val="24"/>
        </w:rPr>
        <w:t>itii</w:t>
      </w:r>
    </w:p>
    <w:p w14:paraId="44C0D7DC" w14:textId="77777777" w:rsidR="001C7166" w:rsidRPr="0077231A" w:rsidRDefault="001C7166" w:rsidP="0077231A">
      <w:pPr>
        <w:ind w:right="20"/>
        <w:contextualSpacing/>
        <w:jc w:val="both"/>
        <w:rPr>
          <w:rFonts w:ascii="Trebuchet MS" w:eastAsia="Arial" w:hAnsi="Trebuchet MS" w:cs="Arial"/>
          <w:lang w:val="ro-RO"/>
        </w:rPr>
      </w:pPr>
      <w:r w:rsidRPr="0077231A">
        <w:rPr>
          <w:rFonts w:ascii="Trebuchet MS" w:eastAsia="Arial" w:hAnsi="Trebuchet MS" w:cs="Arial"/>
          <w:b/>
          <w:lang w:val="ro-RO"/>
        </w:rPr>
        <w:t xml:space="preserve">Solicitant </w:t>
      </w:r>
      <w:r w:rsidRPr="0077231A">
        <w:rPr>
          <w:rFonts w:ascii="Trebuchet MS" w:eastAsia="Arial" w:hAnsi="Trebuchet MS" w:cs="Arial"/>
          <w:lang w:val="ro-RO"/>
        </w:rPr>
        <w:t>–persoana juridica / persoana fizica autorizata, potential beneficiar al sprijinului nerambursabil din FEADR;</w:t>
      </w:r>
    </w:p>
    <w:p w14:paraId="3525DADB" w14:textId="77777777" w:rsidR="001C7166" w:rsidRPr="0077231A" w:rsidRDefault="001C7166" w:rsidP="0077231A">
      <w:pPr>
        <w:contextualSpacing/>
        <w:jc w:val="both"/>
        <w:rPr>
          <w:rFonts w:ascii="Trebuchet MS" w:eastAsia="Arial" w:hAnsi="Trebuchet MS" w:cs="Arial"/>
          <w:lang w:val="ro-RO"/>
        </w:rPr>
      </w:pPr>
      <w:r w:rsidRPr="0077231A">
        <w:rPr>
          <w:rFonts w:ascii="Trebuchet MS" w:eastAsia="Arial" w:hAnsi="Trebuchet MS" w:cs="Arial"/>
          <w:b/>
          <w:lang w:val="ro-RO"/>
        </w:rPr>
        <w:t xml:space="preserve">Beneficiar </w:t>
      </w:r>
      <w:r w:rsidRPr="0077231A">
        <w:rPr>
          <w:rFonts w:ascii="Trebuchet MS" w:eastAsia="Arial" w:hAnsi="Trebuchet MS" w:cs="Arial"/>
          <w:lang w:val="ro-RO"/>
        </w:rPr>
        <w:t>–persoana juridica / persoana fizica autorizata care a incheiat un contract de finantare cu AFIR pentru accesarea fondurilor europene prin FEADR;</w:t>
      </w:r>
    </w:p>
    <w:p w14:paraId="0849C56D" w14:textId="77777777" w:rsidR="001C7166" w:rsidRPr="0077231A" w:rsidRDefault="001C7166" w:rsidP="0077231A">
      <w:pPr>
        <w:contextualSpacing/>
        <w:jc w:val="both"/>
        <w:rPr>
          <w:rFonts w:ascii="Trebuchet MS" w:eastAsia="Arial" w:hAnsi="Trebuchet MS" w:cs="Arial"/>
          <w:lang w:val="ro-RO"/>
        </w:rPr>
      </w:pPr>
      <w:r w:rsidRPr="0077231A">
        <w:rPr>
          <w:rFonts w:ascii="Trebuchet MS" w:eastAsia="Arial" w:hAnsi="Trebuchet MS" w:cs="Arial"/>
          <w:b/>
          <w:lang w:val="ro-RO"/>
        </w:rPr>
        <w:t xml:space="preserve">Cererea de Finantare </w:t>
      </w:r>
      <w:r w:rsidRPr="0077231A">
        <w:rPr>
          <w:rFonts w:ascii="Trebuchet MS" w:eastAsia="Arial" w:hAnsi="Trebuchet MS" w:cs="Arial"/>
          <w:lang w:val="ro-RO"/>
        </w:rPr>
        <w:t>–reprezinta solicitarea depusa de potentialul beneficiar in vederea obtineriifinantarii nerambursabile;</w:t>
      </w:r>
    </w:p>
    <w:p w14:paraId="11278D1D" w14:textId="77777777" w:rsidR="001C7166" w:rsidRPr="0077231A" w:rsidRDefault="001C7166" w:rsidP="0077231A">
      <w:pPr>
        <w:contextualSpacing/>
        <w:jc w:val="both"/>
        <w:rPr>
          <w:rFonts w:ascii="Trebuchet MS" w:eastAsia="Arial" w:hAnsi="Trebuchet MS" w:cs="Arial"/>
          <w:lang w:val="ro-RO"/>
        </w:rPr>
      </w:pPr>
      <w:r w:rsidRPr="0077231A">
        <w:rPr>
          <w:rFonts w:ascii="Trebuchet MS" w:eastAsia="Arial" w:hAnsi="Trebuchet MS" w:cs="Arial"/>
          <w:b/>
          <w:lang w:val="ro-RO"/>
        </w:rPr>
        <w:t xml:space="preserve">Contract de Finantare </w:t>
      </w:r>
      <w:r w:rsidRPr="0077231A">
        <w:rPr>
          <w:rFonts w:ascii="Trebuchet MS" w:eastAsia="Arial" w:hAnsi="Trebuchet MS" w:cs="Arial"/>
          <w:lang w:val="ro-RO"/>
        </w:rPr>
        <w:t>–reprezinta documentul juridic incheiat in conditiile legii intre AFIR si beneficiar.</w:t>
      </w:r>
    </w:p>
    <w:p w14:paraId="355D52F3" w14:textId="77777777" w:rsidR="001C7166" w:rsidRPr="0077231A" w:rsidRDefault="001C7166" w:rsidP="0077231A">
      <w:pPr>
        <w:contextualSpacing/>
        <w:jc w:val="both"/>
        <w:rPr>
          <w:rFonts w:ascii="Trebuchet MS" w:eastAsia="Arial" w:hAnsi="Trebuchet MS" w:cs="Arial"/>
          <w:lang w:val="ro-RO"/>
        </w:rPr>
      </w:pPr>
      <w:r w:rsidRPr="0077231A">
        <w:rPr>
          <w:rFonts w:ascii="Trebuchet MS" w:eastAsia="Arial" w:hAnsi="Trebuchet MS" w:cs="Arial"/>
          <w:b/>
          <w:lang w:val="ro-RO"/>
        </w:rPr>
        <w:t>Fonduri nerambursabile</w:t>
      </w:r>
      <w:r w:rsidRPr="0077231A">
        <w:rPr>
          <w:rFonts w:ascii="Trebuchet MS" w:eastAsia="Arial" w:hAnsi="Trebuchet MS" w:cs="Arial"/>
          <w:lang w:val="ro-RO"/>
        </w:rPr>
        <w:t xml:space="preserve"> – reprezinta fondurile acordate unui solicitant in baza unor criterii de eligibilitate pentru realizarea de investitii/servicii incadrate in aria de finantare a Masurii si care nu trebuie returnate – singurele exceptii sunt nerespectarea conditiilor contractuale si nerealizarea investitiei/serviciului conform proiectului aprobat de AFIR;</w:t>
      </w:r>
    </w:p>
    <w:p w14:paraId="5843FDB5" w14:textId="77777777" w:rsidR="001C7166" w:rsidRPr="0077231A" w:rsidRDefault="001C7166" w:rsidP="0077231A">
      <w:pPr>
        <w:ind w:right="20"/>
        <w:contextualSpacing/>
        <w:jc w:val="both"/>
        <w:rPr>
          <w:rFonts w:ascii="Trebuchet MS" w:eastAsia="Arial" w:hAnsi="Trebuchet MS" w:cs="Arial"/>
          <w:lang w:val="ro-RO"/>
        </w:rPr>
      </w:pPr>
      <w:r w:rsidRPr="0077231A">
        <w:rPr>
          <w:rFonts w:ascii="Trebuchet MS" w:eastAsia="Arial" w:hAnsi="Trebuchet MS" w:cs="Arial"/>
          <w:b/>
          <w:lang w:val="ro-RO"/>
        </w:rPr>
        <w:t xml:space="preserve">Eligibil </w:t>
      </w:r>
      <w:r w:rsidRPr="0077231A">
        <w:rPr>
          <w:rFonts w:ascii="Trebuchet MS" w:eastAsia="Arial" w:hAnsi="Trebuchet MS" w:cs="Arial"/>
          <w:lang w:val="ro-RO"/>
        </w:rPr>
        <w:t>–reprezinta indeplinirea conditiilor si criteriilor minime de catre un solicitant asa cum suntprecizate in Ghidul Solicitantului, Cererea de Finantare si Contractul de Finantare pentru FEADR, in vederea obtinerii finantarii;</w:t>
      </w:r>
    </w:p>
    <w:p w14:paraId="4368E2E5" w14:textId="77777777" w:rsidR="001C7166" w:rsidRPr="0077231A" w:rsidRDefault="001C7166" w:rsidP="0077231A">
      <w:pPr>
        <w:ind w:right="20"/>
        <w:contextualSpacing/>
        <w:jc w:val="both"/>
        <w:rPr>
          <w:rFonts w:ascii="Trebuchet MS" w:eastAsia="Arial" w:hAnsi="Trebuchet MS" w:cs="Arial"/>
          <w:lang w:val="ro-RO"/>
        </w:rPr>
      </w:pPr>
      <w:r w:rsidRPr="0077231A">
        <w:rPr>
          <w:rFonts w:ascii="Trebuchet MS" w:eastAsia="Arial" w:hAnsi="Trebuchet MS" w:cs="Arial"/>
          <w:b/>
          <w:lang w:val="ro-RO"/>
        </w:rPr>
        <w:t xml:space="preserve">Evaluare </w:t>
      </w:r>
      <w:r w:rsidRPr="0077231A">
        <w:rPr>
          <w:rFonts w:ascii="Trebuchet MS" w:eastAsia="Arial" w:hAnsi="Trebuchet MS" w:cs="Arial"/>
          <w:lang w:val="ro-RO"/>
        </w:rPr>
        <w:t>–actiune procedurala prin care documentatia pentru care se solicita finantare esteanalizata pentru verificarea indeplinirii conditiilor minime pentru acordarea sprijinului si pentru selectarea proiectului, in vederea contractarii;</w:t>
      </w:r>
    </w:p>
    <w:p w14:paraId="29D53260" w14:textId="77777777" w:rsidR="001C7166" w:rsidRPr="0077231A" w:rsidRDefault="001C7166" w:rsidP="0077231A">
      <w:pPr>
        <w:contextualSpacing/>
        <w:jc w:val="both"/>
        <w:rPr>
          <w:rFonts w:ascii="Trebuchet MS" w:eastAsia="Arial" w:hAnsi="Trebuchet MS" w:cs="Arial"/>
          <w:lang w:val="ro-RO"/>
        </w:rPr>
      </w:pPr>
      <w:r w:rsidRPr="0077231A">
        <w:rPr>
          <w:rFonts w:ascii="Trebuchet MS" w:eastAsia="Arial" w:hAnsi="Trebuchet MS" w:cs="Arial"/>
          <w:b/>
          <w:lang w:val="ro-RO"/>
        </w:rPr>
        <w:t xml:space="preserve">Fisa masurii </w:t>
      </w:r>
      <w:r w:rsidRPr="0077231A">
        <w:rPr>
          <w:rFonts w:ascii="Trebuchet MS" w:eastAsia="Arial" w:hAnsi="Trebuchet MS" w:cs="Arial"/>
          <w:lang w:val="ro-RO"/>
        </w:rPr>
        <w:t xml:space="preserve">–Sectiune din Programul National de Dezvoltare Rurala 2014-2020 / SDL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xml:space="preserve"> care descrie</w:t>
      </w:r>
      <w:r w:rsidR="00AC1761" w:rsidRPr="0077231A">
        <w:rPr>
          <w:rFonts w:ascii="Trebuchet MS" w:eastAsia="Arial" w:hAnsi="Trebuchet MS" w:cs="Arial"/>
          <w:lang w:val="ro-RO"/>
        </w:rPr>
        <w:t xml:space="preserve"> </w:t>
      </w:r>
      <w:r w:rsidRPr="0077231A">
        <w:rPr>
          <w:rFonts w:ascii="Trebuchet MS" w:eastAsia="Arial" w:hAnsi="Trebuchet MS" w:cs="Arial"/>
          <w:lang w:val="ro-RO"/>
        </w:rPr>
        <w:t>motivatia sprijinului financiar nerambursabil oferit, obiectivele masurii, aria de aplicare si actiunile prevazute, tipul de investitie, mentioneaza categoriile de beneficiar si tipul sprijinului;</w:t>
      </w:r>
    </w:p>
    <w:p w14:paraId="72FA55C7" w14:textId="77777777" w:rsidR="001C7166" w:rsidRPr="0077231A" w:rsidRDefault="001C7166" w:rsidP="0077231A">
      <w:pPr>
        <w:ind w:right="20"/>
        <w:contextualSpacing/>
        <w:jc w:val="both"/>
        <w:rPr>
          <w:rFonts w:ascii="Trebuchet MS" w:eastAsia="Arial" w:hAnsi="Trebuchet MS" w:cs="Arial"/>
          <w:lang w:val="ro-RO"/>
        </w:rPr>
      </w:pPr>
      <w:r w:rsidRPr="0077231A">
        <w:rPr>
          <w:rFonts w:ascii="Trebuchet MS" w:eastAsia="Arial" w:hAnsi="Trebuchet MS" w:cs="Arial"/>
          <w:b/>
          <w:lang w:val="ro-RO"/>
        </w:rPr>
        <w:t xml:space="preserve">Submasura </w:t>
      </w:r>
      <w:r w:rsidRPr="0077231A">
        <w:rPr>
          <w:rFonts w:ascii="Trebuchet MS" w:eastAsia="Arial" w:hAnsi="Trebuchet MS" w:cs="Arial"/>
          <w:lang w:val="ro-RO"/>
        </w:rPr>
        <w:t>–defineste aria de finantare prin care se poate acorda o suma forfetara proiectelor (reprezinta o suma de activitati finantate prin fonduri nerambursabile)</w:t>
      </w:r>
    </w:p>
    <w:p w14:paraId="08B9A962" w14:textId="77777777" w:rsidR="001C7166" w:rsidRPr="0077231A" w:rsidRDefault="001C7166" w:rsidP="0077231A">
      <w:pPr>
        <w:contextualSpacing/>
        <w:jc w:val="both"/>
        <w:rPr>
          <w:rFonts w:ascii="Trebuchet MS" w:eastAsia="Arial" w:hAnsi="Trebuchet MS" w:cs="Arial"/>
          <w:lang w:val="ro-RO"/>
        </w:rPr>
      </w:pPr>
      <w:r w:rsidRPr="0077231A">
        <w:rPr>
          <w:rFonts w:ascii="Trebuchet MS" w:eastAsia="Arial" w:hAnsi="Trebuchet MS" w:cs="Arial"/>
          <w:b/>
          <w:lang w:val="ro-RO"/>
        </w:rPr>
        <w:t>Valoarea eligibila a proiectului</w:t>
      </w:r>
      <w:r w:rsidRPr="0077231A">
        <w:rPr>
          <w:rFonts w:ascii="Trebuchet MS" w:eastAsia="Arial" w:hAnsi="Trebuchet MS" w:cs="Arial"/>
          <w:lang w:val="ro-RO"/>
        </w:rPr>
        <w:t xml:space="preserve"> – reprezinta suma cheltuielilor care se incadreaza in Lista cheltuielilor eligibile precizata in prezentul ghid si care pot fi decontate prin FEADR;</w:t>
      </w:r>
    </w:p>
    <w:p w14:paraId="55A3D244" w14:textId="77777777" w:rsidR="001C7166" w:rsidRPr="0077231A" w:rsidRDefault="001C7166" w:rsidP="0077231A">
      <w:pPr>
        <w:spacing w:after="0"/>
        <w:contextualSpacing/>
        <w:jc w:val="both"/>
        <w:rPr>
          <w:rFonts w:ascii="Trebuchet MS" w:eastAsia="Arial" w:hAnsi="Trebuchet MS" w:cs="Arial"/>
          <w:lang w:val="ro-RO"/>
        </w:rPr>
      </w:pPr>
      <w:r w:rsidRPr="0077231A">
        <w:rPr>
          <w:rFonts w:ascii="Trebuchet MS" w:eastAsia="Arial" w:hAnsi="Trebuchet MS" w:cs="Arial"/>
          <w:b/>
          <w:lang w:val="ro-RO"/>
        </w:rPr>
        <w:t>Valoarea neeligibila a proiectului</w:t>
      </w:r>
      <w:r w:rsidRPr="0077231A">
        <w:rPr>
          <w:rFonts w:ascii="Trebuchet MS" w:eastAsia="Arial" w:hAnsi="Trebuchet MS" w:cs="Arial"/>
          <w:lang w:val="ro-RO"/>
        </w:rPr>
        <w:t xml:space="preserve"> – reprezinta suma cheltuielilor care sunt incadrate in Lista cheltuielilor neeligibile si, ca atare, nu pot fi decontate prin FEADR, nu vor fi luate in calcul pentru stabilirea procentului de cofinantare publica si vor fi suportate integral, din punct de vedere financiar de catre beneficiarul proiectului;</w:t>
      </w:r>
    </w:p>
    <w:p w14:paraId="08C6675A" w14:textId="77777777" w:rsidR="001C7166" w:rsidRPr="0077231A" w:rsidRDefault="001C7166" w:rsidP="0077231A">
      <w:pPr>
        <w:pStyle w:val="ListParagraph"/>
        <w:ind w:left="0"/>
        <w:jc w:val="both"/>
        <w:rPr>
          <w:rFonts w:ascii="Trebuchet MS" w:hAnsi="Trebuchet MS" w:cs="Arial"/>
          <w:lang w:val="it-IT"/>
        </w:rPr>
      </w:pPr>
      <w:r w:rsidRPr="0077231A">
        <w:rPr>
          <w:rFonts w:ascii="Trebuchet MS" w:eastAsia="Arial" w:hAnsi="Trebuchet MS" w:cs="Arial"/>
          <w:b/>
          <w:lang w:val="ro-RO"/>
        </w:rPr>
        <w:t>Valoarea totala a proiectului</w:t>
      </w:r>
      <w:r w:rsidRPr="0077231A">
        <w:rPr>
          <w:rFonts w:ascii="Trebuchet MS" w:eastAsia="Arial" w:hAnsi="Trebuchet MS" w:cs="Arial"/>
          <w:lang w:val="ro-RO"/>
        </w:rPr>
        <w:t xml:space="preserve"> – reprezinta suma cheltuielilor eligibile si neeligibile ale proiectului</w:t>
      </w:r>
    </w:p>
    <w:p w14:paraId="3E77A9B5" w14:textId="77777777" w:rsidR="001C7166" w:rsidRDefault="001C7166" w:rsidP="0077231A">
      <w:pPr>
        <w:ind w:right="403"/>
        <w:contextualSpacing/>
        <w:jc w:val="both"/>
        <w:rPr>
          <w:rFonts w:ascii="Trebuchet MS" w:hAnsi="Trebuchet MS" w:cs="Arial"/>
          <w:b/>
          <w:bCs/>
          <w:lang w:val="it-IT"/>
        </w:rPr>
      </w:pPr>
      <w:r w:rsidRPr="0077231A">
        <w:rPr>
          <w:rFonts w:ascii="Trebuchet MS" w:hAnsi="Trebuchet MS" w:cs="Arial"/>
          <w:b/>
          <w:bCs/>
          <w:lang w:val="it-IT"/>
        </w:rPr>
        <w:tab/>
      </w:r>
    </w:p>
    <w:p w14:paraId="0FB65F92" w14:textId="77777777" w:rsidR="0077231A" w:rsidRDefault="0077231A" w:rsidP="0077231A">
      <w:pPr>
        <w:ind w:right="403"/>
        <w:contextualSpacing/>
        <w:jc w:val="both"/>
        <w:rPr>
          <w:rFonts w:ascii="Trebuchet MS" w:hAnsi="Trebuchet MS" w:cs="Arial"/>
          <w:b/>
          <w:bCs/>
          <w:lang w:val="it-IT"/>
        </w:rPr>
      </w:pPr>
    </w:p>
    <w:p w14:paraId="627D1D35" w14:textId="77777777" w:rsidR="0077231A" w:rsidRDefault="0077231A" w:rsidP="0077231A">
      <w:pPr>
        <w:ind w:right="403"/>
        <w:contextualSpacing/>
        <w:jc w:val="both"/>
        <w:rPr>
          <w:rFonts w:ascii="Trebuchet MS" w:hAnsi="Trebuchet MS" w:cs="Arial"/>
          <w:b/>
          <w:bCs/>
          <w:lang w:val="it-IT"/>
        </w:rPr>
      </w:pPr>
    </w:p>
    <w:p w14:paraId="74D66ACB" w14:textId="77777777" w:rsidR="0077231A" w:rsidRDefault="0077231A" w:rsidP="0077231A">
      <w:pPr>
        <w:ind w:right="403"/>
        <w:contextualSpacing/>
        <w:jc w:val="both"/>
        <w:rPr>
          <w:rFonts w:ascii="Trebuchet MS" w:hAnsi="Trebuchet MS" w:cs="Arial"/>
          <w:b/>
          <w:bCs/>
          <w:lang w:val="it-IT"/>
        </w:rPr>
      </w:pPr>
    </w:p>
    <w:p w14:paraId="60CBE734" w14:textId="77777777" w:rsidR="0077231A" w:rsidRDefault="0077231A" w:rsidP="0077231A">
      <w:pPr>
        <w:ind w:right="403"/>
        <w:contextualSpacing/>
        <w:jc w:val="both"/>
        <w:rPr>
          <w:rFonts w:ascii="Trebuchet MS" w:hAnsi="Trebuchet MS" w:cs="Arial"/>
          <w:b/>
          <w:bCs/>
          <w:lang w:val="it-IT"/>
        </w:rPr>
      </w:pPr>
    </w:p>
    <w:p w14:paraId="0971A0AB" w14:textId="77777777" w:rsidR="0077231A" w:rsidRDefault="0077231A" w:rsidP="0077231A">
      <w:pPr>
        <w:ind w:right="403"/>
        <w:contextualSpacing/>
        <w:jc w:val="both"/>
        <w:rPr>
          <w:rFonts w:ascii="Trebuchet MS" w:hAnsi="Trebuchet MS" w:cs="Arial"/>
          <w:b/>
          <w:bCs/>
          <w:lang w:val="it-IT"/>
        </w:rPr>
      </w:pPr>
    </w:p>
    <w:p w14:paraId="672D6D60" w14:textId="77777777" w:rsidR="0077231A" w:rsidRDefault="0077231A" w:rsidP="0077231A">
      <w:pPr>
        <w:ind w:right="403"/>
        <w:contextualSpacing/>
        <w:jc w:val="both"/>
        <w:rPr>
          <w:rFonts w:ascii="Trebuchet MS" w:hAnsi="Trebuchet MS" w:cs="Arial"/>
          <w:b/>
          <w:bCs/>
          <w:lang w:val="it-IT"/>
        </w:rPr>
      </w:pPr>
    </w:p>
    <w:p w14:paraId="54C9F0FD" w14:textId="77777777" w:rsidR="0077231A" w:rsidRPr="0077231A" w:rsidRDefault="0077231A" w:rsidP="0077231A">
      <w:pPr>
        <w:ind w:right="403"/>
        <w:contextualSpacing/>
        <w:jc w:val="both"/>
        <w:rPr>
          <w:rFonts w:ascii="Trebuchet MS" w:hAnsi="Trebuchet MS" w:cs="Arial"/>
          <w:b/>
          <w:bCs/>
          <w:lang w:val="it-IT"/>
        </w:rPr>
      </w:pPr>
    </w:p>
    <w:p w14:paraId="622EF013" w14:textId="77777777" w:rsidR="001C7166" w:rsidRPr="0077231A" w:rsidRDefault="001C7166" w:rsidP="0077231A">
      <w:pPr>
        <w:pStyle w:val="ListParagraph"/>
        <w:numPr>
          <w:ilvl w:val="1"/>
          <w:numId w:val="1"/>
        </w:numPr>
        <w:jc w:val="both"/>
        <w:rPr>
          <w:rFonts w:ascii="Trebuchet MS" w:eastAsia="Arial" w:hAnsi="Trebuchet MS" w:cs="Arial"/>
          <w:b/>
          <w:sz w:val="24"/>
          <w:szCs w:val="24"/>
          <w:lang w:val="ro-RO"/>
        </w:rPr>
      </w:pPr>
      <w:r w:rsidRPr="0077231A">
        <w:rPr>
          <w:rFonts w:ascii="Trebuchet MS" w:eastAsia="Arial" w:hAnsi="Trebuchet MS" w:cs="Arial"/>
          <w:b/>
          <w:sz w:val="24"/>
          <w:szCs w:val="24"/>
          <w:lang w:val="ro-RO"/>
        </w:rPr>
        <w:t>ABREVIERI</w:t>
      </w:r>
    </w:p>
    <w:p w14:paraId="3DBD04C2" w14:textId="77777777" w:rsidR="0077231A" w:rsidRPr="0077231A" w:rsidRDefault="0077231A" w:rsidP="0077231A">
      <w:pPr>
        <w:pStyle w:val="ListParagraph"/>
        <w:ind w:left="360"/>
        <w:jc w:val="both"/>
        <w:rPr>
          <w:rFonts w:ascii="Trebuchet MS" w:eastAsia="Arial" w:hAnsi="Trebuchet MS" w:cs="Arial"/>
          <w:b/>
          <w:sz w:val="24"/>
          <w:szCs w:val="24"/>
          <w:lang w:val="ro-RO"/>
        </w:rPr>
      </w:pPr>
    </w:p>
    <w:p w14:paraId="176C69FC" w14:textId="77777777" w:rsidR="001C7166" w:rsidRPr="0077231A" w:rsidRDefault="001C7166" w:rsidP="0077231A">
      <w:pPr>
        <w:ind w:right="20"/>
        <w:contextualSpacing/>
        <w:jc w:val="both"/>
        <w:rPr>
          <w:rFonts w:ascii="Trebuchet MS" w:eastAsia="Arial" w:hAnsi="Trebuchet MS" w:cs="Arial"/>
          <w:i/>
          <w:lang w:val="ro-RO"/>
        </w:rPr>
      </w:pPr>
      <w:r w:rsidRPr="0077231A">
        <w:rPr>
          <w:rFonts w:ascii="Trebuchet MS" w:eastAsia="Arial" w:hAnsi="Trebuchet MS" w:cs="Arial"/>
          <w:b/>
          <w:i/>
          <w:lang w:val="ro-RO"/>
        </w:rPr>
        <w:t xml:space="preserve">FEADR </w:t>
      </w:r>
      <w:r w:rsidRPr="0077231A">
        <w:rPr>
          <w:rFonts w:ascii="Trebuchet MS" w:eastAsia="Arial" w:hAnsi="Trebuchet MS" w:cs="Arial"/>
          <w:i/>
          <w:lang w:val="ro-RO"/>
        </w:rPr>
        <w:t>–Fondul European Agricol pentru Dezvoltare Rurala, este un instrument de finantare creatde Uniunea Europeana pentru implementarea Politicii Agricole Comune;</w:t>
      </w:r>
    </w:p>
    <w:p w14:paraId="352AA46A" w14:textId="77777777" w:rsidR="001C7166" w:rsidRPr="0077231A" w:rsidRDefault="001C7166" w:rsidP="0077231A">
      <w:pPr>
        <w:ind w:right="20"/>
        <w:contextualSpacing/>
        <w:jc w:val="both"/>
        <w:rPr>
          <w:rFonts w:ascii="Trebuchet MS" w:eastAsia="Arial" w:hAnsi="Trebuchet MS" w:cs="Arial"/>
          <w:i/>
          <w:lang w:val="ro-RO"/>
        </w:rPr>
      </w:pPr>
      <w:r w:rsidRPr="0077231A">
        <w:rPr>
          <w:rFonts w:ascii="Trebuchet MS" w:eastAsia="Arial" w:hAnsi="Trebuchet MS" w:cs="Arial"/>
          <w:b/>
          <w:i/>
          <w:lang w:val="ro-RO"/>
        </w:rPr>
        <w:t xml:space="preserve">PNDR </w:t>
      </w:r>
      <w:r w:rsidRPr="0077231A">
        <w:rPr>
          <w:rFonts w:ascii="Trebuchet MS" w:eastAsia="Arial" w:hAnsi="Trebuchet MS" w:cs="Arial"/>
          <w:i/>
          <w:lang w:val="ro-RO"/>
        </w:rPr>
        <w:t>–Programul National de Dezvoltare Rurala este documentul pe baza caruia va putea fiaccesat FEADR si care respecta liniile directoare strategice de dezvoltare rurala ale Uniunii Europene;</w:t>
      </w:r>
    </w:p>
    <w:p w14:paraId="3FF2555E" w14:textId="77777777" w:rsidR="001C7166" w:rsidRPr="0077231A" w:rsidRDefault="001C7166" w:rsidP="0077231A">
      <w:pPr>
        <w:contextualSpacing/>
        <w:jc w:val="both"/>
        <w:rPr>
          <w:rFonts w:ascii="Trebuchet MS" w:eastAsia="Arial" w:hAnsi="Trebuchet MS" w:cs="Arial"/>
          <w:i/>
          <w:lang w:val="ro-RO"/>
        </w:rPr>
      </w:pPr>
      <w:r w:rsidRPr="0077231A">
        <w:rPr>
          <w:rFonts w:ascii="Trebuchet MS" w:eastAsia="Arial" w:hAnsi="Trebuchet MS" w:cs="Arial"/>
          <w:b/>
          <w:i/>
          <w:lang w:val="ro-RO"/>
        </w:rPr>
        <w:t xml:space="preserve">MADR </w:t>
      </w:r>
      <w:r w:rsidRPr="0077231A">
        <w:rPr>
          <w:rFonts w:ascii="Trebuchet MS" w:eastAsia="Arial" w:hAnsi="Trebuchet MS" w:cs="Arial"/>
          <w:i/>
          <w:lang w:val="ro-RO"/>
        </w:rPr>
        <w:t>–Ministerul Agriculturii si Dezvoltarii Rurale;</w:t>
      </w:r>
    </w:p>
    <w:p w14:paraId="4EC1CF57" w14:textId="77777777" w:rsidR="001C7166" w:rsidRPr="0077231A" w:rsidRDefault="001C7166" w:rsidP="0077231A">
      <w:pPr>
        <w:contextualSpacing/>
        <w:jc w:val="both"/>
        <w:rPr>
          <w:rFonts w:ascii="Trebuchet MS" w:eastAsia="Arial" w:hAnsi="Trebuchet MS" w:cs="Arial"/>
          <w:i/>
          <w:lang w:val="ro-RO"/>
        </w:rPr>
      </w:pPr>
      <w:r w:rsidRPr="0077231A">
        <w:rPr>
          <w:rFonts w:ascii="Trebuchet MS" w:eastAsia="Arial" w:hAnsi="Trebuchet MS" w:cs="Arial"/>
          <w:b/>
          <w:i/>
          <w:lang w:val="ro-RO"/>
        </w:rPr>
        <w:t xml:space="preserve">AM – PNDR </w:t>
      </w:r>
      <w:r w:rsidRPr="0077231A">
        <w:rPr>
          <w:rFonts w:ascii="Trebuchet MS" w:eastAsia="Arial" w:hAnsi="Trebuchet MS" w:cs="Arial"/>
          <w:i/>
          <w:lang w:val="ro-RO"/>
        </w:rPr>
        <w:t>–Autoritatea de Management pentru Programul National de Dezvoltare Rurala</w:t>
      </w:r>
    </w:p>
    <w:p w14:paraId="7C3C0E6C" w14:textId="77777777" w:rsidR="001C7166" w:rsidRPr="0077231A" w:rsidRDefault="001C7166" w:rsidP="0077231A">
      <w:pPr>
        <w:contextualSpacing/>
        <w:jc w:val="both"/>
        <w:rPr>
          <w:rFonts w:ascii="Trebuchet MS" w:eastAsia="Arial" w:hAnsi="Trebuchet MS" w:cs="Arial"/>
          <w:i/>
          <w:lang w:val="ro-RO"/>
        </w:rPr>
      </w:pPr>
      <w:bookmarkStart w:id="0" w:name="page7"/>
      <w:bookmarkEnd w:id="0"/>
      <w:r w:rsidRPr="0077231A">
        <w:rPr>
          <w:rFonts w:ascii="Trebuchet MS" w:eastAsia="Arial" w:hAnsi="Trebuchet MS" w:cs="Arial"/>
          <w:b/>
          <w:i/>
          <w:lang w:val="ro-RO"/>
        </w:rPr>
        <w:t xml:space="preserve">AFIR </w:t>
      </w:r>
      <w:r w:rsidRPr="0077231A">
        <w:rPr>
          <w:rFonts w:ascii="Trebuchet MS" w:eastAsia="Arial" w:hAnsi="Trebuchet MS" w:cs="Arial"/>
          <w:i/>
          <w:lang w:val="ro-RO"/>
        </w:rPr>
        <w:t>–Agentia pentru Finantarea Investitiilor Rurale–institutie publica subordonata MADR carederuleaza FEADR;</w:t>
      </w:r>
    </w:p>
    <w:p w14:paraId="270252ED" w14:textId="77777777" w:rsidR="001C7166" w:rsidRPr="0077231A" w:rsidRDefault="001C7166" w:rsidP="0077231A">
      <w:pPr>
        <w:contextualSpacing/>
        <w:jc w:val="both"/>
        <w:rPr>
          <w:rFonts w:ascii="Trebuchet MS" w:eastAsia="Arial" w:hAnsi="Trebuchet MS" w:cs="Arial"/>
          <w:i/>
          <w:lang w:val="ro-RO"/>
        </w:rPr>
      </w:pPr>
      <w:r w:rsidRPr="0077231A">
        <w:rPr>
          <w:rFonts w:ascii="Trebuchet MS" w:eastAsia="Arial" w:hAnsi="Trebuchet MS" w:cs="Arial"/>
          <w:b/>
          <w:i/>
          <w:lang w:val="ro-RO"/>
        </w:rPr>
        <w:t xml:space="preserve">OJFIR </w:t>
      </w:r>
      <w:r w:rsidRPr="0077231A">
        <w:rPr>
          <w:rFonts w:ascii="Trebuchet MS" w:eastAsia="Arial" w:hAnsi="Trebuchet MS" w:cs="Arial"/>
          <w:i/>
          <w:lang w:val="ro-RO"/>
        </w:rPr>
        <w:t>–Oficiul Judetean pentru Finantarea Investitiilor Rurale, structura organizatorica la niveljudetean a AFIR (la nivel national exista 41 Oficii Judetene);</w:t>
      </w:r>
    </w:p>
    <w:p w14:paraId="1F341428" w14:textId="77777777" w:rsidR="001C7166" w:rsidRPr="0077231A" w:rsidRDefault="001C7166" w:rsidP="0077231A">
      <w:pPr>
        <w:contextualSpacing/>
        <w:jc w:val="both"/>
        <w:rPr>
          <w:rFonts w:ascii="Trebuchet MS" w:eastAsia="Arial" w:hAnsi="Trebuchet MS" w:cs="Arial"/>
          <w:lang w:val="ro-RO"/>
        </w:rPr>
      </w:pPr>
      <w:r w:rsidRPr="0077231A">
        <w:rPr>
          <w:rFonts w:ascii="Trebuchet MS" w:eastAsia="Arial" w:hAnsi="Trebuchet MS" w:cs="Arial"/>
          <w:b/>
          <w:i/>
          <w:lang w:val="ro-RO"/>
        </w:rPr>
        <w:t>CRFIR</w:t>
      </w:r>
      <w:r w:rsidRPr="0077231A">
        <w:rPr>
          <w:rFonts w:ascii="Trebuchet MS" w:eastAsia="Arial" w:hAnsi="Trebuchet MS" w:cs="Arial"/>
          <w:lang w:val="ro-RO"/>
        </w:rPr>
        <w:t>–</w:t>
      </w:r>
      <w:r w:rsidRPr="0077231A">
        <w:rPr>
          <w:rFonts w:ascii="Trebuchet MS" w:eastAsia="Arial" w:hAnsi="Trebuchet MS" w:cs="Arial"/>
          <w:i/>
          <w:lang w:val="ro-RO"/>
        </w:rPr>
        <w:t>Centrul Regional Pentru Finantarea Investitiilor Rurale, structura organizatorica AFIR dela nivelul regiunilor de dezvoltare</w:t>
      </w:r>
      <w:r w:rsidRPr="0077231A">
        <w:rPr>
          <w:rFonts w:ascii="Trebuchet MS" w:eastAsia="Arial" w:hAnsi="Trebuchet MS" w:cs="Arial"/>
          <w:lang w:val="ro-RO"/>
        </w:rPr>
        <w:t>;</w:t>
      </w:r>
    </w:p>
    <w:p w14:paraId="2BF61601" w14:textId="77777777" w:rsidR="001C7166" w:rsidRPr="0077231A" w:rsidRDefault="001C7166" w:rsidP="0077231A">
      <w:pPr>
        <w:contextualSpacing/>
        <w:jc w:val="both"/>
        <w:rPr>
          <w:rFonts w:ascii="Trebuchet MS" w:eastAsia="Arial" w:hAnsi="Trebuchet MS" w:cs="Arial"/>
          <w:i/>
          <w:lang w:val="ro-RO"/>
        </w:rPr>
      </w:pPr>
      <w:r w:rsidRPr="0077231A">
        <w:rPr>
          <w:rFonts w:ascii="Trebuchet MS" w:eastAsia="Arial" w:hAnsi="Trebuchet MS" w:cs="Arial"/>
          <w:b/>
          <w:i/>
          <w:lang w:val="ro-RO"/>
        </w:rPr>
        <w:t xml:space="preserve">CDRJ – </w:t>
      </w:r>
      <w:r w:rsidRPr="0077231A">
        <w:rPr>
          <w:rFonts w:ascii="Trebuchet MS" w:eastAsia="Arial" w:hAnsi="Trebuchet MS" w:cs="Arial"/>
          <w:i/>
          <w:lang w:val="ro-RO"/>
        </w:rPr>
        <w:t>Compartimentul de Dezvoltare Rurala Judetean</w:t>
      </w:r>
    </w:p>
    <w:p w14:paraId="1AB6E52E" w14:textId="77777777" w:rsidR="001C7166" w:rsidRPr="0077231A" w:rsidRDefault="001C7166" w:rsidP="0077231A">
      <w:pPr>
        <w:contextualSpacing/>
        <w:jc w:val="both"/>
        <w:rPr>
          <w:rFonts w:ascii="Trebuchet MS" w:eastAsia="Arial" w:hAnsi="Trebuchet MS" w:cs="Arial"/>
          <w:i/>
          <w:lang w:val="ro-RO"/>
        </w:rPr>
      </w:pPr>
      <w:r w:rsidRPr="0077231A">
        <w:rPr>
          <w:rFonts w:ascii="Trebuchet MS" w:eastAsia="Arial" w:hAnsi="Trebuchet MS" w:cs="Arial"/>
          <w:b/>
          <w:i/>
          <w:lang w:val="ro-RO"/>
        </w:rPr>
        <w:t xml:space="preserve">SDL- </w:t>
      </w:r>
      <w:r w:rsidRPr="0077231A">
        <w:rPr>
          <w:rFonts w:ascii="Trebuchet MS" w:eastAsia="Arial" w:hAnsi="Trebuchet MS" w:cs="Arial"/>
          <w:i/>
          <w:lang w:val="ro-RO"/>
        </w:rPr>
        <w:t xml:space="preserve">Strategia de Dezvoltare Locala GAL  GAL </w:t>
      </w:r>
      <w:r w:rsidR="000D2B28" w:rsidRPr="0077231A">
        <w:rPr>
          <w:rFonts w:ascii="Trebuchet MS" w:eastAsia="Arial" w:hAnsi="Trebuchet MS" w:cs="Arial"/>
          <w:i/>
          <w:lang w:val="ro-RO"/>
        </w:rPr>
        <w:t>AMARADIA-GILORT-OLTET</w:t>
      </w:r>
      <w:r w:rsidRPr="0077231A">
        <w:rPr>
          <w:rFonts w:ascii="Trebuchet MS" w:eastAsia="Arial" w:hAnsi="Trebuchet MS" w:cs="Arial"/>
          <w:i/>
          <w:lang w:val="ro-RO"/>
        </w:rPr>
        <w:t xml:space="preserve"> 2014-2020</w:t>
      </w:r>
    </w:p>
    <w:p w14:paraId="7582CDC1" w14:textId="77777777" w:rsidR="001C7166" w:rsidRPr="0077231A" w:rsidRDefault="001C7166" w:rsidP="0077231A">
      <w:pPr>
        <w:contextualSpacing/>
        <w:jc w:val="both"/>
        <w:rPr>
          <w:rFonts w:ascii="Trebuchet MS" w:eastAsia="Arial" w:hAnsi="Trebuchet MS" w:cs="Arial"/>
          <w:lang w:val="ro-RO"/>
        </w:rPr>
      </w:pPr>
      <w:bookmarkStart w:id="1" w:name="page8"/>
      <w:bookmarkEnd w:id="1"/>
      <w:r w:rsidRPr="0077231A">
        <w:rPr>
          <w:rFonts w:ascii="Trebuchet MS" w:eastAsia="Arial" w:hAnsi="Trebuchet MS" w:cs="Arial"/>
          <w:b/>
          <w:i/>
          <w:lang w:val="ro-RO"/>
        </w:rPr>
        <w:t>LEADER</w:t>
      </w:r>
      <w:r w:rsidRPr="0077231A">
        <w:rPr>
          <w:rFonts w:ascii="Trebuchet MS" w:eastAsia="Arial" w:hAnsi="Trebuchet MS" w:cs="Arial"/>
          <w:lang w:val="ro-RO"/>
        </w:rPr>
        <w:t xml:space="preserve"> – Masura din cadrul PNDR ce are ca obiectiv dezvoltarea comunitatilor rurale ca urmare a implementarii strategiilor elaborate de catre GAL. Provine din limba franceza „Liaisons Entre Actions de Developpement de l’Economie Rurale” – „Legaturi intre Actiuni pentru Dezvoltarea Economiei Rurale”;</w:t>
      </w:r>
    </w:p>
    <w:p w14:paraId="361C6039" w14:textId="77777777" w:rsidR="001C7166" w:rsidRPr="0077231A" w:rsidRDefault="001C7166" w:rsidP="0077231A">
      <w:pPr>
        <w:contextualSpacing/>
        <w:jc w:val="both"/>
        <w:rPr>
          <w:rFonts w:ascii="Trebuchet MS" w:eastAsia="Arial" w:hAnsi="Trebuchet MS" w:cs="Arial"/>
          <w:b/>
          <w:i/>
          <w:lang w:val="ro-RO"/>
        </w:rPr>
      </w:pPr>
      <w:r w:rsidRPr="0077231A">
        <w:rPr>
          <w:rFonts w:ascii="Trebuchet MS" w:eastAsia="Arial" w:hAnsi="Trebuchet MS" w:cs="Arial"/>
          <w:b/>
          <w:i/>
          <w:lang w:val="ro-RO"/>
        </w:rPr>
        <w:t xml:space="preserve">Grup de Actiune Locala (GAL) – </w:t>
      </w:r>
      <w:r w:rsidRPr="0077231A">
        <w:rPr>
          <w:rFonts w:ascii="Trebuchet MS" w:eastAsia="Arial" w:hAnsi="Trebuchet MS" w:cs="Arial"/>
          <w:i/>
          <w:lang w:val="ro-RO"/>
        </w:rPr>
        <w:t>reprezinta un parteneriat local, alcatuit din reprezentanti ai institutiilor si autoritatilor publice locale, ai sectorului privat si ai societatii civile, constituit potrivit prevederilor Ordonantei Guvernului nr. 26/2000 cu privire la asociatii si fundatii, cu modificarile si completarile ulterioare;</w:t>
      </w:r>
    </w:p>
    <w:p w14:paraId="79A42EF7" w14:textId="77777777" w:rsidR="001C7166" w:rsidRPr="0077231A" w:rsidRDefault="001C7166" w:rsidP="0077231A">
      <w:pPr>
        <w:pStyle w:val="ListParagraph"/>
        <w:ind w:left="0"/>
        <w:jc w:val="both"/>
        <w:rPr>
          <w:rFonts w:ascii="Trebuchet MS" w:eastAsia="Arial" w:hAnsi="Trebuchet MS" w:cs="Arial"/>
          <w:b/>
          <w:i/>
          <w:lang w:val="ro-RO"/>
        </w:rPr>
      </w:pPr>
      <w:r w:rsidRPr="0077231A">
        <w:rPr>
          <w:rFonts w:ascii="Trebuchet MS" w:eastAsia="Arial" w:hAnsi="Trebuchet MS" w:cs="Arial"/>
          <w:b/>
          <w:i/>
          <w:lang w:val="ro-RO"/>
        </w:rPr>
        <w:t xml:space="preserve">EG- </w:t>
      </w:r>
      <w:r w:rsidRPr="0077231A">
        <w:rPr>
          <w:rFonts w:ascii="Trebuchet MS" w:eastAsia="Arial" w:hAnsi="Trebuchet MS" w:cs="Arial"/>
          <w:i/>
          <w:lang w:val="ro-RO"/>
        </w:rPr>
        <w:t>Criteriu de eligibilitate</w:t>
      </w:r>
    </w:p>
    <w:p w14:paraId="2AAAA5C7" w14:textId="77777777" w:rsidR="001C7166" w:rsidRPr="0077231A" w:rsidRDefault="001C7166" w:rsidP="0077231A">
      <w:pPr>
        <w:pStyle w:val="ListParagraph"/>
        <w:ind w:left="0"/>
        <w:jc w:val="both"/>
        <w:rPr>
          <w:rFonts w:ascii="Trebuchet MS" w:eastAsia="Arial" w:hAnsi="Trebuchet MS" w:cs="Arial"/>
          <w:b/>
          <w:i/>
          <w:lang w:val="ro-RO"/>
        </w:rPr>
      </w:pPr>
      <w:r w:rsidRPr="0077231A">
        <w:rPr>
          <w:rFonts w:ascii="Trebuchet MS" w:eastAsia="Arial" w:hAnsi="Trebuchet MS" w:cs="Arial"/>
          <w:b/>
          <w:i/>
          <w:lang w:val="ro-RO"/>
        </w:rPr>
        <w:t xml:space="preserve">CF - </w:t>
      </w:r>
      <w:r w:rsidRPr="0077231A">
        <w:rPr>
          <w:rFonts w:ascii="Trebuchet MS" w:eastAsia="Arial" w:hAnsi="Trebuchet MS" w:cs="Arial"/>
          <w:i/>
          <w:lang w:val="ro-RO"/>
        </w:rPr>
        <w:t>Cererea de finantare</w:t>
      </w:r>
    </w:p>
    <w:p w14:paraId="6FA69A6F" w14:textId="77777777" w:rsidR="001C7166" w:rsidRPr="0077231A" w:rsidRDefault="001C7166" w:rsidP="0077231A">
      <w:pPr>
        <w:pStyle w:val="ListParagraph"/>
        <w:ind w:left="0"/>
        <w:jc w:val="both"/>
        <w:rPr>
          <w:rFonts w:ascii="Trebuchet MS" w:eastAsia="Arial" w:hAnsi="Trebuchet MS" w:cs="Arial"/>
          <w:b/>
          <w:i/>
          <w:lang w:val="ro-RO"/>
        </w:rPr>
      </w:pPr>
      <w:r w:rsidRPr="0077231A">
        <w:rPr>
          <w:rFonts w:ascii="Trebuchet MS" w:eastAsia="Arial" w:hAnsi="Trebuchet MS" w:cs="Arial"/>
          <w:b/>
          <w:i/>
          <w:lang w:val="ro-RO"/>
        </w:rPr>
        <w:t xml:space="preserve">DALI- </w:t>
      </w:r>
      <w:r w:rsidRPr="0077231A">
        <w:rPr>
          <w:rFonts w:ascii="Trebuchet MS" w:eastAsia="Arial" w:hAnsi="Trebuchet MS" w:cs="Arial"/>
          <w:i/>
          <w:lang w:val="ro-RO"/>
        </w:rPr>
        <w:t>Documentatie de avizare a lucrarilor de interventie</w:t>
      </w:r>
    </w:p>
    <w:p w14:paraId="657F77AD" w14:textId="77777777" w:rsidR="001C7166" w:rsidRPr="0077231A" w:rsidRDefault="001C7166" w:rsidP="0077231A">
      <w:pPr>
        <w:pStyle w:val="ListParagraph"/>
        <w:ind w:left="0"/>
        <w:jc w:val="both"/>
        <w:rPr>
          <w:rFonts w:ascii="Trebuchet MS" w:eastAsia="Arial" w:hAnsi="Trebuchet MS" w:cs="Arial"/>
          <w:b/>
          <w:i/>
          <w:lang w:val="ro-RO"/>
        </w:rPr>
      </w:pPr>
      <w:r w:rsidRPr="0077231A">
        <w:rPr>
          <w:rFonts w:ascii="Trebuchet MS" w:eastAsia="Arial" w:hAnsi="Trebuchet MS" w:cs="Arial"/>
          <w:b/>
          <w:i/>
          <w:lang w:val="ro-RO"/>
        </w:rPr>
        <w:t xml:space="preserve">SF- </w:t>
      </w:r>
      <w:r w:rsidRPr="0077231A">
        <w:rPr>
          <w:rFonts w:ascii="Trebuchet MS" w:eastAsia="Arial" w:hAnsi="Trebuchet MS" w:cs="Arial"/>
          <w:i/>
          <w:lang w:val="ro-RO"/>
        </w:rPr>
        <w:t>Studiu de fezabilitate</w:t>
      </w:r>
    </w:p>
    <w:p w14:paraId="661F22A7" w14:textId="77777777" w:rsidR="00F60D79" w:rsidRPr="0077231A" w:rsidRDefault="00F60D79" w:rsidP="0077231A">
      <w:pPr>
        <w:pStyle w:val="ListParagraph"/>
        <w:ind w:left="360"/>
        <w:jc w:val="both"/>
        <w:rPr>
          <w:rFonts w:ascii="Trebuchet MS" w:hAnsi="Trebuchet MS" w:cs="Arial"/>
          <w:lang w:val="it-IT"/>
        </w:rPr>
      </w:pPr>
    </w:p>
    <w:p w14:paraId="538155B5" w14:textId="77777777" w:rsidR="003828BD" w:rsidRPr="0077231A" w:rsidRDefault="003828BD" w:rsidP="0077231A">
      <w:pPr>
        <w:pStyle w:val="ListParagraph"/>
        <w:ind w:left="360"/>
        <w:jc w:val="both"/>
        <w:rPr>
          <w:rFonts w:ascii="Trebuchet MS" w:hAnsi="Trebuchet MS" w:cs="Arial"/>
          <w:lang w:val="it-IT"/>
        </w:rPr>
      </w:pPr>
    </w:p>
    <w:p w14:paraId="23C1CFF5" w14:textId="77777777" w:rsidR="003828BD" w:rsidRPr="0077231A" w:rsidRDefault="003828BD" w:rsidP="0077231A">
      <w:pPr>
        <w:pStyle w:val="ListParagraph"/>
        <w:ind w:left="360"/>
        <w:jc w:val="both"/>
        <w:rPr>
          <w:rFonts w:ascii="Trebuchet MS" w:hAnsi="Trebuchet MS" w:cs="Arial"/>
          <w:lang w:val="it-IT"/>
        </w:rPr>
      </w:pPr>
    </w:p>
    <w:p w14:paraId="5D539D41" w14:textId="77777777" w:rsidR="003828BD" w:rsidRPr="0077231A" w:rsidRDefault="003828BD" w:rsidP="0077231A">
      <w:pPr>
        <w:pStyle w:val="ListParagraph"/>
        <w:ind w:left="360"/>
        <w:jc w:val="both"/>
        <w:rPr>
          <w:rFonts w:ascii="Trebuchet MS" w:hAnsi="Trebuchet MS" w:cs="Arial"/>
          <w:lang w:val="it-IT"/>
        </w:rPr>
      </w:pPr>
    </w:p>
    <w:p w14:paraId="6BC4A9BE" w14:textId="77777777" w:rsidR="003828BD" w:rsidRPr="0077231A" w:rsidRDefault="003828BD" w:rsidP="0077231A">
      <w:pPr>
        <w:pStyle w:val="ListParagraph"/>
        <w:ind w:left="360"/>
        <w:jc w:val="both"/>
        <w:rPr>
          <w:rFonts w:ascii="Trebuchet MS" w:hAnsi="Trebuchet MS" w:cs="Arial"/>
          <w:lang w:val="it-IT"/>
        </w:rPr>
      </w:pPr>
    </w:p>
    <w:p w14:paraId="72B0C3C6" w14:textId="77777777" w:rsidR="003828BD" w:rsidRPr="0077231A" w:rsidRDefault="003828BD" w:rsidP="0077231A">
      <w:pPr>
        <w:pStyle w:val="ListParagraph"/>
        <w:ind w:left="360"/>
        <w:jc w:val="both"/>
        <w:rPr>
          <w:rFonts w:ascii="Trebuchet MS" w:hAnsi="Trebuchet MS" w:cs="Arial"/>
          <w:lang w:val="it-IT"/>
        </w:rPr>
      </w:pPr>
    </w:p>
    <w:p w14:paraId="0253768C" w14:textId="77777777" w:rsidR="003828BD" w:rsidRPr="0077231A" w:rsidRDefault="003828BD" w:rsidP="0077231A">
      <w:pPr>
        <w:pStyle w:val="ListParagraph"/>
        <w:ind w:left="360"/>
        <w:jc w:val="both"/>
        <w:rPr>
          <w:rFonts w:ascii="Trebuchet MS" w:hAnsi="Trebuchet MS" w:cs="Arial"/>
          <w:lang w:val="it-IT"/>
        </w:rPr>
      </w:pPr>
    </w:p>
    <w:p w14:paraId="56F796D3" w14:textId="77777777" w:rsidR="003828BD" w:rsidRPr="0077231A" w:rsidRDefault="003828BD" w:rsidP="0077231A">
      <w:pPr>
        <w:pStyle w:val="ListParagraph"/>
        <w:ind w:left="360"/>
        <w:jc w:val="both"/>
        <w:rPr>
          <w:rFonts w:ascii="Trebuchet MS" w:hAnsi="Trebuchet MS" w:cs="Arial"/>
          <w:lang w:val="it-IT"/>
        </w:rPr>
      </w:pPr>
    </w:p>
    <w:p w14:paraId="7361FECF" w14:textId="77777777" w:rsidR="003828BD" w:rsidRPr="0077231A" w:rsidRDefault="003828BD" w:rsidP="0077231A">
      <w:pPr>
        <w:pStyle w:val="ListParagraph"/>
        <w:ind w:left="360"/>
        <w:jc w:val="both"/>
        <w:rPr>
          <w:rFonts w:ascii="Trebuchet MS" w:hAnsi="Trebuchet MS" w:cs="Arial"/>
          <w:lang w:val="it-IT"/>
        </w:rPr>
      </w:pPr>
    </w:p>
    <w:p w14:paraId="11793A19" w14:textId="77777777" w:rsidR="003828BD" w:rsidRDefault="003828BD" w:rsidP="0077231A">
      <w:pPr>
        <w:pStyle w:val="ListParagraph"/>
        <w:ind w:left="360"/>
        <w:jc w:val="both"/>
        <w:rPr>
          <w:rFonts w:ascii="Trebuchet MS" w:hAnsi="Trebuchet MS" w:cs="Arial"/>
          <w:lang w:val="it-IT"/>
        </w:rPr>
      </w:pPr>
    </w:p>
    <w:p w14:paraId="72B67DF6" w14:textId="77777777" w:rsidR="0077231A" w:rsidRDefault="0077231A" w:rsidP="0077231A">
      <w:pPr>
        <w:pStyle w:val="ListParagraph"/>
        <w:ind w:left="360"/>
        <w:jc w:val="both"/>
        <w:rPr>
          <w:rFonts w:ascii="Trebuchet MS" w:hAnsi="Trebuchet MS" w:cs="Arial"/>
          <w:lang w:val="it-IT"/>
        </w:rPr>
      </w:pPr>
    </w:p>
    <w:p w14:paraId="5E0B3F00" w14:textId="77777777" w:rsidR="0077231A" w:rsidRDefault="0077231A" w:rsidP="0077231A">
      <w:pPr>
        <w:pStyle w:val="ListParagraph"/>
        <w:ind w:left="360"/>
        <w:jc w:val="both"/>
        <w:rPr>
          <w:rFonts w:ascii="Trebuchet MS" w:hAnsi="Trebuchet MS" w:cs="Arial"/>
          <w:lang w:val="it-IT"/>
        </w:rPr>
      </w:pPr>
    </w:p>
    <w:p w14:paraId="707CCDEC" w14:textId="77777777" w:rsidR="0077231A" w:rsidRDefault="0077231A" w:rsidP="0077231A">
      <w:pPr>
        <w:pStyle w:val="ListParagraph"/>
        <w:ind w:left="360"/>
        <w:jc w:val="both"/>
        <w:rPr>
          <w:rFonts w:ascii="Trebuchet MS" w:hAnsi="Trebuchet MS" w:cs="Arial"/>
          <w:lang w:val="it-IT"/>
        </w:rPr>
      </w:pPr>
    </w:p>
    <w:p w14:paraId="7EF4B84A" w14:textId="77777777" w:rsidR="00B41002" w:rsidRPr="00FB50B4" w:rsidRDefault="00B41002" w:rsidP="0077231A">
      <w:pPr>
        <w:contextualSpacing/>
        <w:jc w:val="both"/>
        <w:rPr>
          <w:rFonts w:ascii="Trebuchet MS" w:eastAsia="Arial" w:hAnsi="Trebuchet MS" w:cs="Arial"/>
          <w:b/>
          <w:sz w:val="28"/>
          <w:szCs w:val="28"/>
          <w:lang w:val="ro-RO"/>
        </w:rPr>
      </w:pPr>
      <w:r w:rsidRPr="00FB50B4">
        <w:rPr>
          <w:rFonts w:ascii="Trebuchet MS" w:eastAsia="Arial" w:hAnsi="Trebuchet MS" w:cs="Arial"/>
          <w:b/>
          <w:sz w:val="28"/>
          <w:szCs w:val="28"/>
          <w:lang w:val="ro-RO"/>
        </w:rPr>
        <w:t>Capitolul 2. PREVEDERI GENERALE</w:t>
      </w:r>
    </w:p>
    <w:p w14:paraId="0D4EDBE8" w14:textId="77777777" w:rsidR="00FF1EC0" w:rsidRPr="00FB50B4" w:rsidRDefault="00FF1EC0" w:rsidP="0077231A">
      <w:pPr>
        <w:contextualSpacing/>
        <w:jc w:val="both"/>
        <w:rPr>
          <w:rFonts w:ascii="Trebuchet MS" w:hAnsi="Trebuchet MS" w:cs="Arial"/>
          <w:b/>
          <w:lang w:val="it-IT"/>
        </w:rPr>
      </w:pPr>
    </w:p>
    <w:p w14:paraId="255711D9" w14:textId="77777777" w:rsidR="00E9260A" w:rsidRPr="00FB50B4" w:rsidRDefault="00794B04" w:rsidP="0077231A">
      <w:pPr>
        <w:contextualSpacing/>
        <w:jc w:val="both"/>
        <w:rPr>
          <w:rFonts w:ascii="Trebuchet MS" w:eastAsia="Arial" w:hAnsi="Trebuchet MS" w:cs="Arial"/>
          <w:b/>
          <w:sz w:val="24"/>
          <w:szCs w:val="24"/>
          <w:lang w:val="ro-RO"/>
        </w:rPr>
      </w:pPr>
      <w:r w:rsidRPr="00FB50B4">
        <w:rPr>
          <w:rFonts w:ascii="Trebuchet MS" w:hAnsi="Trebuchet MS" w:cs="Arial"/>
          <w:b/>
          <w:sz w:val="24"/>
          <w:szCs w:val="24"/>
          <w:lang w:val="it-IT"/>
        </w:rPr>
        <w:t>2.</w:t>
      </w:r>
      <w:r w:rsidR="00E9260A" w:rsidRPr="00FB50B4">
        <w:rPr>
          <w:rFonts w:ascii="Trebuchet MS" w:hAnsi="Trebuchet MS" w:cs="Arial"/>
          <w:b/>
          <w:sz w:val="24"/>
          <w:szCs w:val="24"/>
          <w:lang w:val="it-IT"/>
        </w:rPr>
        <w:t>1</w:t>
      </w:r>
      <w:r w:rsidR="0077231A" w:rsidRPr="00FB50B4">
        <w:rPr>
          <w:rFonts w:ascii="Trebuchet MS" w:hAnsi="Trebuchet MS" w:cs="Arial"/>
          <w:b/>
          <w:sz w:val="24"/>
          <w:szCs w:val="24"/>
          <w:lang w:val="it-IT"/>
        </w:rPr>
        <w:t xml:space="preserve"> </w:t>
      </w:r>
      <w:r w:rsidR="00E9260A" w:rsidRPr="00FB50B4">
        <w:rPr>
          <w:rFonts w:ascii="Trebuchet MS" w:eastAsia="Arial" w:hAnsi="Trebuchet MS" w:cs="Arial"/>
          <w:b/>
          <w:sz w:val="24"/>
          <w:szCs w:val="24"/>
          <w:lang w:val="ro-RO"/>
        </w:rPr>
        <w:t>Contributia masurii din SDL la domeniile de interventie</w:t>
      </w:r>
    </w:p>
    <w:p w14:paraId="5D7CBA45" w14:textId="77777777" w:rsidR="00852935" w:rsidRPr="00852935" w:rsidRDefault="00852935" w:rsidP="00852935">
      <w:pPr>
        <w:tabs>
          <w:tab w:val="left" w:pos="930"/>
        </w:tabs>
        <w:jc w:val="both"/>
        <w:rPr>
          <w:rFonts w:ascii="Trebuchet MS" w:hAnsi="Trebuchet MS"/>
          <w:szCs w:val="24"/>
          <w:lang w:val="ro-RO" w:bidi="en-US"/>
        </w:rPr>
      </w:pPr>
      <w:r w:rsidRPr="00852935">
        <w:rPr>
          <w:rFonts w:ascii="Trebuchet MS" w:hAnsi="Trebuchet MS"/>
          <w:szCs w:val="24"/>
          <w:lang w:val="ro-RO" w:bidi="en-US"/>
        </w:rPr>
        <w:t>Organizațiile societății civile contribuie la dezvoltarea activităților culturale, sociale, de sport si tineret, completând activitatea autorităților locale.</w:t>
      </w:r>
    </w:p>
    <w:p w14:paraId="1502C48F" w14:textId="77777777" w:rsidR="00852935" w:rsidRPr="00852935" w:rsidRDefault="00852935" w:rsidP="00852935">
      <w:pPr>
        <w:tabs>
          <w:tab w:val="left" w:pos="930"/>
        </w:tabs>
        <w:jc w:val="both"/>
        <w:rPr>
          <w:rFonts w:ascii="Trebuchet MS" w:hAnsi="Trebuchet MS"/>
          <w:szCs w:val="24"/>
          <w:lang w:val="ro-RO" w:bidi="en-US"/>
        </w:rPr>
      </w:pPr>
      <w:r w:rsidRPr="00852935">
        <w:rPr>
          <w:rFonts w:ascii="Trebuchet MS" w:hAnsi="Trebuchet MS"/>
          <w:szCs w:val="24"/>
          <w:lang w:val="ro-RO" w:bidi="en-US"/>
        </w:rPr>
        <w:t>Sprijinirea acestor organizații, creșterea responsabilităților in rezolvarea problemelor locale si in dezvoltarea comunități rurale este foarte importanta in privința incluziunii sociale si a prevenirii depopulării zonelor rurale.</w:t>
      </w:r>
    </w:p>
    <w:p w14:paraId="263B4D1C" w14:textId="77777777" w:rsidR="00852935" w:rsidRPr="00852935" w:rsidRDefault="00852935" w:rsidP="00852935">
      <w:pPr>
        <w:tabs>
          <w:tab w:val="left" w:pos="930"/>
        </w:tabs>
        <w:jc w:val="both"/>
        <w:rPr>
          <w:rFonts w:ascii="Trebuchet MS" w:hAnsi="Trebuchet MS"/>
          <w:szCs w:val="24"/>
          <w:lang w:val="ro-RO" w:bidi="en-US"/>
        </w:rPr>
      </w:pPr>
      <w:r w:rsidRPr="00852935">
        <w:rPr>
          <w:rFonts w:ascii="Trebuchet MS" w:hAnsi="Trebuchet MS"/>
          <w:szCs w:val="24"/>
          <w:lang w:val="ro-RO" w:bidi="en-US"/>
        </w:rPr>
        <w:t>Nivelul de activitate al societății civile face referire la faptul ca populația locala are voința de a influenta formarea condițiilor proprii de viată.</w:t>
      </w:r>
    </w:p>
    <w:p w14:paraId="4C09F6A0" w14:textId="77777777" w:rsidR="00852935" w:rsidRPr="00852935" w:rsidRDefault="00852935" w:rsidP="00852935">
      <w:pPr>
        <w:tabs>
          <w:tab w:val="left" w:pos="930"/>
        </w:tabs>
        <w:jc w:val="both"/>
        <w:rPr>
          <w:rFonts w:ascii="Trebuchet MS" w:hAnsi="Trebuchet MS"/>
          <w:szCs w:val="24"/>
          <w:lang w:val="ro-RO" w:bidi="en-US"/>
        </w:rPr>
      </w:pPr>
      <w:r w:rsidRPr="00852935">
        <w:rPr>
          <w:rFonts w:ascii="Trebuchet MS" w:hAnsi="Trebuchet MS"/>
          <w:szCs w:val="24"/>
          <w:lang w:val="ro-RO" w:bidi="en-US"/>
        </w:rPr>
        <w:t>Implicarea ONG-urilor in dezvoltarea mediului rural va contribui la realizarea unei dezvoltări dinamice, inclusiv a grupurilor marginalizate, prin masuri de:</w:t>
      </w:r>
    </w:p>
    <w:p w14:paraId="35472E98" w14:textId="77777777" w:rsidR="00852935" w:rsidRPr="00852935" w:rsidRDefault="00852935" w:rsidP="00936216">
      <w:pPr>
        <w:numPr>
          <w:ilvl w:val="0"/>
          <w:numId w:val="32"/>
        </w:numPr>
        <w:tabs>
          <w:tab w:val="left" w:pos="930"/>
        </w:tabs>
        <w:spacing w:after="160"/>
        <w:ind w:left="432"/>
        <w:jc w:val="both"/>
        <w:rPr>
          <w:rFonts w:ascii="Trebuchet MS" w:hAnsi="Trebuchet MS"/>
          <w:szCs w:val="24"/>
          <w:lang w:val="ro-RO" w:bidi="en-US"/>
        </w:rPr>
      </w:pPr>
      <w:r w:rsidRPr="00852935">
        <w:rPr>
          <w:rFonts w:ascii="Trebuchet MS" w:hAnsi="Trebuchet MS"/>
          <w:szCs w:val="24"/>
          <w:lang w:val="ro-RO" w:bidi="en-US"/>
        </w:rPr>
        <w:t>Asigurarea ocupării grupurilor marginalizate, in special a etniei rrome</w:t>
      </w:r>
    </w:p>
    <w:p w14:paraId="06D3483A" w14:textId="77777777" w:rsidR="00852935" w:rsidRPr="00852935" w:rsidRDefault="00852935" w:rsidP="00936216">
      <w:pPr>
        <w:numPr>
          <w:ilvl w:val="0"/>
          <w:numId w:val="32"/>
        </w:numPr>
        <w:tabs>
          <w:tab w:val="left" w:pos="930"/>
        </w:tabs>
        <w:spacing w:after="160"/>
        <w:ind w:left="432"/>
        <w:jc w:val="both"/>
        <w:rPr>
          <w:rFonts w:ascii="Trebuchet MS" w:hAnsi="Trebuchet MS"/>
          <w:szCs w:val="24"/>
          <w:lang w:val="ro-RO" w:bidi="en-US"/>
        </w:rPr>
      </w:pPr>
      <w:r w:rsidRPr="00852935">
        <w:rPr>
          <w:rFonts w:ascii="Trebuchet MS" w:hAnsi="Trebuchet MS"/>
          <w:szCs w:val="24"/>
          <w:lang w:val="ro-RO" w:bidi="en-US"/>
        </w:rPr>
        <w:t>Crearea infrastructurii necesare activităților economice sociale</w:t>
      </w:r>
    </w:p>
    <w:p w14:paraId="728685BA" w14:textId="77777777" w:rsidR="00852935" w:rsidRPr="00852935" w:rsidRDefault="00852935" w:rsidP="00936216">
      <w:pPr>
        <w:numPr>
          <w:ilvl w:val="0"/>
          <w:numId w:val="32"/>
        </w:numPr>
        <w:tabs>
          <w:tab w:val="left" w:pos="930"/>
        </w:tabs>
        <w:spacing w:after="160"/>
        <w:ind w:left="432"/>
        <w:jc w:val="both"/>
        <w:rPr>
          <w:rFonts w:ascii="Trebuchet MS" w:hAnsi="Trebuchet MS"/>
          <w:szCs w:val="24"/>
          <w:lang w:val="ro-RO" w:bidi="en-US"/>
        </w:rPr>
      </w:pPr>
      <w:r w:rsidRPr="00852935">
        <w:rPr>
          <w:rFonts w:ascii="Trebuchet MS" w:hAnsi="Trebuchet MS"/>
          <w:szCs w:val="24"/>
          <w:lang w:val="ro-RO" w:bidi="en-US"/>
        </w:rPr>
        <w:t>Sprijinirea dezvoltării economiei sociale in mediul rural</w:t>
      </w:r>
    </w:p>
    <w:p w14:paraId="2DC5144D" w14:textId="77777777" w:rsidR="00852935" w:rsidRPr="00852935" w:rsidRDefault="00852935" w:rsidP="00936216">
      <w:pPr>
        <w:numPr>
          <w:ilvl w:val="0"/>
          <w:numId w:val="32"/>
        </w:numPr>
        <w:tabs>
          <w:tab w:val="left" w:pos="930"/>
        </w:tabs>
        <w:spacing w:after="160"/>
        <w:ind w:left="432"/>
        <w:jc w:val="both"/>
        <w:rPr>
          <w:rFonts w:ascii="Trebuchet MS" w:hAnsi="Trebuchet MS"/>
          <w:szCs w:val="24"/>
          <w:lang w:val="ro-RO" w:bidi="en-US"/>
        </w:rPr>
      </w:pPr>
      <w:r w:rsidRPr="00852935">
        <w:rPr>
          <w:rFonts w:ascii="Trebuchet MS" w:hAnsi="Trebuchet MS"/>
          <w:i/>
          <w:iCs/>
          <w:szCs w:val="24"/>
          <w:lang w:val="ro-RO" w:bidi="en-US"/>
        </w:rPr>
        <w:t>Servicii de permanenta si asistenta sociala la domiciliu (servicii acordate batranilor si persoanelor cu dizabilitati),</w:t>
      </w:r>
    </w:p>
    <w:p w14:paraId="7CA89ED1" w14:textId="77777777" w:rsidR="00852935" w:rsidRPr="00852935" w:rsidRDefault="00852935" w:rsidP="00936216">
      <w:pPr>
        <w:numPr>
          <w:ilvl w:val="0"/>
          <w:numId w:val="32"/>
        </w:numPr>
        <w:tabs>
          <w:tab w:val="left" w:pos="930"/>
        </w:tabs>
        <w:spacing w:after="160"/>
        <w:ind w:left="432"/>
        <w:jc w:val="both"/>
        <w:rPr>
          <w:rFonts w:ascii="Trebuchet MS" w:hAnsi="Trebuchet MS"/>
          <w:szCs w:val="24"/>
          <w:lang w:val="ro-RO" w:bidi="en-US"/>
        </w:rPr>
      </w:pPr>
      <w:r w:rsidRPr="00852935">
        <w:rPr>
          <w:rFonts w:ascii="Trebuchet MS" w:hAnsi="Trebuchet MS"/>
          <w:i/>
          <w:iCs/>
          <w:szCs w:val="24"/>
          <w:lang w:val="ro-RO" w:bidi="en-US"/>
        </w:rPr>
        <w:t>Servicii de asistenta sociala-refugiu temporar pentru mame si copiii minori,</w:t>
      </w:r>
    </w:p>
    <w:p w14:paraId="6BE1B7C0" w14:textId="77777777" w:rsidR="00852935" w:rsidRPr="00852935" w:rsidRDefault="00852935" w:rsidP="00936216">
      <w:pPr>
        <w:numPr>
          <w:ilvl w:val="0"/>
          <w:numId w:val="32"/>
        </w:numPr>
        <w:tabs>
          <w:tab w:val="left" w:pos="930"/>
        </w:tabs>
        <w:spacing w:after="160"/>
        <w:ind w:left="432"/>
        <w:jc w:val="both"/>
        <w:rPr>
          <w:rFonts w:ascii="Trebuchet MS" w:hAnsi="Trebuchet MS"/>
          <w:szCs w:val="24"/>
          <w:lang w:val="ro-RO" w:bidi="en-US"/>
        </w:rPr>
      </w:pPr>
      <w:r w:rsidRPr="00852935">
        <w:rPr>
          <w:rFonts w:ascii="Trebuchet MS" w:hAnsi="Trebuchet MS"/>
          <w:i/>
          <w:iCs/>
          <w:szCs w:val="24"/>
          <w:lang w:val="ro-RO" w:bidi="en-US"/>
        </w:rPr>
        <w:t>Servicii de educatie acordate copiilor cu parintii plecati din tara.</w:t>
      </w:r>
    </w:p>
    <w:p w14:paraId="54380630" w14:textId="77777777" w:rsidR="00852935" w:rsidRPr="00852935" w:rsidRDefault="00852935" w:rsidP="00852935">
      <w:pPr>
        <w:tabs>
          <w:tab w:val="left" w:pos="930"/>
        </w:tabs>
        <w:spacing w:after="0"/>
        <w:contextualSpacing/>
        <w:jc w:val="both"/>
        <w:rPr>
          <w:rFonts w:ascii="Trebuchet MS" w:hAnsi="Trebuchet MS"/>
          <w:szCs w:val="24"/>
          <w:lang w:val="ro-RO" w:bidi="en-US"/>
        </w:rPr>
      </w:pPr>
      <w:r w:rsidRPr="00852935">
        <w:rPr>
          <w:rFonts w:ascii="Trebuchet MS" w:hAnsi="Trebuchet MS"/>
          <w:szCs w:val="24"/>
          <w:lang w:val="ro-RO" w:bidi="en-US"/>
        </w:rPr>
        <w:t>Masura va contribui la imbunatatirea calitati vietii locuitorilor din zona GAL, prin facilitarea accesului la serviciile sociale si furnizarea oportuna a unor servicii sociale de calitate.</w:t>
      </w:r>
    </w:p>
    <w:p w14:paraId="58A91897" w14:textId="04524F02" w:rsidR="0099555E" w:rsidRPr="00FB50B4" w:rsidRDefault="0099555E" w:rsidP="00852935">
      <w:pPr>
        <w:tabs>
          <w:tab w:val="left" w:pos="930"/>
        </w:tabs>
        <w:spacing w:after="0"/>
        <w:contextualSpacing/>
        <w:jc w:val="both"/>
        <w:rPr>
          <w:rFonts w:ascii="Trebuchet MS" w:hAnsi="Trebuchet MS"/>
          <w:b/>
          <w:lang w:val="it-IT"/>
        </w:rPr>
      </w:pPr>
      <w:r w:rsidRPr="00FB50B4">
        <w:rPr>
          <w:rFonts w:ascii="Trebuchet MS" w:hAnsi="Trebuchet MS"/>
          <w:b/>
          <w:lang w:val="it-IT"/>
        </w:rPr>
        <w:t>Masura contribuie la urmatoarea prioritate:</w:t>
      </w:r>
    </w:p>
    <w:p w14:paraId="6A2144E6" w14:textId="77777777" w:rsidR="0099555E" w:rsidRPr="00FB50B4" w:rsidRDefault="0099555E" w:rsidP="0077231A">
      <w:pPr>
        <w:tabs>
          <w:tab w:val="left" w:pos="930"/>
        </w:tabs>
        <w:spacing w:after="0"/>
        <w:contextualSpacing/>
        <w:jc w:val="both"/>
        <w:rPr>
          <w:rFonts w:ascii="Trebuchet MS" w:hAnsi="Trebuchet MS"/>
          <w:lang w:val="it-IT"/>
        </w:rPr>
      </w:pPr>
      <w:r w:rsidRPr="00FB50B4">
        <w:rPr>
          <w:rFonts w:ascii="Trebuchet MS" w:hAnsi="Trebuchet MS"/>
          <w:lang w:val="it-IT"/>
        </w:rPr>
        <w:t>P6. Promovarea incluziunii sociale, a reducerii saraciei si a dezvoltarii economice in zonele rurale</w:t>
      </w:r>
    </w:p>
    <w:p w14:paraId="195D28EA" w14:textId="77777777" w:rsidR="00554D30" w:rsidRPr="00FB50B4" w:rsidRDefault="00554D30" w:rsidP="0077231A">
      <w:pPr>
        <w:tabs>
          <w:tab w:val="left" w:pos="930"/>
        </w:tabs>
        <w:spacing w:after="0"/>
        <w:contextualSpacing/>
        <w:jc w:val="both"/>
        <w:rPr>
          <w:rFonts w:ascii="Trebuchet MS" w:hAnsi="Trebuchet MS"/>
          <w:lang w:val="it-IT"/>
        </w:rPr>
      </w:pPr>
      <w:r w:rsidRPr="00FB50B4">
        <w:rPr>
          <w:rFonts w:ascii="Trebuchet MS" w:hAnsi="Trebuchet MS" w:cs="Arial"/>
          <w:lang w:val="fr-FR"/>
        </w:rPr>
        <w:t xml:space="preserve"> </w:t>
      </w:r>
    </w:p>
    <w:p w14:paraId="25F74811" w14:textId="77777777" w:rsidR="0099555E" w:rsidRPr="00FB50B4" w:rsidRDefault="0099555E" w:rsidP="0077231A">
      <w:pPr>
        <w:tabs>
          <w:tab w:val="left" w:pos="930"/>
        </w:tabs>
        <w:spacing w:after="0"/>
        <w:contextualSpacing/>
        <w:jc w:val="both"/>
        <w:rPr>
          <w:rFonts w:ascii="Trebuchet MS" w:hAnsi="Trebuchet MS"/>
          <w:b/>
          <w:lang w:val="fr-FR"/>
        </w:rPr>
      </w:pPr>
      <w:r w:rsidRPr="00FB50B4">
        <w:rPr>
          <w:rFonts w:ascii="Trebuchet MS" w:hAnsi="Trebuchet MS"/>
          <w:b/>
          <w:lang w:val="fr-FR"/>
        </w:rPr>
        <w:t>Masura corespunde obiectivelor :</w:t>
      </w:r>
    </w:p>
    <w:p w14:paraId="1A946A5A" w14:textId="77777777" w:rsidR="0099555E" w:rsidRPr="00FB50B4" w:rsidRDefault="0099555E" w:rsidP="0077231A">
      <w:pPr>
        <w:tabs>
          <w:tab w:val="left" w:pos="930"/>
        </w:tabs>
        <w:spacing w:after="0"/>
        <w:contextualSpacing/>
        <w:jc w:val="both"/>
        <w:rPr>
          <w:rFonts w:ascii="Trebuchet MS" w:hAnsi="Trebuchet MS"/>
          <w:lang w:val="fr-FR"/>
        </w:rPr>
      </w:pPr>
      <w:r w:rsidRPr="00FB50B4">
        <w:rPr>
          <w:rFonts w:ascii="Trebuchet MS" w:hAnsi="Trebuchet MS"/>
          <w:lang w:val="fr-FR"/>
        </w:rPr>
        <w:t>- art 20 lit d. si g. (ii) din Reg (UE) nr. 1305/2013</w:t>
      </w:r>
    </w:p>
    <w:p w14:paraId="4AC0BEAF" w14:textId="77777777" w:rsidR="0099555E" w:rsidRPr="00FB50B4" w:rsidRDefault="0099555E" w:rsidP="0077231A">
      <w:pPr>
        <w:tabs>
          <w:tab w:val="left" w:pos="930"/>
        </w:tabs>
        <w:spacing w:after="0"/>
        <w:contextualSpacing/>
        <w:jc w:val="both"/>
        <w:rPr>
          <w:rFonts w:ascii="Trebuchet MS" w:hAnsi="Trebuchet MS"/>
          <w:lang w:val="fr-FR"/>
        </w:rPr>
      </w:pPr>
      <w:r w:rsidRPr="00FB50B4">
        <w:rPr>
          <w:rFonts w:ascii="Trebuchet MS" w:hAnsi="Trebuchet MS"/>
          <w:b/>
          <w:lang w:val="fr-FR"/>
        </w:rPr>
        <w:t>Masura contribuie la Domeniul de interventie :</w:t>
      </w:r>
      <w:r w:rsidRPr="00FB50B4">
        <w:rPr>
          <w:rFonts w:ascii="Trebuchet MS" w:hAnsi="Trebuchet MS"/>
          <w:lang w:val="fr-FR"/>
        </w:rPr>
        <w:t xml:space="preserve"> </w:t>
      </w:r>
    </w:p>
    <w:p w14:paraId="5F601E0F" w14:textId="77777777" w:rsidR="0099555E" w:rsidRPr="00FB50B4" w:rsidRDefault="0099555E" w:rsidP="0077231A">
      <w:pPr>
        <w:tabs>
          <w:tab w:val="left" w:pos="930"/>
        </w:tabs>
        <w:spacing w:after="0"/>
        <w:contextualSpacing/>
        <w:jc w:val="both"/>
        <w:rPr>
          <w:rFonts w:ascii="Trebuchet MS" w:hAnsi="Trebuchet MS"/>
          <w:lang w:val="fr-FR"/>
        </w:rPr>
      </w:pPr>
      <w:r w:rsidRPr="00FB50B4">
        <w:rPr>
          <w:rFonts w:ascii="Trebuchet MS" w:hAnsi="Trebuchet MS"/>
          <w:lang w:val="fr-FR"/>
        </w:rPr>
        <w:t>- 6B Incurajarea dezvoltarii locale in zonele rurale</w:t>
      </w:r>
    </w:p>
    <w:p w14:paraId="056E012A" w14:textId="77777777" w:rsidR="0099555E" w:rsidRPr="00FB50B4" w:rsidRDefault="0099555E" w:rsidP="0077231A">
      <w:pPr>
        <w:tabs>
          <w:tab w:val="left" w:pos="930"/>
        </w:tabs>
        <w:spacing w:after="0"/>
        <w:contextualSpacing/>
        <w:jc w:val="both"/>
        <w:rPr>
          <w:rFonts w:ascii="Trebuchet MS" w:hAnsi="Trebuchet MS"/>
          <w:b/>
          <w:lang w:val="fr-FR"/>
        </w:rPr>
      </w:pPr>
      <w:r w:rsidRPr="00FB50B4">
        <w:rPr>
          <w:rFonts w:ascii="Trebuchet MS" w:hAnsi="Trebuchet MS"/>
          <w:b/>
          <w:lang w:val="fr-FR"/>
        </w:rPr>
        <w:t>Masura contribuie la obiectivele transeversale ale Reg ( UE) nr 1305/2013</w:t>
      </w:r>
    </w:p>
    <w:p w14:paraId="0658B0A1" w14:textId="189DC4F5" w:rsidR="00AC7968" w:rsidRPr="00AC7968" w:rsidRDefault="00AC7968" w:rsidP="00AC7968">
      <w:pPr>
        <w:tabs>
          <w:tab w:val="left" w:pos="930"/>
        </w:tabs>
        <w:jc w:val="both"/>
        <w:rPr>
          <w:rFonts w:ascii="Trebuchet MS" w:hAnsi="Trebuchet MS"/>
          <w:szCs w:val="24"/>
          <w:lang w:val="ro-RO" w:bidi="en-US"/>
        </w:rPr>
      </w:pPr>
      <w:r>
        <w:rPr>
          <w:rFonts w:ascii="Trebuchet MS" w:hAnsi="Trebuchet MS"/>
          <w:szCs w:val="24"/>
          <w:lang w:val="ro-RO" w:bidi="en-US"/>
        </w:rPr>
        <w:tab/>
      </w:r>
      <w:r w:rsidRPr="00AC7968">
        <w:rPr>
          <w:rFonts w:ascii="Trebuchet MS" w:hAnsi="Trebuchet MS"/>
          <w:szCs w:val="24"/>
          <w:lang w:val="ro-RO" w:bidi="en-US"/>
        </w:rPr>
        <w:t>Proiectele selectate vor contribui la stimularea inovării in UAT- urile GAL, prin activitățile nou înființate, prin contribuția adusa la satisfacerea unor nevoi sociale stringente ale comunității locale, îmbunătățirea situației grupurilor vulnerabile, dezvoltarea resurselor umane, crearea de locuri de munca si combaterea sărăciei.</w:t>
      </w:r>
    </w:p>
    <w:p w14:paraId="328E0264" w14:textId="77777777" w:rsidR="00AC7968" w:rsidRPr="00AC7968" w:rsidRDefault="00AC7968" w:rsidP="00AC7968">
      <w:pPr>
        <w:spacing w:before="60"/>
        <w:contextualSpacing/>
        <w:jc w:val="both"/>
        <w:rPr>
          <w:rFonts w:ascii="Trebuchet MS" w:hAnsi="Trebuchet MS"/>
          <w:szCs w:val="24"/>
          <w:lang w:val="ro-RO" w:bidi="en-US"/>
        </w:rPr>
      </w:pPr>
      <w:r w:rsidRPr="00AC7968">
        <w:rPr>
          <w:rFonts w:ascii="Trebuchet MS" w:hAnsi="Trebuchet MS"/>
          <w:szCs w:val="24"/>
          <w:lang w:val="ro-RO" w:bidi="en-US"/>
        </w:rPr>
        <w:lastRenderedPageBreak/>
        <w:t>Măsura contribuie la inovare, protecția mediului, egalitate de șansa si nediscriminare. Toate investițiile realizate in cadrul acestei masuri vor fi din categoria celor „prietenoase cu mediul” fiind selectate cu prioritate proiectele care adopta soluții de reducere a consumului energetic.</w:t>
      </w:r>
    </w:p>
    <w:p w14:paraId="25BCA4BE" w14:textId="77777777" w:rsidR="00AC7968" w:rsidRDefault="00AC7968" w:rsidP="00AC7968">
      <w:pPr>
        <w:spacing w:before="60"/>
        <w:contextualSpacing/>
        <w:jc w:val="both"/>
        <w:rPr>
          <w:rFonts w:ascii="Trebuchet MS" w:eastAsia="Arial" w:hAnsi="Trebuchet MS" w:cs="Arial"/>
          <w:b/>
          <w:lang w:val="ro-RO"/>
        </w:rPr>
      </w:pPr>
    </w:p>
    <w:p w14:paraId="74CD8869" w14:textId="0CFE7366" w:rsidR="00EC003E" w:rsidRPr="00FB50B4" w:rsidRDefault="00EC003E" w:rsidP="00AC7968">
      <w:pPr>
        <w:spacing w:before="60"/>
        <w:contextualSpacing/>
        <w:jc w:val="both"/>
        <w:rPr>
          <w:rFonts w:ascii="Trebuchet MS" w:eastAsia="Arial" w:hAnsi="Trebuchet MS" w:cs="Arial"/>
          <w:b/>
          <w:lang w:val="ro-RO"/>
        </w:rPr>
      </w:pPr>
      <w:r w:rsidRPr="00FB50B4">
        <w:rPr>
          <w:rFonts w:ascii="Trebuchet MS" w:eastAsia="Arial" w:hAnsi="Trebuchet MS" w:cs="Arial"/>
          <w:b/>
          <w:lang w:val="ro-RO"/>
        </w:rPr>
        <w:t>COMPLEMENTARITATEA CU ALTE MASURI DIN SDL :</w:t>
      </w:r>
    </w:p>
    <w:p w14:paraId="0BF70D0C" w14:textId="77777777" w:rsidR="00EC003E" w:rsidRPr="00FB50B4" w:rsidRDefault="00EC003E" w:rsidP="0077231A">
      <w:pPr>
        <w:spacing w:before="60" w:after="60"/>
        <w:contextualSpacing/>
        <w:jc w:val="both"/>
        <w:rPr>
          <w:rFonts w:ascii="Trebuchet MS" w:eastAsia="Arial" w:hAnsi="Trebuchet MS" w:cs="Arial"/>
          <w:lang w:val="ro-RO"/>
        </w:rPr>
      </w:pPr>
      <w:r w:rsidRPr="00FB50B4">
        <w:rPr>
          <w:rFonts w:ascii="Trebuchet MS" w:eastAsia="Arial" w:hAnsi="Trebuchet MS" w:cs="Arial"/>
          <w:lang w:val="ro-RO"/>
        </w:rPr>
        <w:t>Complementaritate cu masurile:</w:t>
      </w:r>
    </w:p>
    <w:p w14:paraId="149227C2" w14:textId="77777777" w:rsidR="00EC003E" w:rsidRDefault="00EC003E" w:rsidP="0077231A">
      <w:pPr>
        <w:spacing w:before="60" w:after="60"/>
        <w:contextualSpacing/>
        <w:jc w:val="both"/>
        <w:rPr>
          <w:rFonts w:ascii="Trebuchet MS" w:eastAsia="Arial" w:hAnsi="Trebuchet MS" w:cs="Arial"/>
          <w:lang w:val="ro-RO"/>
        </w:rPr>
      </w:pPr>
      <w:r w:rsidRPr="00FB50B4">
        <w:rPr>
          <w:rFonts w:ascii="Trebuchet MS" w:eastAsia="Arial" w:hAnsi="Trebuchet MS" w:cs="Arial"/>
          <w:lang w:val="ro-RO"/>
        </w:rPr>
        <w:t>19.2-2/5C - Sprijinirea accesului UAT si al organizatiilor din GAL, la „energie verde”, prin realizarea de investitii in domeniul energiei regenerabile si/sau pentru economisirea energiei</w:t>
      </w:r>
    </w:p>
    <w:p w14:paraId="1E14EE7B" w14:textId="6E297F26" w:rsidR="00AC7968" w:rsidRPr="00AC7968" w:rsidRDefault="00AC7968" w:rsidP="00AC7968">
      <w:pPr>
        <w:spacing w:after="0"/>
        <w:rPr>
          <w:rFonts w:ascii="Trebuchet MS" w:eastAsia="Arial" w:hAnsi="Trebuchet MS" w:cs="Arial"/>
          <w:lang w:val="ro-RO"/>
        </w:rPr>
      </w:pPr>
      <w:r w:rsidRPr="00AC7968">
        <w:rPr>
          <w:rFonts w:ascii="Trebuchet MS" w:eastAsia="Arial" w:hAnsi="Trebuchet MS" w:cs="Arial"/>
          <w:lang w:val="ro-RO"/>
        </w:rPr>
        <w:t xml:space="preserve">19.2-3/6B - </w:t>
      </w:r>
      <w:r w:rsidRPr="00AC7968">
        <w:rPr>
          <w:rFonts w:ascii="Trebuchet MS" w:hAnsi="Trebuchet MS"/>
          <w:lang w:val="ro-RO"/>
        </w:rPr>
        <w:t>Centre multifuncționale de asistenta sociala si medicala comunitara</w:t>
      </w:r>
    </w:p>
    <w:p w14:paraId="460C0A47" w14:textId="77777777" w:rsidR="00EC003E" w:rsidRPr="00FB50B4" w:rsidRDefault="00EC003E" w:rsidP="0077231A">
      <w:pPr>
        <w:spacing w:before="60" w:after="60"/>
        <w:contextualSpacing/>
        <w:jc w:val="both"/>
        <w:rPr>
          <w:rFonts w:ascii="Trebuchet MS" w:eastAsia="Arial" w:hAnsi="Trebuchet MS" w:cs="Arial"/>
          <w:lang w:val="ro-RO"/>
        </w:rPr>
      </w:pPr>
      <w:r w:rsidRPr="00FB50B4">
        <w:rPr>
          <w:rFonts w:ascii="Trebuchet MS" w:eastAsia="Arial" w:hAnsi="Trebuchet MS" w:cs="Arial"/>
          <w:lang w:val="ro-RO"/>
        </w:rPr>
        <w:t>19.2-5/6A - Stimularea dezvoltarii spiritului antreprenorial si al unor activitatii economice complementare agriculturii, in spatiul GAL</w:t>
      </w:r>
    </w:p>
    <w:p w14:paraId="56F32699" w14:textId="77777777" w:rsidR="00EC003E" w:rsidRPr="00FB50B4" w:rsidRDefault="00EC003E" w:rsidP="0077231A">
      <w:pPr>
        <w:spacing w:before="60" w:after="60"/>
        <w:contextualSpacing/>
        <w:jc w:val="both"/>
        <w:rPr>
          <w:rFonts w:ascii="Trebuchet MS" w:eastAsia="Arial" w:hAnsi="Trebuchet MS" w:cs="Arial"/>
          <w:lang w:val="ro-RO"/>
        </w:rPr>
      </w:pPr>
    </w:p>
    <w:p w14:paraId="491CAF7F" w14:textId="77777777" w:rsidR="00EC003E" w:rsidRPr="00FB50B4" w:rsidRDefault="00EC003E" w:rsidP="0077231A">
      <w:pPr>
        <w:spacing w:before="60" w:after="60"/>
        <w:contextualSpacing/>
        <w:jc w:val="both"/>
        <w:rPr>
          <w:rFonts w:ascii="Trebuchet MS" w:eastAsia="Arial" w:hAnsi="Trebuchet MS" w:cs="Arial"/>
          <w:b/>
          <w:lang w:val="ro-RO"/>
        </w:rPr>
      </w:pPr>
      <w:r w:rsidRPr="00FB50B4">
        <w:rPr>
          <w:rFonts w:ascii="Trebuchet MS" w:eastAsia="Arial" w:hAnsi="Trebuchet MS" w:cs="Arial"/>
          <w:b/>
          <w:lang w:val="ro-RO"/>
        </w:rPr>
        <w:t>SINERGIA CU ALTE MASURI DIN SDL</w:t>
      </w:r>
    </w:p>
    <w:p w14:paraId="6C8574E6" w14:textId="4014A12A" w:rsidR="00EC003E" w:rsidRPr="00FB50B4" w:rsidRDefault="00EC003E" w:rsidP="0077231A">
      <w:pPr>
        <w:spacing w:before="60" w:after="60"/>
        <w:contextualSpacing/>
        <w:jc w:val="both"/>
        <w:rPr>
          <w:rFonts w:ascii="Trebuchet MS" w:eastAsia="Arial" w:hAnsi="Trebuchet MS" w:cs="Arial"/>
          <w:lang w:val="ro-RO"/>
        </w:rPr>
      </w:pPr>
      <w:r w:rsidRPr="00FB50B4">
        <w:rPr>
          <w:rFonts w:ascii="Trebuchet MS" w:eastAsia="Arial" w:hAnsi="Trebuchet MS" w:cs="Arial"/>
          <w:lang w:val="ro-RO"/>
        </w:rPr>
        <w:t>Sinergie cu masurile</w:t>
      </w:r>
      <w:r w:rsidR="00AC7968">
        <w:rPr>
          <w:rFonts w:ascii="Trebuchet MS" w:eastAsia="Arial" w:hAnsi="Trebuchet MS" w:cs="Arial"/>
          <w:lang w:val="ro-RO"/>
        </w:rPr>
        <w:t>:</w:t>
      </w:r>
    </w:p>
    <w:p w14:paraId="670FDBC3" w14:textId="77777777" w:rsidR="00AC7968" w:rsidRPr="00AC7968" w:rsidRDefault="00AC7968" w:rsidP="00AC7968">
      <w:pPr>
        <w:spacing w:after="0"/>
        <w:rPr>
          <w:rFonts w:ascii="Trebuchet MS" w:eastAsia="Arial" w:hAnsi="Trebuchet MS" w:cs="Arial"/>
          <w:lang w:val="ro-RO"/>
        </w:rPr>
      </w:pPr>
      <w:r w:rsidRPr="00AC7968">
        <w:rPr>
          <w:rFonts w:ascii="Trebuchet MS" w:eastAsia="Arial" w:hAnsi="Trebuchet MS" w:cs="Arial"/>
          <w:lang w:val="ro-RO"/>
        </w:rPr>
        <w:t>19.2-</w:t>
      </w:r>
      <w:bookmarkStart w:id="2" w:name="_GoBack"/>
      <w:r w:rsidRPr="00AC7968">
        <w:rPr>
          <w:rFonts w:ascii="Trebuchet MS" w:eastAsia="Arial" w:hAnsi="Trebuchet MS" w:cs="Arial"/>
          <w:lang w:val="ro-RO"/>
        </w:rPr>
        <w:t>3/6B</w:t>
      </w:r>
      <w:bookmarkEnd w:id="2"/>
      <w:r w:rsidRPr="00AC7968">
        <w:rPr>
          <w:rFonts w:ascii="Trebuchet MS" w:eastAsia="Arial" w:hAnsi="Trebuchet MS" w:cs="Arial"/>
          <w:lang w:val="ro-RO"/>
        </w:rPr>
        <w:t xml:space="preserve"> - </w:t>
      </w:r>
      <w:r w:rsidRPr="00AC7968">
        <w:rPr>
          <w:rFonts w:ascii="Trebuchet MS" w:hAnsi="Trebuchet MS"/>
          <w:lang w:val="ro-RO"/>
        </w:rPr>
        <w:t>Centre multifuncționale de asistenta sociala si medicala comunitara</w:t>
      </w:r>
    </w:p>
    <w:p w14:paraId="666EB4A2" w14:textId="77777777" w:rsidR="00AC7968" w:rsidRPr="00FB50B4" w:rsidRDefault="00AC7968" w:rsidP="00AC7968">
      <w:pPr>
        <w:spacing w:before="60" w:after="60"/>
        <w:contextualSpacing/>
        <w:jc w:val="both"/>
        <w:rPr>
          <w:rFonts w:ascii="Trebuchet MS" w:eastAsia="Arial" w:hAnsi="Trebuchet MS" w:cs="Arial"/>
          <w:lang w:val="ro-RO"/>
        </w:rPr>
      </w:pPr>
      <w:r w:rsidRPr="00FB50B4">
        <w:rPr>
          <w:rFonts w:ascii="Trebuchet MS" w:eastAsia="Arial" w:hAnsi="Trebuchet MS" w:cs="Arial"/>
          <w:lang w:val="ro-RO"/>
        </w:rPr>
        <w:t>19.2-5/6A - Stimularea dezvoltarii spiritului antreprenorial si al unor activitatii economice complementare agriculturii, in spatiul GAL</w:t>
      </w:r>
    </w:p>
    <w:p w14:paraId="4C398D59" w14:textId="77777777" w:rsidR="0077231A" w:rsidRPr="00FB50B4" w:rsidRDefault="0077231A" w:rsidP="0077231A">
      <w:pPr>
        <w:spacing w:before="60" w:after="60"/>
        <w:contextualSpacing/>
        <w:jc w:val="both"/>
        <w:rPr>
          <w:rFonts w:ascii="Trebuchet MS" w:eastAsia="Arial" w:hAnsi="Trebuchet MS" w:cs="Arial"/>
          <w:b/>
          <w:lang w:val="ro-RO"/>
        </w:rPr>
      </w:pPr>
    </w:p>
    <w:p w14:paraId="56F06426" w14:textId="77777777" w:rsidR="003920A3" w:rsidRPr="00FB50B4" w:rsidRDefault="003920A3" w:rsidP="0077231A">
      <w:pPr>
        <w:spacing w:before="60" w:after="60"/>
        <w:contextualSpacing/>
        <w:jc w:val="both"/>
        <w:rPr>
          <w:rFonts w:ascii="Trebuchet MS" w:eastAsia="Arial" w:hAnsi="Trebuchet MS" w:cs="Arial"/>
          <w:b/>
          <w:sz w:val="24"/>
          <w:szCs w:val="24"/>
          <w:lang w:val="ro-RO"/>
        </w:rPr>
      </w:pPr>
      <w:r w:rsidRPr="00FB50B4">
        <w:rPr>
          <w:rFonts w:ascii="Trebuchet MS" w:eastAsia="Arial" w:hAnsi="Trebuchet MS" w:cs="Arial"/>
          <w:b/>
          <w:sz w:val="24"/>
          <w:szCs w:val="24"/>
          <w:lang w:val="ro-RO"/>
        </w:rPr>
        <w:t xml:space="preserve">2.2 Obiectivele generale si specifice ale masurii </w:t>
      </w:r>
    </w:p>
    <w:p w14:paraId="5F3EF752" w14:textId="77777777" w:rsidR="00FF1EC0" w:rsidRPr="00FB50B4" w:rsidRDefault="00FF1EC0" w:rsidP="0077231A">
      <w:pPr>
        <w:spacing w:before="60" w:after="60"/>
        <w:contextualSpacing/>
        <w:jc w:val="both"/>
        <w:rPr>
          <w:rFonts w:ascii="Trebuchet MS" w:eastAsia="Arial" w:hAnsi="Trebuchet MS" w:cs="Arial"/>
          <w:b/>
          <w:lang w:val="ro-RO"/>
        </w:rPr>
      </w:pPr>
    </w:p>
    <w:p w14:paraId="0DA2E5C0" w14:textId="77777777" w:rsidR="00554D30" w:rsidRPr="00FB50B4" w:rsidRDefault="00554D30" w:rsidP="0077231A">
      <w:pPr>
        <w:contextualSpacing/>
        <w:jc w:val="both"/>
        <w:rPr>
          <w:rFonts w:ascii="Trebuchet MS" w:hAnsi="Trebuchet MS" w:cs="Arial"/>
          <w:b/>
          <w:lang w:val="it-IT"/>
        </w:rPr>
      </w:pPr>
      <w:r w:rsidRPr="00FB50B4">
        <w:rPr>
          <w:rFonts w:ascii="Trebuchet MS" w:hAnsi="Trebuchet MS" w:cs="Arial"/>
          <w:b/>
          <w:lang w:val="it-IT"/>
        </w:rPr>
        <w:t>2.2.1 Obiectivul general</w:t>
      </w:r>
    </w:p>
    <w:p w14:paraId="015A4DEF" w14:textId="77777777" w:rsidR="00AC7968" w:rsidRPr="00AC7968" w:rsidRDefault="00AC7968" w:rsidP="00AC7968">
      <w:pPr>
        <w:tabs>
          <w:tab w:val="left" w:pos="930"/>
        </w:tabs>
        <w:spacing w:after="0"/>
        <w:jc w:val="both"/>
        <w:rPr>
          <w:rFonts w:ascii="Trebuchet MS" w:hAnsi="Trebuchet MS"/>
          <w:szCs w:val="24"/>
          <w:lang w:val="ro-RO" w:bidi="en-US"/>
        </w:rPr>
      </w:pPr>
      <w:r w:rsidRPr="00AC7968">
        <w:rPr>
          <w:rFonts w:ascii="Trebuchet MS" w:hAnsi="Trebuchet MS"/>
          <w:szCs w:val="24"/>
          <w:lang w:val="ro-RO" w:bidi="en-US"/>
        </w:rPr>
        <w:t>Obiectiv 3 obtinerea unei dezvoltari teritoriale echilibrate a economiilor si a comunitatilor rurale, inclusiv crearea si mentinerea de locuri de munca.</w:t>
      </w:r>
    </w:p>
    <w:p w14:paraId="745281E5" w14:textId="77777777" w:rsidR="0077231A" w:rsidRPr="00AC7968" w:rsidRDefault="0077231A" w:rsidP="0077231A">
      <w:pPr>
        <w:contextualSpacing/>
        <w:jc w:val="both"/>
        <w:rPr>
          <w:rFonts w:ascii="Trebuchet MS" w:hAnsi="Trebuchet MS" w:cs="Arial"/>
          <w:b/>
          <w:lang w:val="ro-RO"/>
        </w:rPr>
      </w:pPr>
    </w:p>
    <w:p w14:paraId="1C4E2003" w14:textId="77777777" w:rsidR="00FF1EC0" w:rsidRPr="00FB50B4" w:rsidRDefault="00554D30" w:rsidP="0077231A">
      <w:pPr>
        <w:contextualSpacing/>
        <w:jc w:val="both"/>
        <w:rPr>
          <w:rFonts w:ascii="Trebuchet MS" w:hAnsi="Trebuchet MS" w:cs="Arial"/>
          <w:b/>
          <w:lang w:val="it-IT"/>
        </w:rPr>
      </w:pPr>
      <w:r w:rsidRPr="00FB50B4">
        <w:rPr>
          <w:rFonts w:ascii="Trebuchet MS" w:hAnsi="Trebuchet MS" w:cs="Arial"/>
          <w:b/>
          <w:lang w:val="it-IT"/>
        </w:rPr>
        <w:t>2.2.2 Obiectivul specific local al masurii</w:t>
      </w:r>
    </w:p>
    <w:p w14:paraId="2386D3AF" w14:textId="77777777" w:rsidR="00AC7968" w:rsidRPr="00AC7968" w:rsidRDefault="00AC7968" w:rsidP="00AC7968">
      <w:pPr>
        <w:tabs>
          <w:tab w:val="left" w:pos="930"/>
        </w:tabs>
        <w:spacing w:after="0"/>
        <w:jc w:val="both"/>
        <w:rPr>
          <w:rFonts w:ascii="Trebuchet MS" w:hAnsi="Trebuchet MS"/>
          <w:szCs w:val="24"/>
          <w:lang w:val="ro-RO" w:bidi="en-US"/>
        </w:rPr>
      </w:pPr>
      <w:r w:rsidRPr="00AC7968">
        <w:rPr>
          <w:rFonts w:ascii="Trebuchet MS" w:hAnsi="Trebuchet MS"/>
          <w:szCs w:val="24"/>
          <w:lang w:val="ro-RO" w:bidi="en-US"/>
        </w:rPr>
        <w:t xml:space="preserve">Masura contribuie la obiectivul general local </w:t>
      </w:r>
    </w:p>
    <w:p w14:paraId="0673A609" w14:textId="77777777" w:rsidR="00AC7968" w:rsidRPr="00AC7968" w:rsidRDefault="00AC7968" w:rsidP="00AC7968">
      <w:pPr>
        <w:tabs>
          <w:tab w:val="left" w:pos="930"/>
        </w:tabs>
        <w:spacing w:after="0"/>
        <w:jc w:val="both"/>
        <w:rPr>
          <w:rFonts w:ascii="Trebuchet MS" w:hAnsi="Trebuchet MS"/>
          <w:szCs w:val="24"/>
          <w:lang w:val="ro-RO" w:bidi="en-US"/>
        </w:rPr>
      </w:pPr>
      <w:r w:rsidRPr="00AC7968">
        <w:rPr>
          <w:rFonts w:ascii="Trebuchet MS" w:hAnsi="Trebuchet MS"/>
          <w:szCs w:val="24"/>
          <w:lang w:val="ro-RO" w:bidi="en-US"/>
        </w:rPr>
        <w:t>Masura contribuie si la atingerea urmatoarelor obiective specifice:</w:t>
      </w:r>
    </w:p>
    <w:p w14:paraId="1DB5695C" w14:textId="77777777" w:rsidR="00AC7968" w:rsidRPr="00AC7968" w:rsidRDefault="00AC7968" w:rsidP="00936216">
      <w:pPr>
        <w:numPr>
          <w:ilvl w:val="0"/>
          <w:numId w:val="33"/>
        </w:numPr>
        <w:tabs>
          <w:tab w:val="left" w:pos="930"/>
        </w:tabs>
        <w:spacing w:after="0"/>
        <w:jc w:val="both"/>
        <w:rPr>
          <w:rFonts w:ascii="Trebuchet MS" w:hAnsi="Trebuchet MS"/>
          <w:szCs w:val="24"/>
          <w:lang w:val="ro-RO" w:bidi="en-US"/>
        </w:rPr>
      </w:pPr>
      <w:r w:rsidRPr="00AC7968">
        <w:rPr>
          <w:rFonts w:ascii="Trebuchet MS" w:hAnsi="Trebuchet MS"/>
          <w:szCs w:val="24"/>
          <w:lang w:val="ro-RO" w:bidi="en-US"/>
        </w:rPr>
        <w:t xml:space="preserve">5. </w:t>
      </w:r>
      <w:r w:rsidRPr="00AC7968">
        <w:rPr>
          <w:rFonts w:ascii="Trebuchet MS" w:hAnsi="Trebuchet MS"/>
          <w:i/>
          <w:iCs/>
          <w:szCs w:val="24"/>
          <w:lang w:val="ro-RO" w:bidi="en-US"/>
        </w:rPr>
        <w:t>Dezvoltarea societatii civile, a spiritului civic si implicarea acesteia in dezvoltarea comunitatii GAL</w:t>
      </w:r>
    </w:p>
    <w:p w14:paraId="3FF0919F" w14:textId="77777777" w:rsidR="0077231A" w:rsidRPr="00AC7968" w:rsidRDefault="0077231A" w:rsidP="0077231A">
      <w:pPr>
        <w:tabs>
          <w:tab w:val="left" w:pos="930"/>
        </w:tabs>
        <w:spacing w:after="0"/>
        <w:jc w:val="both"/>
        <w:rPr>
          <w:rFonts w:ascii="Trebuchet MS" w:hAnsi="Trebuchet MS" w:cs="Arial"/>
          <w:b/>
          <w:sz w:val="24"/>
          <w:szCs w:val="24"/>
          <w:lang w:val="ro-RO"/>
        </w:rPr>
      </w:pPr>
    </w:p>
    <w:p w14:paraId="0B0F65C5" w14:textId="77777777" w:rsidR="00FF1EC0" w:rsidRPr="00FB50B4" w:rsidRDefault="006F0B3E" w:rsidP="0077231A">
      <w:pPr>
        <w:tabs>
          <w:tab w:val="left" w:pos="930"/>
        </w:tabs>
        <w:spacing w:after="0"/>
        <w:jc w:val="both"/>
        <w:rPr>
          <w:rFonts w:ascii="Trebuchet MS" w:hAnsi="Trebuchet MS" w:cs="Arial"/>
          <w:lang w:val="it-IT"/>
        </w:rPr>
      </w:pPr>
      <w:r w:rsidRPr="00FB50B4">
        <w:rPr>
          <w:rFonts w:ascii="Trebuchet MS" w:hAnsi="Trebuchet MS" w:cs="Arial"/>
          <w:b/>
          <w:sz w:val="24"/>
          <w:szCs w:val="24"/>
          <w:lang w:val="it-IT"/>
        </w:rPr>
        <w:t>2.</w:t>
      </w:r>
      <w:r w:rsidR="00E9260A" w:rsidRPr="00FB50B4">
        <w:rPr>
          <w:rFonts w:ascii="Trebuchet MS" w:hAnsi="Trebuchet MS" w:cs="Arial"/>
          <w:b/>
          <w:sz w:val="24"/>
          <w:szCs w:val="24"/>
          <w:lang w:val="it-IT"/>
        </w:rPr>
        <w:t>3</w:t>
      </w:r>
      <w:r w:rsidRPr="00FB50B4">
        <w:rPr>
          <w:rFonts w:ascii="Trebuchet MS" w:hAnsi="Trebuchet MS" w:cs="Arial"/>
          <w:b/>
          <w:sz w:val="24"/>
          <w:szCs w:val="24"/>
          <w:lang w:val="it-IT"/>
        </w:rPr>
        <w:t>.</w:t>
      </w:r>
      <w:r w:rsidR="00F86E0E" w:rsidRPr="00FB50B4">
        <w:rPr>
          <w:rFonts w:ascii="Trebuchet MS" w:hAnsi="Trebuchet MS" w:cs="Arial"/>
          <w:b/>
          <w:sz w:val="24"/>
          <w:szCs w:val="24"/>
          <w:lang w:val="it-IT"/>
        </w:rPr>
        <w:t xml:space="preserve"> </w:t>
      </w:r>
      <w:r w:rsidRPr="00FB50B4">
        <w:rPr>
          <w:rFonts w:ascii="Trebuchet MS" w:hAnsi="Trebuchet MS" w:cs="Arial"/>
          <w:b/>
          <w:sz w:val="24"/>
          <w:szCs w:val="24"/>
          <w:lang w:val="it-IT"/>
        </w:rPr>
        <w:t>Contributia publica</w:t>
      </w:r>
    </w:p>
    <w:p w14:paraId="68BFE458" w14:textId="77777777" w:rsidR="00B41002" w:rsidRPr="00FB50B4" w:rsidRDefault="00B41002" w:rsidP="0077231A">
      <w:pPr>
        <w:contextualSpacing/>
        <w:jc w:val="both"/>
        <w:rPr>
          <w:rFonts w:ascii="Trebuchet MS" w:hAnsi="Trebuchet MS" w:cs="Arial"/>
          <w:b/>
          <w:lang w:val="ro-RO"/>
        </w:rPr>
      </w:pPr>
      <w:r w:rsidRPr="00FB50B4">
        <w:rPr>
          <w:rFonts w:ascii="Trebuchet MS" w:eastAsia="Arial" w:hAnsi="Trebuchet MS" w:cs="Arial"/>
          <w:lang w:val="ro-RO"/>
        </w:rPr>
        <w:t>100% din valoarea eligibila a proiectului, astfel: 85% FEADR si 15% contributie nationala</w:t>
      </w:r>
    </w:p>
    <w:p w14:paraId="24A80380" w14:textId="77777777" w:rsidR="00B41002" w:rsidRPr="00FB50B4" w:rsidRDefault="00B41002" w:rsidP="0077231A">
      <w:pPr>
        <w:spacing w:after="0"/>
        <w:ind w:left="-90"/>
        <w:contextualSpacing/>
        <w:jc w:val="both"/>
        <w:rPr>
          <w:rFonts w:ascii="Trebuchet MS" w:hAnsi="Trebuchet MS" w:cs="Arial"/>
          <w:b/>
          <w:lang w:val="it-IT"/>
        </w:rPr>
      </w:pPr>
    </w:p>
    <w:p w14:paraId="5C9AFED2" w14:textId="77777777" w:rsidR="006F0B3E" w:rsidRPr="00FB50B4" w:rsidRDefault="006F0B3E" w:rsidP="0077231A">
      <w:pPr>
        <w:spacing w:after="0"/>
        <w:ind w:left="-90"/>
        <w:contextualSpacing/>
        <w:jc w:val="both"/>
        <w:rPr>
          <w:rFonts w:ascii="Trebuchet MS" w:hAnsi="Trebuchet MS" w:cs="Arial"/>
          <w:b/>
          <w:sz w:val="24"/>
          <w:szCs w:val="24"/>
          <w:lang w:val="it-IT"/>
        </w:rPr>
      </w:pPr>
      <w:r w:rsidRPr="00FB50B4">
        <w:rPr>
          <w:rFonts w:ascii="Trebuchet MS" w:hAnsi="Trebuchet MS" w:cs="Arial"/>
          <w:b/>
          <w:sz w:val="24"/>
          <w:szCs w:val="24"/>
          <w:lang w:val="it-IT"/>
        </w:rPr>
        <w:t>2.</w:t>
      </w:r>
      <w:r w:rsidR="00BF68CD" w:rsidRPr="00FB50B4">
        <w:rPr>
          <w:rFonts w:ascii="Trebuchet MS" w:hAnsi="Trebuchet MS" w:cs="Arial"/>
          <w:b/>
          <w:sz w:val="24"/>
          <w:szCs w:val="24"/>
          <w:lang w:val="it-IT"/>
        </w:rPr>
        <w:t>4</w:t>
      </w:r>
      <w:r w:rsidRPr="00FB50B4">
        <w:rPr>
          <w:rFonts w:ascii="Trebuchet MS" w:hAnsi="Trebuchet MS" w:cs="Arial"/>
          <w:b/>
          <w:sz w:val="24"/>
          <w:szCs w:val="24"/>
          <w:lang w:val="it-IT"/>
        </w:rPr>
        <w:t xml:space="preserve"> Tipul sprij</w:t>
      </w:r>
      <w:r w:rsidR="00DF64C4" w:rsidRPr="00FB50B4">
        <w:rPr>
          <w:rFonts w:ascii="Trebuchet MS" w:hAnsi="Trebuchet MS" w:cs="Arial"/>
          <w:b/>
          <w:sz w:val="24"/>
          <w:szCs w:val="24"/>
          <w:lang w:val="it-IT"/>
        </w:rPr>
        <w:t>in</w:t>
      </w:r>
      <w:r w:rsidRPr="00FB50B4">
        <w:rPr>
          <w:rFonts w:ascii="Trebuchet MS" w:hAnsi="Trebuchet MS" w:cs="Arial"/>
          <w:b/>
          <w:sz w:val="24"/>
          <w:szCs w:val="24"/>
          <w:lang w:val="it-IT"/>
        </w:rPr>
        <w:t xml:space="preserve">ului </w:t>
      </w:r>
    </w:p>
    <w:p w14:paraId="412E9668" w14:textId="77777777" w:rsidR="0077231A" w:rsidRPr="00FB50B4" w:rsidRDefault="00182DA1" w:rsidP="0077231A">
      <w:pPr>
        <w:pStyle w:val="Default"/>
        <w:spacing w:line="276" w:lineRule="auto"/>
        <w:ind w:left="-90"/>
        <w:contextualSpacing/>
        <w:jc w:val="both"/>
        <w:rPr>
          <w:rFonts w:ascii="Trebuchet MS" w:eastAsiaTheme="minorHAnsi" w:hAnsi="Trebuchet MS" w:cs="Arial"/>
          <w:color w:val="auto"/>
          <w:sz w:val="22"/>
          <w:szCs w:val="22"/>
          <w:lang w:val="it-IT" w:eastAsia="en-US"/>
        </w:rPr>
      </w:pPr>
      <w:r w:rsidRPr="00FB50B4">
        <w:rPr>
          <w:rFonts w:ascii="Trebuchet MS" w:eastAsiaTheme="minorHAnsi" w:hAnsi="Trebuchet MS" w:cs="Arial"/>
          <w:color w:val="auto"/>
          <w:sz w:val="22"/>
          <w:szCs w:val="22"/>
          <w:lang w:val="it-IT" w:eastAsia="en-US"/>
        </w:rPr>
        <w:t>Rambursarea costurilor eligibile suportate si platite efectiv. Plati in avans, cu conditia constituirii unei garantii bancare sau a unei garantii echivalente corespunzatoare procentului de 100 % din valoarea avansului, in conformitate cu art. 45 (4) si art. 63 ale R. (CE) nr. 1305/2014.</w:t>
      </w:r>
    </w:p>
    <w:p w14:paraId="334CDEA3" w14:textId="77777777" w:rsidR="0077231A" w:rsidRPr="00FB50B4" w:rsidRDefault="0077231A" w:rsidP="0077231A">
      <w:pPr>
        <w:pStyle w:val="Default"/>
        <w:spacing w:line="276" w:lineRule="auto"/>
        <w:ind w:left="-90"/>
        <w:contextualSpacing/>
        <w:jc w:val="both"/>
        <w:rPr>
          <w:rFonts w:ascii="Trebuchet MS" w:hAnsi="Trebuchet MS" w:cs="Arial"/>
          <w:b/>
          <w:lang w:val="it-IT"/>
        </w:rPr>
      </w:pPr>
    </w:p>
    <w:p w14:paraId="2705D84D" w14:textId="77777777" w:rsidR="0077231A" w:rsidRPr="00FB50B4" w:rsidRDefault="006F0B3E" w:rsidP="0077231A">
      <w:pPr>
        <w:pStyle w:val="Default"/>
        <w:spacing w:line="276" w:lineRule="auto"/>
        <w:ind w:left="-90"/>
        <w:contextualSpacing/>
        <w:jc w:val="both"/>
        <w:rPr>
          <w:rFonts w:ascii="Trebuchet MS" w:hAnsi="Trebuchet MS" w:cs="Arial"/>
          <w:b/>
          <w:lang w:val="it-IT"/>
        </w:rPr>
      </w:pPr>
      <w:r w:rsidRPr="00FB50B4">
        <w:rPr>
          <w:rFonts w:ascii="Trebuchet MS" w:hAnsi="Trebuchet MS" w:cs="Arial"/>
          <w:b/>
          <w:lang w:val="it-IT"/>
        </w:rPr>
        <w:t>2</w:t>
      </w:r>
      <w:r w:rsidR="00BF68CD" w:rsidRPr="00FB50B4">
        <w:rPr>
          <w:rFonts w:ascii="Trebuchet MS" w:hAnsi="Trebuchet MS" w:cs="Arial"/>
          <w:b/>
          <w:lang w:val="it-IT"/>
        </w:rPr>
        <w:t>.5</w:t>
      </w:r>
      <w:r w:rsidRPr="00FB50B4">
        <w:rPr>
          <w:rFonts w:ascii="Trebuchet MS" w:hAnsi="Trebuchet MS" w:cs="Arial"/>
          <w:b/>
          <w:lang w:val="it-IT"/>
        </w:rPr>
        <w:t>. Sume aplicabile si rata sprij</w:t>
      </w:r>
      <w:r w:rsidR="00DF64C4" w:rsidRPr="00FB50B4">
        <w:rPr>
          <w:rFonts w:ascii="Trebuchet MS" w:hAnsi="Trebuchet MS" w:cs="Arial"/>
          <w:b/>
          <w:lang w:val="it-IT"/>
        </w:rPr>
        <w:t>in</w:t>
      </w:r>
      <w:r w:rsidRPr="00FB50B4">
        <w:rPr>
          <w:rFonts w:ascii="Trebuchet MS" w:hAnsi="Trebuchet MS" w:cs="Arial"/>
          <w:b/>
          <w:lang w:val="it-IT"/>
        </w:rPr>
        <w:t>ului</w:t>
      </w:r>
    </w:p>
    <w:p w14:paraId="72C25C87" w14:textId="77777777" w:rsidR="00AC7968" w:rsidRPr="00AC7968" w:rsidRDefault="00AC7968" w:rsidP="00AC7968">
      <w:pPr>
        <w:tabs>
          <w:tab w:val="left" w:pos="930"/>
        </w:tabs>
        <w:spacing w:after="0"/>
        <w:jc w:val="both"/>
        <w:rPr>
          <w:rFonts w:ascii="Trebuchet MS" w:hAnsi="Trebuchet MS"/>
          <w:szCs w:val="24"/>
          <w:lang w:val="ro-RO" w:bidi="en-US"/>
        </w:rPr>
      </w:pPr>
      <w:r w:rsidRPr="00AC7968">
        <w:rPr>
          <w:rFonts w:ascii="Trebuchet MS" w:hAnsi="Trebuchet MS"/>
          <w:szCs w:val="24"/>
          <w:lang w:val="ro-RO" w:bidi="en-US"/>
        </w:rPr>
        <w:t xml:space="preserve">La stabilirea cuantumului sprijinului s-a avut in vedere aspectul un proiect / UAT; daca acesta va deservi mai multe UAT-uri din teritoriu, beneficiarul poate obține plafonul maxim al ajutorului public nerambursabil. Economia sociala este definita ca o activitate negeneratoare de profit. Astfel pentru proiecte care vizează direct demararea activității economice sociale, intensitatea </w:t>
      </w:r>
      <w:r w:rsidRPr="00AC7968">
        <w:rPr>
          <w:rFonts w:ascii="Trebuchet MS" w:hAnsi="Trebuchet MS"/>
          <w:szCs w:val="24"/>
          <w:lang w:val="ro-RO" w:bidi="en-US"/>
        </w:rPr>
        <w:lastRenderedPageBreak/>
        <w:t>va fi de 100%. In cazul in care se realizează numai infrastructura necesara, care va fi cedata unei persoane terțe pe baza unui contract, intensitatea va fi de 90%.</w:t>
      </w:r>
    </w:p>
    <w:p w14:paraId="25648BD3" w14:textId="77777777" w:rsidR="00AC7968" w:rsidRPr="00AC7968" w:rsidRDefault="00AC7968" w:rsidP="00AC7968">
      <w:pPr>
        <w:tabs>
          <w:tab w:val="left" w:pos="930"/>
        </w:tabs>
        <w:jc w:val="both"/>
        <w:rPr>
          <w:rFonts w:ascii="Trebuchet MS" w:hAnsi="Trebuchet MS"/>
          <w:szCs w:val="24"/>
          <w:lang w:val="ro-RO" w:bidi="en-US"/>
        </w:rPr>
      </w:pPr>
      <w:r w:rsidRPr="00AC7968">
        <w:rPr>
          <w:rFonts w:ascii="Trebuchet MS" w:hAnsi="Trebuchet MS"/>
          <w:szCs w:val="24"/>
          <w:lang w:val="ro-RO" w:bidi="en-US"/>
        </w:rPr>
        <w:t>In cazul in care beneficiarul va înființa, in condițiile legii, o forma juridica proprie conform legii 219, si astfel va implementa si funcționarea întreprinderii, intensitatea va fi de 100%.</w:t>
      </w:r>
    </w:p>
    <w:p w14:paraId="2AC06F27" w14:textId="1D54DCF8" w:rsidR="00182DA1" w:rsidRPr="00AC7968" w:rsidRDefault="00AC7968" w:rsidP="00AC7968">
      <w:pPr>
        <w:spacing w:after="0"/>
        <w:contextualSpacing/>
        <w:jc w:val="both"/>
        <w:rPr>
          <w:rFonts w:ascii="Trebuchet MS" w:hAnsi="Trebuchet MS" w:cs="Arial"/>
          <w:sz w:val="20"/>
          <w:lang w:val="it-IT"/>
        </w:rPr>
      </w:pPr>
      <w:r w:rsidRPr="00AC7968">
        <w:rPr>
          <w:rFonts w:ascii="Trebuchet MS" w:hAnsi="Trebuchet MS"/>
          <w:szCs w:val="24"/>
          <w:lang w:val="ro-RO" w:bidi="en-US"/>
        </w:rPr>
        <w:t>Măsura se dorește sa contribuie si la evitarea segregării din punct de vedere a minorităților si implicării acestora in dezvoltarea localităților de pe teritoriul GAL Valoarea cuantumului maxim alocat acestei masuri va fi de 169.747 euro</w:t>
      </w:r>
    </w:p>
    <w:p w14:paraId="337504B5" w14:textId="77777777" w:rsidR="00182DA1" w:rsidRPr="00FB50B4" w:rsidRDefault="00182DA1" w:rsidP="0077231A">
      <w:pPr>
        <w:spacing w:after="0"/>
        <w:contextualSpacing/>
        <w:jc w:val="both"/>
        <w:rPr>
          <w:rFonts w:ascii="Trebuchet MS" w:hAnsi="Trebuchet MS" w:cs="Arial"/>
          <w:lang w:val="it-IT"/>
        </w:rPr>
      </w:pPr>
      <w:r w:rsidRPr="00FB50B4">
        <w:rPr>
          <w:rFonts w:ascii="Trebuchet MS" w:hAnsi="Trebuchet MS" w:cs="Arial"/>
          <w:lang w:val="it-IT"/>
        </w:rPr>
        <w:t>Intensitatea sprijinului va fi de:</w:t>
      </w:r>
    </w:p>
    <w:p w14:paraId="42581A40" w14:textId="22C95047" w:rsidR="00AC7968" w:rsidRPr="00AC7968" w:rsidRDefault="00AC7968" w:rsidP="00936216">
      <w:pPr>
        <w:numPr>
          <w:ilvl w:val="0"/>
          <w:numId w:val="34"/>
        </w:numPr>
        <w:tabs>
          <w:tab w:val="left" w:pos="930"/>
        </w:tabs>
        <w:spacing w:after="0"/>
        <w:ind w:left="517"/>
        <w:jc w:val="both"/>
        <w:rPr>
          <w:rFonts w:ascii="Trebuchet MS" w:hAnsi="Trebuchet MS"/>
          <w:szCs w:val="24"/>
          <w:lang w:val="ro-RO" w:bidi="en-US"/>
        </w:rPr>
      </w:pPr>
      <w:r w:rsidRPr="00AC7968">
        <w:rPr>
          <w:rFonts w:ascii="Trebuchet MS" w:hAnsi="Trebuchet MS"/>
          <w:szCs w:val="24"/>
          <w:lang w:val="ro-RO" w:bidi="en-US"/>
        </w:rPr>
        <w:t>100% pentru investiții negeneratoare de venit</w:t>
      </w:r>
    </w:p>
    <w:p w14:paraId="48F3E38A" w14:textId="77777777" w:rsidR="00AC7968" w:rsidRPr="00AC7968" w:rsidRDefault="00AC7968" w:rsidP="00936216">
      <w:pPr>
        <w:numPr>
          <w:ilvl w:val="0"/>
          <w:numId w:val="34"/>
        </w:numPr>
        <w:tabs>
          <w:tab w:val="left" w:pos="930"/>
        </w:tabs>
        <w:spacing w:after="0"/>
        <w:ind w:left="517"/>
        <w:jc w:val="both"/>
        <w:rPr>
          <w:rFonts w:ascii="Trebuchet MS" w:hAnsi="Trebuchet MS"/>
          <w:szCs w:val="24"/>
          <w:lang w:val="ro-RO" w:bidi="en-US"/>
        </w:rPr>
      </w:pPr>
      <w:r w:rsidRPr="00AC7968">
        <w:rPr>
          <w:rFonts w:ascii="Trebuchet MS" w:hAnsi="Trebuchet MS"/>
          <w:szCs w:val="24"/>
          <w:lang w:val="ro-RO" w:bidi="en-US"/>
        </w:rPr>
        <w:t>100% pentru investiții generatoare de venit cu utilitate publica si care se adresează minorităților locale</w:t>
      </w:r>
    </w:p>
    <w:p w14:paraId="6E9DD5DA" w14:textId="4F6CFA40" w:rsidR="006C4F0C" w:rsidRPr="00AC7968" w:rsidRDefault="00AC7968" w:rsidP="00936216">
      <w:pPr>
        <w:numPr>
          <w:ilvl w:val="0"/>
          <w:numId w:val="34"/>
        </w:numPr>
        <w:tabs>
          <w:tab w:val="left" w:pos="930"/>
        </w:tabs>
        <w:spacing w:after="0"/>
        <w:ind w:left="517"/>
        <w:jc w:val="both"/>
        <w:rPr>
          <w:rFonts w:ascii="Trebuchet MS" w:hAnsi="Trebuchet MS"/>
          <w:szCs w:val="24"/>
          <w:lang w:val="ro-RO" w:bidi="en-US"/>
        </w:rPr>
      </w:pPr>
      <w:r w:rsidRPr="00AC7968">
        <w:rPr>
          <w:rFonts w:ascii="Trebuchet MS" w:hAnsi="Trebuchet MS"/>
          <w:szCs w:val="24"/>
          <w:lang w:val="ro-RO" w:bidi="en-US"/>
        </w:rPr>
        <w:t>90% pentru investiții generatoare de venit pentru cheltuielile eligibile din proiect.</w:t>
      </w:r>
    </w:p>
    <w:p w14:paraId="3822044E" w14:textId="77777777" w:rsidR="00A209E4" w:rsidRPr="00FB50B4" w:rsidRDefault="00A209E4" w:rsidP="0077231A">
      <w:pPr>
        <w:tabs>
          <w:tab w:val="left" w:pos="2295"/>
        </w:tabs>
        <w:spacing w:after="0"/>
        <w:contextualSpacing/>
        <w:jc w:val="both"/>
        <w:rPr>
          <w:rFonts w:ascii="Trebuchet MS" w:hAnsi="Trebuchet MS" w:cs="Arial"/>
          <w:b/>
          <w:lang w:val="it-IT"/>
        </w:rPr>
      </w:pPr>
      <w:r w:rsidRPr="00FB50B4">
        <w:rPr>
          <w:rFonts w:ascii="Trebuchet MS" w:hAnsi="Trebuchet MS" w:cs="Arial"/>
          <w:b/>
          <w:lang w:val="it-IT"/>
        </w:rPr>
        <w:t>ATENTIE!</w:t>
      </w:r>
    </w:p>
    <w:p w14:paraId="0C0C04C6" w14:textId="4F4B42BD" w:rsidR="00A209E4" w:rsidRPr="00FB50B4" w:rsidRDefault="00A209E4" w:rsidP="0077231A">
      <w:pPr>
        <w:tabs>
          <w:tab w:val="left" w:pos="2295"/>
        </w:tabs>
        <w:spacing w:after="0"/>
        <w:contextualSpacing/>
        <w:jc w:val="both"/>
        <w:rPr>
          <w:rFonts w:ascii="Trebuchet MS" w:hAnsi="Trebuchet MS" w:cs="Arial"/>
          <w:b/>
          <w:lang w:val="it-IT"/>
        </w:rPr>
      </w:pPr>
      <w:r w:rsidRPr="00FB50B4">
        <w:rPr>
          <w:rFonts w:ascii="Trebuchet MS" w:hAnsi="Trebuchet MS" w:cs="Arial"/>
          <w:b/>
          <w:lang w:val="it-IT"/>
        </w:rPr>
        <w:t xml:space="preserve">Intensitatea sprijinului este de până la 100% în cazul proiectelor negeneratoare de venit, </w:t>
      </w:r>
      <w:r w:rsidR="003A6558" w:rsidRPr="003A6558">
        <w:rPr>
          <w:rFonts w:ascii="Trebuchet MS" w:hAnsi="Trebuchet MS" w:cs="Arial"/>
          <w:b/>
          <w:lang w:val="it-IT"/>
        </w:rPr>
        <w:t xml:space="preserve">înaintate de o autoritate publică locală, </w:t>
      </w:r>
      <w:r w:rsidRPr="00FB50B4">
        <w:rPr>
          <w:rFonts w:ascii="Trebuchet MS" w:hAnsi="Trebuchet MS" w:cs="Arial"/>
          <w:b/>
          <w:lang w:val="it-IT"/>
        </w:rPr>
        <w:t xml:space="preserve">cu o valoare maximă de </w:t>
      </w:r>
      <w:r w:rsidR="00FF5049" w:rsidRPr="00FF5049">
        <w:rPr>
          <w:rFonts w:ascii="Trebuchet MS" w:hAnsi="Trebuchet MS" w:cs="Arial"/>
          <w:b/>
          <w:lang w:val="it-IT"/>
        </w:rPr>
        <w:t>maximum 100.000 de euro, iar pentru solicitanții privați de 70.000 euro</w:t>
      </w:r>
      <w:r w:rsidRPr="00FB50B4">
        <w:rPr>
          <w:rFonts w:ascii="Trebuchet MS" w:hAnsi="Trebuchet MS" w:cs="Arial"/>
          <w:b/>
          <w:lang w:val="it-IT"/>
        </w:rPr>
        <w:t xml:space="preserve">. </w:t>
      </w:r>
    </w:p>
    <w:p w14:paraId="441FCAA4" w14:textId="77777777" w:rsidR="00A209E4" w:rsidRPr="00FB50B4" w:rsidRDefault="00A209E4" w:rsidP="0077231A">
      <w:pPr>
        <w:tabs>
          <w:tab w:val="left" w:pos="2295"/>
        </w:tabs>
        <w:spacing w:after="0"/>
        <w:contextualSpacing/>
        <w:jc w:val="both"/>
        <w:rPr>
          <w:rFonts w:ascii="Trebuchet MS" w:hAnsi="Trebuchet MS" w:cs="Arial"/>
          <w:color w:val="FF0000"/>
          <w:lang w:val="it-IT"/>
        </w:rPr>
      </w:pPr>
    </w:p>
    <w:p w14:paraId="12ADBD96" w14:textId="77777777" w:rsidR="006F0B3E" w:rsidRPr="00FB50B4" w:rsidRDefault="00966993" w:rsidP="0077231A">
      <w:pPr>
        <w:contextualSpacing/>
        <w:jc w:val="both"/>
        <w:rPr>
          <w:rFonts w:ascii="Trebuchet MS" w:hAnsi="Trebuchet MS" w:cs="Arial"/>
          <w:b/>
          <w:sz w:val="24"/>
          <w:szCs w:val="24"/>
          <w:lang w:val="it-IT"/>
        </w:rPr>
      </w:pPr>
      <w:r w:rsidRPr="00FB50B4">
        <w:rPr>
          <w:rFonts w:ascii="Trebuchet MS" w:hAnsi="Trebuchet MS" w:cs="Arial"/>
          <w:b/>
          <w:sz w:val="24"/>
          <w:szCs w:val="24"/>
          <w:lang w:val="it-IT"/>
        </w:rPr>
        <w:t>2.6 Legislatia nationala si europeana aplicabila masurii</w:t>
      </w:r>
    </w:p>
    <w:p w14:paraId="2E4EEC53" w14:textId="77777777" w:rsidR="00FA1CE0" w:rsidRPr="00FB50B4" w:rsidRDefault="00FA1CE0" w:rsidP="0077231A">
      <w:pPr>
        <w:contextualSpacing/>
        <w:jc w:val="both"/>
        <w:rPr>
          <w:rFonts w:ascii="Trebuchet MS" w:hAnsi="Trebuchet MS" w:cs="Arial"/>
          <w:b/>
        </w:rPr>
      </w:pPr>
      <w:r w:rsidRPr="00FB50B4">
        <w:rPr>
          <w:rFonts w:ascii="Trebuchet MS" w:hAnsi="Trebuchet MS" w:cs="Arial"/>
          <w:b/>
        </w:rPr>
        <w:t>Legislatia europeana</w:t>
      </w:r>
    </w:p>
    <w:p w14:paraId="24CCF4E9"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shd w:val="clear" w:color="auto" w:fill="FDE9D9" w:themeFill="accent6" w:themeFillTint="33"/>
          <w:lang w:val="it-IT"/>
        </w:rPr>
        <w:t>Regulamentul (UE) nr. 1303/2013</w:t>
      </w:r>
      <w:r w:rsidRPr="00FB50B4">
        <w:rPr>
          <w:rFonts w:ascii="Trebuchet MS" w:hAnsi="Trebuchet MS" w:cs="Arial"/>
          <w:lang w:val="it-IT"/>
        </w:rPr>
        <w:t xml:space="preserve"> al Parlamentului European si al Consiliului Uniunii Europene din 17 decembrie 2013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nr.1083/2006 al Consiliului si completarile ulterioare;</w:t>
      </w:r>
    </w:p>
    <w:p w14:paraId="65DC506E" w14:textId="77777777" w:rsidR="006C0B82"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shd w:val="clear" w:color="auto" w:fill="FDE9D9" w:themeFill="accent6" w:themeFillTint="33"/>
          <w:lang w:val="it-IT"/>
        </w:rPr>
        <w:t>Regulamentul (UE) nr. 1305/2013</w:t>
      </w:r>
      <w:r w:rsidRPr="00FB50B4">
        <w:rPr>
          <w:rFonts w:ascii="Trebuchet MS" w:hAnsi="Trebuchet MS" w:cs="Arial"/>
          <w:lang w:val="it-IT"/>
        </w:rPr>
        <w:t xml:space="preserve"> al Parlamentului European si al Consiliului Uniunii Europene privind sprijinul pentru dezvoltare rurala acordat din Fondul European Agricol pentru Dezvoltare Rurala (FEADR) si de abrogare a Regulamentului (CE) nr. 1698/2005 al Consiliului, cu modificarile si completarile ulterioare; </w:t>
      </w:r>
    </w:p>
    <w:p w14:paraId="5006783B"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lang w:val="it-IT"/>
        </w:rPr>
        <w:t>Regulamentul (UE) nr. 1306/2013</w:t>
      </w:r>
      <w:r w:rsidRPr="00FB50B4">
        <w:rPr>
          <w:rFonts w:ascii="Trebuchet MS" w:hAnsi="Trebuchet MS" w:cs="Arial"/>
          <w:lang w:val="it-IT"/>
        </w:rPr>
        <w:t xml:space="preserve"> al Parlamentului European si al Consiliului privind finantarea, gestionarea si monitorizarea politicii agricole comune si de abrogare a Regulamentelor (CE) nr. 352/78, (CE) nr. 165/94, (CE) nr. 2799/98, (CE) nr. 814/2000, (CE) nr. 1290/2005 si (CE) nr. 485/2008 ale Consiliului, cu modificarile si completarile ulterioare;</w:t>
      </w:r>
    </w:p>
    <w:p w14:paraId="233F5B55"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lang w:val="it-IT"/>
        </w:rPr>
        <w:t>Regulamentul Delegat (UE) nr. 807/2014</w:t>
      </w:r>
      <w:r w:rsidRPr="00FB50B4">
        <w:rPr>
          <w:rFonts w:ascii="Trebuchet MS" w:hAnsi="Trebuchet MS" w:cs="Arial"/>
          <w:lang w:val="it-IT"/>
        </w:rPr>
        <w:t xml:space="preserve"> al Comisiei din 11 martie 2014 de completare a Regulamentului (UE) nr. 1305/2013 al Parlamentului European si al Consiliului privind sprijinul pentru dezvoltare rurala acordat din Fondul European Agricol pentru Dezvoltare Rurala (FEADR) si de introducere a unor dispozitii tranzitorii, cu modificarile si completarile ulterioare;</w:t>
      </w:r>
    </w:p>
    <w:p w14:paraId="509F94EF"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lang w:val="it-IT"/>
        </w:rPr>
        <w:t>Regulamentul (CE) nr. 1444/2002</w:t>
      </w:r>
      <w:r w:rsidRPr="00FB50B4">
        <w:rPr>
          <w:rFonts w:ascii="Trebuchet MS" w:hAnsi="Trebuchet MS" w:cs="Arial"/>
          <w:lang w:val="it-IT"/>
        </w:rPr>
        <w:t xml:space="preserve"> de modificare a Deciziei 2000/115/CE a Comisiei privind definitiile caracteristicilor, exceptiile de la aceste definitii precum si regiunile si </w:t>
      </w:r>
      <w:r w:rsidRPr="00FB50B4">
        <w:rPr>
          <w:rFonts w:ascii="Trebuchet MS" w:hAnsi="Trebuchet MS" w:cs="Arial"/>
          <w:lang w:val="it-IT"/>
        </w:rPr>
        <w:lastRenderedPageBreak/>
        <w:t>circumscriptiile in care se intreprind anchetele privind structura exploatatiilor agricole, cu modificarile si completarile ulterioare</w:t>
      </w:r>
    </w:p>
    <w:p w14:paraId="1521727D"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lang w:val="it-IT"/>
        </w:rPr>
        <w:t xml:space="preserve">Regulamentul de punere in aplicare (UE) nr. 808/2014 </w:t>
      </w:r>
      <w:r w:rsidRPr="00FB50B4">
        <w:rPr>
          <w:rFonts w:ascii="Trebuchet MS" w:hAnsi="Trebuchet MS" w:cs="Arial"/>
          <w:lang w:val="it-IT"/>
        </w:rPr>
        <w:t>al Comisiei Europene din 17 iulie 2014 de stabilire a normelor de aplicare a Regulamentului (UE) nr. 1305/2013 al Parlamentului European si al Consiliului privind sprijinul pentru dezvoltare rurala acordat din Fondul European Agricol pentru Dezvoltare Rurala (FEADR), cu modificarile si completarile ulterioare;</w:t>
      </w:r>
    </w:p>
    <w:p w14:paraId="3F31DAD6"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lang w:val="it-IT"/>
        </w:rPr>
        <w:t>Regulamentul Delegat (UE) nr. 907/201</w:t>
      </w:r>
      <w:r w:rsidRPr="00FB50B4">
        <w:rPr>
          <w:rFonts w:ascii="Trebuchet MS" w:hAnsi="Trebuchet MS" w:cs="Arial"/>
          <w:lang w:val="it-IT"/>
        </w:rPr>
        <w:t>4 al Comisiei din 11 martie 2014 de completare a Regulamentului (UE) nr. 1306/2013 al Parlamentului European si al Consiliului in ceea ce priveste agentiile de plati si alte organisme, gestiunea financiara, verificarea si inchiderea conturilor, garantiile si utilizarea monedei euro, cu modificarile ulterioare;</w:t>
      </w:r>
    </w:p>
    <w:p w14:paraId="76A50AC5"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lang w:val="it-IT"/>
        </w:rPr>
        <w:t>Regulamentul de punere in aplicare (UE) nr. 908/2014</w:t>
      </w:r>
      <w:r w:rsidRPr="00FB50B4">
        <w:rPr>
          <w:rFonts w:ascii="Trebuchet MS" w:hAnsi="Trebuchet MS" w:cs="Arial"/>
          <w:lang w:val="it-IT"/>
        </w:rPr>
        <w:t xml:space="preserve"> al Comisiei din 6 august 2014 de stabilirea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ulterioare;</w:t>
      </w:r>
    </w:p>
    <w:p w14:paraId="349B2F43"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shd w:val="clear" w:color="auto" w:fill="FDE9D9" w:themeFill="accent6" w:themeFillTint="33"/>
          <w:lang w:val="it-IT"/>
        </w:rPr>
        <w:t>Regulamentul (UE) nr. 1407/2013</w:t>
      </w:r>
      <w:r w:rsidRPr="00FB50B4">
        <w:rPr>
          <w:rFonts w:ascii="Trebuchet MS" w:hAnsi="Trebuchet MS" w:cs="Arial"/>
          <w:lang w:val="it-IT"/>
        </w:rPr>
        <w:t xml:space="preserve"> al Comisiei Europene din 18 decembrie 2013 privind aplicarea articolelor 107 si 108 din Tratatul privind functionarea Uniunii Europene ajutoarelor de minimis cu modificarile si completarile ulterioare;</w:t>
      </w:r>
    </w:p>
    <w:p w14:paraId="4070F562"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lang w:val="it-IT"/>
        </w:rPr>
        <w:t>Decizia de punere in aplicare a Comisiei nr. 3508 din 26.05.2015 de aprobare a Programului de dezvoltare rurala al Romaniei pentru sprijin din Fondul European Agricol pentru Dezvoltare Rurala, cu modificarile ulterioare</w:t>
      </w:r>
    </w:p>
    <w:p w14:paraId="4882747D" w14:textId="77777777" w:rsidR="00FA1CE0" w:rsidRPr="00FB50B4" w:rsidRDefault="00FA1CE0" w:rsidP="00936216">
      <w:pPr>
        <w:pStyle w:val="NormalWeb"/>
        <w:numPr>
          <w:ilvl w:val="0"/>
          <w:numId w:val="13"/>
        </w:numPr>
        <w:spacing w:before="0" w:beforeAutospacing="0" w:after="0" w:afterAutospacing="0" w:line="276" w:lineRule="auto"/>
        <w:ind w:left="360"/>
        <w:contextualSpacing/>
        <w:jc w:val="both"/>
        <w:rPr>
          <w:rFonts w:ascii="Trebuchet MS" w:eastAsiaTheme="minorHAnsi" w:hAnsi="Trebuchet MS" w:cs="Arial"/>
          <w:sz w:val="22"/>
          <w:szCs w:val="22"/>
          <w:lang w:val="it-IT"/>
        </w:rPr>
      </w:pPr>
      <w:r w:rsidRPr="00FB50B4">
        <w:rPr>
          <w:rFonts w:ascii="Trebuchet MS" w:eastAsiaTheme="minorHAnsi" w:hAnsi="Trebuchet MS" w:cs="Arial"/>
          <w:b/>
          <w:sz w:val="22"/>
          <w:szCs w:val="22"/>
          <w:lang w:val="it-IT"/>
        </w:rPr>
        <w:t>Directiva Consiliului Uniunii Europene nr. 2000/43/CE</w:t>
      </w:r>
      <w:r w:rsidRPr="00FB50B4">
        <w:rPr>
          <w:rFonts w:ascii="Trebuchet MS" w:eastAsiaTheme="minorHAnsi" w:hAnsi="Trebuchet MS" w:cs="Arial"/>
          <w:sz w:val="22"/>
          <w:szCs w:val="22"/>
          <w:lang w:val="it-IT"/>
        </w:rPr>
        <w:t xml:space="preserve"> din 29 iunie 2000 de punere în aplicare a principiului egalităţii de tratament între persoane, fără deosebire de rasă sau origine etnică;</w:t>
      </w:r>
    </w:p>
    <w:p w14:paraId="4FBBA89D" w14:textId="77777777" w:rsidR="00FA1CE0" w:rsidRPr="00FB50B4" w:rsidRDefault="00FA1CE0" w:rsidP="00936216">
      <w:pPr>
        <w:pStyle w:val="ListParagraph"/>
        <w:numPr>
          <w:ilvl w:val="0"/>
          <w:numId w:val="13"/>
        </w:numPr>
        <w:spacing w:after="0"/>
        <w:ind w:left="360"/>
        <w:jc w:val="both"/>
        <w:rPr>
          <w:rFonts w:ascii="Trebuchet MS" w:hAnsi="Trebuchet MS" w:cs="Arial"/>
          <w:lang w:val="it-IT"/>
        </w:rPr>
      </w:pPr>
      <w:r w:rsidRPr="00FB50B4">
        <w:rPr>
          <w:rFonts w:ascii="Trebuchet MS" w:hAnsi="Trebuchet MS" w:cs="Arial"/>
          <w:b/>
          <w:lang w:val="it-IT"/>
        </w:rPr>
        <w:t>Directiva Consiliului Uniunii Europene nr. 2000/78/CE</w:t>
      </w:r>
      <w:r w:rsidRPr="00FB50B4">
        <w:rPr>
          <w:rFonts w:ascii="Trebuchet MS" w:hAnsi="Trebuchet MS" w:cs="Arial"/>
          <w:lang w:val="it-IT"/>
        </w:rPr>
        <w:t xml:space="preserve"> din 27 noiembrie 2000 de creare a unui cadru general în favoarea egalităţii de tratament în ceea ce priveşte încadrarea în muncă şi ocuparea forţei de muncă;</w:t>
      </w:r>
    </w:p>
    <w:p w14:paraId="6D407AA1" w14:textId="77777777" w:rsidR="00FA1CE0" w:rsidRPr="00FB50B4" w:rsidRDefault="00FA1CE0" w:rsidP="00936216">
      <w:pPr>
        <w:pStyle w:val="ListParagraph"/>
        <w:widowControl w:val="0"/>
        <w:numPr>
          <w:ilvl w:val="0"/>
          <w:numId w:val="13"/>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Regulamentul (UE) nr. 1307/2013 </w:t>
      </w:r>
      <w:r w:rsidRPr="00FB50B4">
        <w:rPr>
          <w:rFonts w:ascii="Trebuchet MS" w:hAnsi="Trebuchet MS" w:cs="Arial"/>
          <w:lang w:val="it-IT"/>
        </w:rPr>
        <w:t>al Parlamentului European și al Consiliului de stabilire a unor norme privindplățile directe acordate fermierilor prin scheme de sprijin în cadrul politicii agricole comune și de abrogare a Regulamentului (CE) nr. 637/2008 al Consiliului și a Regulamentului (CE) nr. 73/2009 al Consiliului, cu modificările şi completările ulterioare;</w:t>
      </w:r>
    </w:p>
    <w:p w14:paraId="5DAD6C65" w14:textId="77777777" w:rsidR="00FA1CE0" w:rsidRPr="00FB50B4" w:rsidRDefault="00FA1CE0" w:rsidP="00936216">
      <w:pPr>
        <w:pStyle w:val="ListParagraph"/>
        <w:widowControl w:val="0"/>
        <w:numPr>
          <w:ilvl w:val="0"/>
          <w:numId w:val="13"/>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Regulamentul (UE) nr. 1310/2013 </w:t>
      </w:r>
      <w:r w:rsidRPr="00FB50B4">
        <w:rPr>
          <w:rFonts w:ascii="Trebuchet MS" w:hAnsi="Trebuchet MS" w:cs="Arial"/>
          <w:lang w:val="it-IT"/>
        </w:rPr>
        <w:t>al Parlamentului European și al Consiliului de stabilire a anumitor dispozițiitranzitorii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14:paraId="61244CE9" w14:textId="77777777" w:rsidR="00FA1CE0" w:rsidRPr="00FB50B4" w:rsidRDefault="00FA1CE0" w:rsidP="00936216">
      <w:pPr>
        <w:pStyle w:val="ListParagraph"/>
        <w:widowControl w:val="0"/>
        <w:numPr>
          <w:ilvl w:val="0"/>
          <w:numId w:val="13"/>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Regulamentul de punere în aplicare (UE) nr. 809/2014 </w:t>
      </w:r>
      <w:r w:rsidRPr="00FB50B4">
        <w:rPr>
          <w:rFonts w:ascii="Trebuchet MS" w:hAnsi="Trebuchet MS" w:cs="Arial"/>
          <w:lang w:val="it-IT"/>
        </w:rPr>
        <w:t>al Comisiei de stabilire a normelor de aplicare aRegulamentului (UE) nr. 1306/2013 al Parlamentului European și al Consiliului în ceea ce privește sistemul integrat de administrare și control, măsurile de dezvoltare rurală și ecocondiționalitatea, cu modificările şi completările ulterioare</w:t>
      </w:r>
    </w:p>
    <w:p w14:paraId="48A767E7" w14:textId="77777777" w:rsidR="00FA1CE0" w:rsidRPr="00FB50B4" w:rsidRDefault="00FA1CE0" w:rsidP="00936216">
      <w:pPr>
        <w:pStyle w:val="ListParagraph"/>
        <w:widowControl w:val="0"/>
        <w:numPr>
          <w:ilvl w:val="0"/>
          <w:numId w:val="13"/>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Recomandarea 2003/361/CE din 6 mai 2003 </w:t>
      </w:r>
      <w:r w:rsidRPr="00FB50B4">
        <w:rPr>
          <w:rFonts w:ascii="Trebuchet MS" w:hAnsi="Trebuchet MS" w:cs="Arial"/>
          <w:lang w:val="it-IT"/>
        </w:rPr>
        <w:t xml:space="preserve">privind definirea micro-întreprinderilor şi a </w:t>
      </w:r>
      <w:r w:rsidRPr="00FB50B4">
        <w:rPr>
          <w:rFonts w:ascii="Trebuchet MS" w:hAnsi="Trebuchet MS" w:cs="Arial"/>
          <w:lang w:val="it-IT"/>
        </w:rPr>
        <w:lastRenderedPageBreak/>
        <w:t>întreprinderilor micişi mijlocii;</w:t>
      </w:r>
    </w:p>
    <w:p w14:paraId="5949D9EA" w14:textId="77777777" w:rsidR="00FA1CE0" w:rsidRPr="00FB50B4" w:rsidRDefault="00FA1CE0" w:rsidP="0077231A">
      <w:pPr>
        <w:pStyle w:val="ListParagraph"/>
        <w:spacing w:after="0"/>
        <w:ind w:left="360"/>
        <w:jc w:val="both"/>
        <w:rPr>
          <w:rFonts w:ascii="Trebuchet MS" w:hAnsi="Trebuchet MS" w:cs="Arial"/>
          <w:b/>
          <w:i/>
          <w:lang w:val="it-IT"/>
        </w:rPr>
      </w:pPr>
      <w:r w:rsidRPr="00FB50B4">
        <w:rPr>
          <w:rFonts w:ascii="Trebuchet MS" w:hAnsi="Trebuchet MS" w:cs="Arial"/>
          <w:b/>
          <w:i/>
          <w:lang w:val="it-IT"/>
        </w:rPr>
        <w:tab/>
      </w:r>
    </w:p>
    <w:p w14:paraId="0139CD6A" w14:textId="77777777" w:rsidR="00FA1CE0" w:rsidRPr="00FB50B4" w:rsidRDefault="004F2D3A" w:rsidP="0077231A">
      <w:pPr>
        <w:pStyle w:val="ListParagraph"/>
        <w:spacing w:after="0"/>
        <w:ind w:left="0"/>
        <w:jc w:val="both"/>
        <w:rPr>
          <w:rFonts w:ascii="Trebuchet MS" w:hAnsi="Trebuchet MS" w:cs="Arial"/>
          <w:b/>
        </w:rPr>
      </w:pPr>
      <w:r w:rsidRPr="00FB50B4">
        <w:rPr>
          <w:rFonts w:ascii="Trebuchet MS" w:hAnsi="Trebuchet MS" w:cs="Arial"/>
          <w:b/>
        </w:rPr>
        <w:t>Legislatia nationala</w:t>
      </w:r>
    </w:p>
    <w:p w14:paraId="218A0219" w14:textId="77777777" w:rsidR="00FA1CE0" w:rsidRPr="00FB50B4" w:rsidRDefault="00FA1CE0" w:rsidP="0077231A">
      <w:pPr>
        <w:pStyle w:val="ListParagraph"/>
        <w:spacing w:after="0"/>
        <w:ind w:left="0"/>
        <w:jc w:val="both"/>
        <w:rPr>
          <w:rFonts w:ascii="Trebuchet MS" w:hAnsi="Trebuchet MS" w:cs="Arial"/>
          <w:b/>
        </w:rPr>
      </w:pPr>
    </w:p>
    <w:p w14:paraId="467F4177" w14:textId="77777777" w:rsidR="00FA1CE0" w:rsidRPr="00FB50B4" w:rsidRDefault="00FA1CE0" w:rsidP="00936216">
      <w:pPr>
        <w:pStyle w:val="ListParagraph"/>
        <w:numPr>
          <w:ilvl w:val="0"/>
          <w:numId w:val="12"/>
        </w:numPr>
        <w:spacing w:after="0"/>
        <w:ind w:left="360"/>
        <w:jc w:val="both"/>
        <w:rPr>
          <w:rFonts w:ascii="Trebuchet MS" w:hAnsi="Trebuchet MS" w:cs="Arial"/>
          <w:lang w:val="it-IT"/>
        </w:rPr>
      </w:pPr>
      <w:r w:rsidRPr="00FB50B4">
        <w:rPr>
          <w:rFonts w:ascii="Trebuchet MS" w:hAnsi="Trebuchet MS" w:cs="Arial"/>
          <w:b/>
          <w:lang w:val="it-IT"/>
        </w:rPr>
        <w:t>Hotararea Guvernului nr. 1185/2014</w:t>
      </w:r>
      <w:r w:rsidRPr="00FB50B4">
        <w:rPr>
          <w:rFonts w:ascii="Trebuchet MS" w:hAnsi="Trebuchet MS" w:cs="Arial"/>
          <w:lang w:val="it-IT"/>
        </w:rPr>
        <w:t xml:space="preserve"> privind organizarea si functionarea Ministerului Agriculturii si Dezvoltarii Rurale, cu modificarile si completarile ulterioare;</w:t>
      </w:r>
    </w:p>
    <w:p w14:paraId="1AFF430B" w14:textId="77777777" w:rsidR="00FA1CE0" w:rsidRPr="00FB50B4" w:rsidRDefault="00FA1CE0" w:rsidP="00936216">
      <w:pPr>
        <w:pStyle w:val="ListParagraph"/>
        <w:numPr>
          <w:ilvl w:val="0"/>
          <w:numId w:val="12"/>
        </w:numPr>
        <w:spacing w:after="0"/>
        <w:ind w:left="360"/>
        <w:jc w:val="both"/>
        <w:rPr>
          <w:rFonts w:ascii="Trebuchet MS" w:hAnsi="Trebuchet MS" w:cs="Arial"/>
          <w:lang w:val="it-IT"/>
        </w:rPr>
      </w:pPr>
      <w:r w:rsidRPr="00FB50B4">
        <w:rPr>
          <w:rFonts w:ascii="Trebuchet MS" w:hAnsi="Trebuchet MS" w:cs="Arial"/>
          <w:b/>
          <w:lang w:val="it-IT"/>
        </w:rPr>
        <w:t>Ordinul Ministrului Agriculturii si Dezvoltarii Rurale Nr. 862/21.07.2015</w:t>
      </w:r>
      <w:r w:rsidRPr="00FB50B4">
        <w:rPr>
          <w:rFonts w:ascii="Trebuchet MS" w:hAnsi="Trebuchet MS" w:cs="Arial"/>
          <w:lang w:val="it-IT"/>
        </w:rPr>
        <w:t xml:space="preserve"> pentru aprobarea organizatorice, a regulamentului de organizare si functionare pentru Agentia pentru Finantarea Investitiilor Rurale; </w:t>
      </w:r>
    </w:p>
    <w:p w14:paraId="4DBBBFD5" w14:textId="77777777" w:rsidR="00FA1CE0" w:rsidRPr="00FB50B4" w:rsidRDefault="00FA1CE0" w:rsidP="00936216">
      <w:pPr>
        <w:pStyle w:val="ListParagraph"/>
        <w:numPr>
          <w:ilvl w:val="0"/>
          <w:numId w:val="12"/>
        </w:numPr>
        <w:spacing w:after="0"/>
        <w:ind w:left="360"/>
        <w:jc w:val="both"/>
        <w:rPr>
          <w:rFonts w:ascii="Trebuchet MS" w:hAnsi="Trebuchet MS" w:cs="Arial"/>
          <w:lang w:val="it-IT"/>
        </w:rPr>
      </w:pPr>
      <w:r w:rsidRPr="00FB50B4">
        <w:rPr>
          <w:rFonts w:ascii="Trebuchet MS" w:hAnsi="Trebuchet MS" w:cs="Arial"/>
          <w:b/>
          <w:lang w:val="it-IT"/>
        </w:rPr>
        <w:t>Ordonanta de Urgenta a Guvernului nr.66/2011</w:t>
      </w:r>
      <w:r w:rsidRPr="00FB50B4">
        <w:rPr>
          <w:rFonts w:ascii="Trebuchet MS" w:hAnsi="Trebuchet MS" w:cs="Arial"/>
          <w:lang w:val="it-IT"/>
        </w:rPr>
        <w:t xml:space="preserve"> privind prevenirea, constatarea si sanctionarea neregulilor aparute in obtinerea si utilizarea fondurilor europene si/sau a fondurilor publice nationale aferente acestora, cu modificarile si completarile ulterioare;</w:t>
      </w:r>
    </w:p>
    <w:p w14:paraId="36BB291E" w14:textId="77777777" w:rsidR="00FA1CE0" w:rsidRPr="00FB50B4" w:rsidRDefault="00FA1CE0" w:rsidP="00936216">
      <w:pPr>
        <w:pStyle w:val="ListParagraph"/>
        <w:numPr>
          <w:ilvl w:val="0"/>
          <w:numId w:val="12"/>
        </w:numPr>
        <w:spacing w:after="0"/>
        <w:ind w:left="360"/>
        <w:jc w:val="both"/>
        <w:rPr>
          <w:rFonts w:ascii="Trebuchet MS" w:hAnsi="Trebuchet MS" w:cs="Arial"/>
          <w:lang w:val="it-IT"/>
        </w:rPr>
      </w:pPr>
      <w:r w:rsidRPr="00FB50B4">
        <w:rPr>
          <w:rFonts w:ascii="Trebuchet MS" w:hAnsi="Trebuchet MS" w:cs="Arial"/>
          <w:b/>
          <w:lang w:val="it-IT"/>
        </w:rPr>
        <w:t>Ordonanta de Urgenta a Guvernului nr. 41/</w:t>
      </w:r>
      <w:r w:rsidRPr="00FB50B4">
        <w:rPr>
          <w:rFonts w:ascii="Trebuchet MS" w:hAnsi="Trebuchet MS" w:cs="Arial"/>
          <w:lang w:val="it-IT"/>
        </w:rPr>
        <w:t>2014 privind infiintarea, organizarea si functionarea Agentiei pentru Finantarea Investitiilor Rurale, prin reorganizarea Agentiei de Plati pentru Dezvoltare Rurala si Pescuit, aprobata prin Legea nr. 43/2015;</w:t>
      </w:r>
    </w:p>
    <w:p w14:paraId="45253C77" w14:textId="77777777" w:rsidR="00FA1CE0" w:rsidRPr="00FB50B4" w:rsidRDefault="00FA1CE0" w:rsidP="00936216">
      <w:pPr>
        <w:pStyle w:val="ListParagraph"/>
        <w:numPr>
          <w:ilvl w:val="0"/>
          <w:numId w:val="12"/>
        </w:numPr>
        <w:spacing w:after="0"/>
        <w:ind w:left="360"/>
        <w:jc w:val="both"/>
        <w:rPr>
          <w:rFonts w:ascii="Trebuchet MS" w:hAnsi="Trebuchet MS" w:cs="Arial"/>
          <w:lang w:val="it-IT"/>
        </w:rPr>
      </w:pPr>
      <w:r w:rsidRPr="00FB50B4">
        <w:rPr>
          <w:rFonts w:ascii="Trebuchet MS" w:hAnsi="Trebuchet MS" w:cs="Arial"/>
          <w:b/>
          <w:lang w:val="it-IT"/>
        </w:rPr>
        <w:t>Hotararea Guvernului nr. 226/2015</w:t>
      </w:r>
      <w:r w:rsidRPr="00FB50B4">
        <w:rPr>
          <w:rFonts w:ascii="Trebuchet MS" w:hAnsi="Trebuchet MS" w:cs="Arial"/>
          <w:lang w:val="it-IT"/>
        </w:rPr>
        <w:t xml:space="preserve"> privind stabilirea cadrului general de implementare a masurilor Programului National de Dezvoltare Rurala cofinantate din Fondul European Agricol pentru Dezvoltare Rurala si de la bugetul de stat cu modificarile si completarile ulterioare; </w:t>
      </w:r>
    </w:p>
    <w:p w14:paraId="408D6F88" w14:textId="77777777" w:rsidR="00FA1CE0" w:rsidRPr="00FB50B4" w:rsidRDefault="00FA1CE0" w:rsidP="00936216">
      <w:pPr>
        <w:pStyle w:val="ListParagraph"/>
        <w:numPr>
          <w:ilvl w:val="0"/>
          <w:numId w:val="12"/>
        </w:numPr>
        <w:spacing w:after="0"/>
        <w:ind w:left="360"/>
        <w:jc w:val="both"/>
        <w:rPr>
          <w:rFonts w:ascii="Trebuchet MS" w:hAnsi="Trebuchet MS" w:cs="Arial"/>
          <w:lang w:val="it-IT"/>
        </w:rPr>
      </w:pPr>
      <w:r w:rsidRPr="00FB50B4">
        <w:rPr>
          <w:rFonts w:ascii="Trebuchet MS" w:hAnsi="Trebuchet MS" w:cs="Arial"/>
          <w:b/>
          <w:lang w:val="it-IT"/>
        </w:rPr>
        <w:t>Hotararea Guvernului nr. 640/20</w:t>
      </w:r>
      <w:r w:rsidRPr="00FB50B4">
        <w:rPr>
          <w:rFonts w:ascii="Trebuchet MS" w:hAnsi="Trebuchet MS" w:cs="Arial"/>
          <w:lang w:val="it-IT"/>
        </w:rPr>
        <w:t xml:space="preserve">16 pentru aprobarea Normelor metodologice de aplicare a prevederilor Ordonantei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precum si pentru modificarea si completarea unor acte normative din domeniul garantari. </w:t>
      </w:r>
    </w:p>
    <w:p w14:paraId="0CFC8721" w14:textId="77777777" w:rsidR="00FA1CE0" w:rsidRPr="00FB50B4" w:rsidRDefault="00FA1CE0" w:rsidP="00936216">
      <w:pPr>
        <w:pStyle w:val="ListParagraph"/>
        <w:numPr>
          <w:ilvl w:val="0"/>
          <w:numId w:val="12"/>
        </w:numPr>
        <w:spacing w:after="0"/>
        <w:ind w:left="360"/>
        <w:jc w:val="both"/>
        <w:rPr>
          <w:rFonts w:ascii="Trebuchet MS" w:hAnsi="Trebuchet MS" w:cs="Arial"/>
          <w:lang w:val="it-IT"/>
        </w:rPr>
      </w:pPr>
      <w:r w:rsidRPr="00FB50B4">
        <w:rPr>
          <w:rFonts w:ascii="Trebuchet MS" w:hAnsi="Trebuchet MS" w:cs="Arial"/>
          <w:b/>
          <w:lang w:val="it-IT"/>
        </w:rPr>
        <w:t>Ordonanta de urgenta a Guvernului nr. 49/201</w:t>
      </w:r>
      <w:r w:rsidRPr="00FB50B4">
        <w:rPr>
          <w:rFonts w:ascii="Trebuchet MS" w:hAnsi="Trebuchet MS" w:cs="Arial"/>
          <w:lang w:val="it-IT"/>
        </w:rPr>
        <w:t xml:space="preserve">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 </w:t>
      </w:r>
    </w:p>
    <w:p w14:paraId="4ED8C4D8" w14:textId="77777777" w:rsidR="00FA1CE0" w:rsidRPr="00FB50B4" w:rsidRDefault="00FA1CE0" w:rsidP="00936216">
      <w:pPr>
        <w:pStyle w:val="ListParagraph"/>
        <w:numPr>
          <w:ilvl w:val="0"/>
          <w:numId w:val="12"/>
        </w:numPr>
        <w:spacing w:after="0"/>
        <w:ind w:left="360"/>
        <w:jc w:val="both"/>
        <w:rPr>
          <w:rFonts w:ascii="Trebuchet MS" w:hAnsi="Trebuchet MS" w:cs="Arial"/>
        </w:rPr>
      </w:pPr>
      <w:r w:rsidRPr="00FB50B4">
        <w:rPr>
          <w:rFonts w:ascii="Trebuchet MS" w:hAnsi="Trebuchet MS" w:cs="Arial"/>
          <w:b/>
          <w:lang w:val="it-IT"/>
        </w:rPr>
        <w:t>Ordinul ministrului agriculturiisi dezvoltarii rurale nr. 963/R</w:t>
      </w:r>
      <w:r w:rsidRPr="00FB50B4">
        <w:rPr>
          <w:rFonts w:ascii="Trebuchet MS" w:hAnsi="Trebuchet MS" w:cs="Arial"/>
          <w:lang w:val="it-IT"/>
        </w:rPr>
        <w:t xml:space="preserve"> din 30.06.2016 privind aprobarea structurii organizatorice si a statului de functii ale Ministerului Agriculturii si Dezvoltarii Rurale. </w:t>
      </w:r>
      <w:r w:rsidRPr="00FB50B4">
        <w:rPr>
          <w:rFonts w:ascii="Trebuchet MS" w:hAnsi="Trebuchet MS" w:cs="Arial"/>
        </w:rPr>
        <w:t>BOLD</w:t>
      </w:r>
    </w:p>
    <w:p w14:paraId="6D0473B9"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ro-RO"/>
        </w:rPr>
        <w:t>Ordonanta de Urgenta a Guvernului nr. 66/2011</w:t>
      </w:r>
      <w:r w:rsidRPr="00FB50B4">
        <w:rPr>
          <w:rFonts w:ascii="Trebuchet MS" w:hAnsi="Trebuchet MS" w:cs="Arial"/>
          <w:lang w:val="ro-RO"/>
        </w:rPr>
        <w:t>, cu modificarile si completarile ulterioare</w:t>
      </w:r>
    </w:p>
    <w:p w14:paraId="5ED87791"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ro-RO"/>
        </w:rPr>
        <w:t>Ordonanta Guvernului nr. 26/2000</w:t>
      </w:r>
      <w:r w:rsidRPr="00FB50B4">
        <w:rPr>
          <w:rFonts w:ascii="Trebuchet MS" w:hAnsi="Trebuchet MS" w:cs="Arial"/>
          <w:lang w:val="ro-RO"/>
        </w:rPr>
        <w:t xml:space="preserve"> cu privire la asociatii si fundatii, cu modificarile si completarile ulterioare</w:t>
      </w:r>
    </w:p>
    <w:p w14:paraId="316FDD27"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ro-RO"/>
        </w:rPr>
        <w:t>Legea nr. 448/2006</w:t>
      </w:r>
      <w:r w:rsidRPr="00FB50B4">
        <w:rPr>
          <w:rFonts w:ascii="Trebuchet MS" w:hAnsi="Trebuchet MS" w:cs="Arial"/>
          <w:lang w:val="ro-RO"/>
        </w:rPr>
        <w:t xml:space="preserve"> privind protectia si promovarea drepturilor persoanelor cu handicap, republicata, cu modificarile si completarile ulterioare</w:t>
      </w:r>
    </w:p>
    <w:p w14:paraId="2B83F517"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ro-RO"/>
        </w:rPr>
        <w:t>Legea nr. 292/2011 a asistentei sociale</w:t>
      </w:r>
      <w:r w:rsidRPr="00FB50B4">
        <w:rPr>
          <w:rFonts w:ascii="Trebuchet MS" w:hAnsi="Trebuchet MS" w:cs="Arial"/>
          <w:lang w:val="ro-RO"/>
        </w:rPr>
        <w:t>, cu modificarile si completarile ulterioare</w:t>
      </w:r>
    </w:p>
    <w:p w14:paraId="005E379F"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ro-RO"/>
        </w:rPr>
        <w:t>Legea nr. 197/2012</w:t>
      </w:r>
      <w:r w:rsidRPr="00FB50B4">
        <w:rPr>
          <w:rFonts w:ascii="Trebuchet MS" w:hAnsi="Trebuchet MS" w:cs="Arial"/>
          <w:lang w:val="ro-RO"/>
        </w:rPr>
        <w:t xml:space="preserve"> privind asigurarea calitatii in domeniul serviciilor sociale, cu modificarile si completarile ulterioare</w:t>
      </w:r>
    </w:p>
    <w:p w14:paraId="39886E15"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ro-RO"/>
        </w:rPr>
        <w:t>Legea nr. 219/2015</w:t>
      </w:r>
      <w:r w:rsidRPr="00FB50B4">
        <w:rPr>
          <w:rFonts w:ascii="Trebuchet MS" w:hAnsi="Trebuchet MS" w:cs="Arial"/>
          <w:lang w:val="ro-RO"/>
        </w:rPr>
        <w:t xml:space="preserve"> privind economia sociala</w:t>
      </w:r>
    </w:p>
    <w:p w14:paraId="41F3F29F"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lastRenderedPageBreak/>
        <w:t>Hotararea Guvernului nr. 522/</w:t>
      </w:r>
      <w:r w:rsidRPr="00FB50B4">
        <w:rPr>
          <w:rFonts w:ascii="Trebuchet MS" w:hAnsi="Trebuchet MS" w:cs="Arial"/>
          <w:lang w:val="it-IT"/>
        </w:rPr>
        <w:t xml:space="preserve"> 2003 pentru aprobarea Normelor metodologice de aplicare a prevederilor Ordonantei Guvernului nr. 129/2000 privind formarea profesionala a adultilor, cu modificarile si completarile ulterioare</w:t>
      </w:r>
    </w:p>
    <w:p w14:paraId="46AFA191" w14:textId="77777777" w:rsidR="00FA1CE0" w:rsidRPr="00FB50B4" w:rsidRDefault="00FA1CE0" w:rsidP="00936216">
      <w:pPr>
        <w:pStyle w:val="ListParagraph"/>
        <w:numPr>
          <w:ilvl w:val="0"/>
          <w:numId w:val="12"/>
        </w:numPr>
        <w:spacing w:after="0"/>
        <w:ind w:left="360"/>
        <w:jc w:val="both"/>
        <w:rPr>
          <w:rFonts w:ascii="Trebuchet MS" w:hAnsi="Trebuchet MS" w:cs="Arial"/>
          <w:b/>
          <w:lang w:val="ro-RO"/>
        </w:rPr>
      </w:pPr>
      <w:r w:rsidRPr="00FB50B4">
        <w:rPr>
          <w:rFonts w:ascii="Trebuchet MS" w:hAnsi="Trebuchet MS" w:cs="Arial"/>
          <w:b/>
          <w:lang w:val="it-IT"/>
        </w:rPr>
        <w:t>Hotararea Guvernului nr. 580/ 2014</w:t>
      </w:r>
      <w:r w:rsidRPr="00FB50B4">
        <w:rPr>
          <w:rFonts w:ascii="Trebuchet MS" w:hAnsi="Trebuchet MS" w:cs="Arial"/>
          <w:lang w:val="it-IT"/>
        </w:rPr>
        <w:t xml:space="preserve"> privind aprobarea Nomenclatorului domeniilor si al specializarilor/programelor de studii universitare si a structurii institutiilor de invatamant superior pentru anul universitar 2014-2015, precum si aprobarea titlurilor conferite absolventilor invatamantului universitar de licenta inmatriculati in anul I in anii universitari 2011-2012, 2012- 2013 si 2013-2014, cu modificarile si completarile ulterioare.</w:t>
      </w:r>
    </w:p>
    <w:p w14:paraId="5AD60F6A"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 xml:space="preserve">Legea nr. 50/ 1991 </w:t>
      </w:r>
      <w:r w:rsidRPr="00FB50B4">
        <w:rPr>
          <w:rFonts w:ascii="Trebuchet MS" w:hAnsi="Trebuchet MS" w:cs="Arial"/>
          <w:lang w:val="it-IT"/>
        </w:rPr>
        <w:t>privind autorizarea executarii lucrarilor de constructii - Republicare, cu modificarile si completarile ulterioare</w:t>
      </w:r>
    </w:p>
    <w:p w14:paraId="611A4A3F"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Legea nr. 266/2002</w:t>
      </w:r>
      <w:r w:rsidRPr="00FB50B4">
        <w:rPr>
          <w:rFonts w:ascii="Trebuchet MS" w:hAnsi="Trebuchet MS" w:cs="Arial"/>
          <w:lang w:val="it-IT"/>
        </w:rPr>
        <w:t xml:space="preserve"> privind producerea, prelucrarea, controlul si certificarea calitatii, comercializarea semintelor si a materialului saditor, precum si testarea si inregistrarea soiurilor de plante republicata, cu modificarile si completarile ulterioare.</w:t>
      </w:r>
    </w:p>
    <w:p w14:paraId="489F2C93"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Legea nr 82/ 1991</w:t>
      </w:r>
      <w:r w:rsidRPr="00FB50B4">
        <w:rPr>
          <w:rFonts w:ascii="Trebuchet MS" w:hAnsi="Trebuchet MS" w:cs="Arial"/>
          <w:lang w:val="it-IT"/>
        </w:rPr>
        <w:t xml:space="preserve"> a contabilitatii – Republicare, cu modificarile si completarile ulterioare</w:t>
      </w:r>
    </w:p>
    <w:p w14:paraId="1D7DED81"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Legea nr. 571/ 2003</w:t>
      </w:r>
      <w:r w:rsidRPr="00FB50B4">
        <w:rPr>
          <w:rFonts w:ascii="Trebuchet MS" w:hAnsi="Trebuchet MS" w:cs="Arial"/>
          <w:lang w:val="it-IT"/>
        </w:rPr>
        <w:t xml:space="preserve"> privind Codul Fiscal, cu modificarile si completarile ulterioare</w:t>
      </w:r>
    </w:p>
    <w:p w14:paraId="030D2923"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Legea nr. 383/ 2013</w:t>
      </w:r>
      <w:r w:rsidRPr="00FB50B4">
        <w:rPr>
          <w:rFonts w:ascii="Trebuchet MS" w:hAnsi="Trebuchet MS" w:cs="Arial"/>
          <w:lang w:val="it-IT"/>
        </w:rPr>
        <w:t xml:space="preserve"> a apiculturii, cu modificarile si completarile ulterioare </w:t>
      </w:r>
    </w:p>
    <w:p w14:paraId="2AEFCAD4"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Ordinul ministrului agriculturii, padurilor si dezvoltarii rurale nr. 22/ 2011</w:t>
      </w:r>
      <w:r w:rsidRPr="00FB50B4">
        <w:rPr>
          <w:rFonts w:ascii="Trebuchet MS" w:hAnsi="Trebuchet MS" w:cs="Arial"/>
          <w:lang w:val="it-IT"/>
        </w:rPr>
        <w:t xml:space="preserve"> privind reorganizarea Registrului fermelor, care devine Registrul unic de identificare, in vederea accesarii masurilor reglementate de politica agricola comuna, cu modificarile si completarile ulterioare</w:t>
      </w:r>
    </w:p>
    <w:p w14:paraId="4C44F9D0"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Ordinul ministrului agriculturii, padurilor si dezvoltarii rurale nr. 59/ 2011</w:t>
      </w:r>
      <w:r w:rsidRPr="00FB50B4">
        <w:rPr>
          <w:rFonts w:ascii="Trebuchet MS" w:hAnsi="Trebuchet MS" w:cs="Arial"/>
          <w:lang w:val="it-IT"/>
        </w:rPr>
        <w:t xml:space="preserve"> pentru aprobarea procedurilor privind cerintele specifice pentru producerea, certificarea si comercializarea semintelor de cereale, plante oleaginoase si pentru fibre si plante furajere in Romania, cu modificarile si completarile ulterioare</w:t>
      </w:r>
    </w:p>
    <w:p w14:paraId="0D308665"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Ordinul ministrului finantelor publice nr. 65/ 2015</w:t>
      </w:r>
      <w:r w:rsidRPr="00FB50B4">
        <w:rPr>
          <w:rFonts w:ascii="Trebuchet MS" w:hAnsi="Trebuchet MS" w:cs="Arial"/>
          <w:lang w:val="it-IT"/>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14:paraId="19A07E66"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 xml:space="preserve">Ordinul nr. 170/ 2015 pentru aprobarea Reglementarilor contabile </w:t>
      </w:r>
      <w:r w:rsidRPr="00FB50B4">
        <w:rPr>
          <w:rFonts w:ascii="Trebuchet MS" w:hAnsi="Trebuchet MS" w:cs="Arial"/>
          <w:lang w:val="it-IT"/>
        </w:rPr>
        <w:t>privind contabilitatea in partida simpla, cu modificarile si completarile ulterioare</w:t>
      </w:r>
    </w:p>
    <w:p w14:paraId="3D1DE140"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Ordinul MADR nr 763/ 2015</w:t>
      </w:r>
      <w:r w:rsidRPr="00FB50B4">
        <w:rPr>
          <w:rFonts w:ascii="Trebuchet MS" w:hAnsi="Trebuchet MS" w:cs="Arial"/>
          <w:lang w:val="it-IT"/>
        </w:rPr>
        <w:t xml:space="preserve"> 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p>
    <w:p w14:paraId="3E57380E"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Ordonanta Guvernului nr. 129/ 2000</w:t>
      </w:r>
      <w:r w:rsidRPr="00FB50B4">
        <w:rPr>
          <w:rFonts w:ascii="Trebuchet MS" w:hAnsi="Trebuchet MS" w:cs="Arial"/>
          <w:lang w:val="it-IT"/>
        </w:rPr>
        <w:t xml:space="preserve"> privind formarea profesionala a adultilor - Republicare, cu modificarile si completarile ulterioare.</w:t>
      </w:r>
    </w:p>
    <w:p w14:paraId="330E48D4"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it-IT"/>
        </w:rPr>
        <w:t>Ordinul ministrului economiei si finantelor nr. 2371/ 2007</w:t>
      </w:r>
      <w:r w:rsidRPr="00FB50B4">
        <w:rPr>
          <w:rFonts w:ascii="Trebuchet MS" w:hAnsi="Trebuchet MS" w:cs="Arial"/>
          <w:lang w:val="it-IT"/>
        </w:rPr>
        <w:t xml:space="preserve"> pentru aprobarea modelului si continutului unor formulare prevazute la titlul III din Legea nr. 571/2003 privind Codul fiscal, cu modificarile si completarile ulterioare</w:t>
      </w:r>
    </w:p>
    <w:p w14:paraId="460CBB64" w14:textId="77777777" w:rsidR="00FA1CE0" w:rsidRPr="00FB50B4" w:rsidRDefault="00FA1CE0" w:rsidP="00936216">
      <w:pPr>
        <w:pStyle w:val="ListParagraph"/>
        <w:numPr>
          <w:ilvl w:val="0"/>
          <w:numId w:val="12"/>
        </w:numPr>
        <w:spacing w:after="0"/>
        <w:ind w:left="360"/>
        <w:jc w:val="both"/>
        <w:rPr>
          <w:rFonts w:ascii="Trebuchet MS" w:hAnsi="Trebuchet MS" w:cs="Arial"/>
          <w:lang w:val="ro-RO"/>
        </w:rPr>
      </w:pPr>
      <w:r w:rsidRPr="00FB50B4">
        <w:rPr>
          <w:rFonts w:ascii="Trebuchet MS" w:hAnsi="Trebuchet MS" w:cs="Arial"/>
          <w:b/>
          <w:lang w:val="ro-RO"/>
        </w:rPr>
        <w:t>Ordonanta Guvernului nr. 68/2003</w:t>
      </w:r>
      <w:r w:rsidRPr="00FB50B4">
        <w:rPr>
          <w:rFonts w:ascii="Trebuchet MS" w:hAnsi="Trebuchet MS" w:cs="Arial"/>
          <w:lang w:val="ro-RO"/>
        </w:rPr>
        <w:t xml:space="preserve"> privind serviciile sociale, cu modificarile si completarile ulterioare</w:t>
      </w:r>
    </w:p>
    <w:p w14:paraId="717DC504" w14:textId="77777777" w:rsidR="00FA1CE0" w:rsidRPr="00FB50B4" w:rsidRDefault="00FA1CE0" w:rsidP="00936216">
      <w:pPr>
        <w:pStyle w:val="ListParagraph"/>
        <w:numPr>
          <w:ilvl w:val="0"/>
          <w:numId w:val="12"/>
        </w:numPr>
        <w:spacing w:after="0"/>
        <w:ind w:left="360"/>
        <w:jc w:val="both"/>
        <w:rPr>
          <w:rFonts w:ascii="Trebuchet MS" w:hAnsi="Trebuchet MS" w:cs="Arial"/>
          <w:b/>
          <w:lang w:val="ro-RO"/>
        </w:rPr>
      </w:pPr>
      <w:r w:rsidRPr="00FB50B4">
        <w:rPr>
          <w:rFonts w:ascii="Trebuchet MS" w:hAnsi="Trebuchet MS" w:cs="Arial"/>
          <w:b/>
          <w:lang w:val="ro-RO"/>
        </w:rPr>
        <w:t xml:space="preserve">Hotararea Guvernului nr. 539/2005 </w:t>
      </w:r>
      <w:r w:rsidRPr="00FB50B4">
        <w:rPr>
          <w:rFonts w:ascii="Trebuchet MS" w:hAnsi="Trebuchet MS" w:cs="Arial"/>
          <w:lang w:val="ro-RO"/>
        </w:rPr>
        <w:t xml:space="preserve">pentru aprobarea Nomenclatorului instituţiilor de asistenţă socială şi a structurii orientative de personal, a Regulamentului-cadru de organizare </w:t>
      </w:r>
      <w:r w:rsidRPr="00FB50B4">
        <w:rPr>
          <w:rFonts w:ascii="Trebuchet MS" w:hAnsi="Trebuchet MS" w:cs="Arial"/>
          <w:lang w:val="ro-RO"/>
        </w:rPr>
        <w:lastRenderedPageBreak/>
        <w:t>şi funcţionare a instituţiilor de asistenţă socială, precum şi a Normelor metodologice de aplicare a prevederilor Ordonanţei Guvernului</w:t>
      </w:r>
    </w:p>
    <w:p w14:paraId="00FC148E"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Legea nr. 15/1990 </w:t>
      </w:r>
      <w:r w:rsidRPr="00FB50B4">
        <w:rPr>
          <w:rFonts w:ascii="Trebuchet MS" w:hAnsi="Trebuchet MS" w:cs="Arial"/>
          <w:lang w:val="it-IT"/>
        </w:rPr>
        <w:t>privind reorganizarea unităţilor economice de stat ca regii autonome şi societăţicomerciale, cu modificările şi completările ulterioare;</w:t>
      </w:r>
    </w:p>
    <w:p w14:paraId="61AD46DA"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jc w:val="both"/>
        <w:rPr>
          <w:rFonts w:ascii="Trebuchet MS" w:hAnsi="Trebuchet MS" w:cs="Arial"/>
          <w:b/>
          <w:bCs/>
          <w:lang w:val="it-IT"/>
        </w:rPr>
      </w:pPr>
      <w:r w:rsidRPr="00FB50B4">
        <w:rPr>
          <w:rFonts w:ascii="Trebuchet MS" w:hAnsi="Trebuchet MS" w:cs="Arial"/>
          <w:b/>
          <w:bCs/>
          <w:lang w:val="it-IT"/>
        </w:rPr>
        <w:t xml:space="preserve">Legea nr. 31/1990 </w:t>
      </w:r>
      <w:r w:rsidRPr="00FB50B4">
        <w:rPr>
          <w:rFonts w:ascii="Trebuchet MS" w:hAnsi="Trebuchet MS" w:cs="Arial"/>
          <w:lang w:val="it-IT"/>
        </w:rPr>
        <w:t>privind societăţile comerciale–</w:t>
      </w:r>
      <w:r w:rsidR="00F86E0E" w:rsidRPr="00FB50B4">
        <w:rPr>
          <w:rFonts w:ascii="Trebuchet MS" w:hAnsi="Trebuchet MS" w:cs="Arial"/>
          <w:lang w:val="it-IT"/>
        </w:rPr>
        <w:t xml:space="preserve">Republicată, cu modificările şi </w:t>
      </w:r>
      <w:r w:rsidRPr="00FB50B4">
        <w:rPr>
          <w:rFonts w:ascii="Trebuchet MS" w:hAnsi="Trebuchet MS" w:cs="Arial"/>
          <w:lang w:val="it-IT"/>
        </w:rPr>
        <w:t>completările ulterioare;</w:t>
      </w:r>
    </w:p>
    <w:p w14:paraId="4F840D09"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Legea nr. 36/1991 </w:t>
      </w:r>
      <w:r w:rsidRPr="00FB50B4">
        <w:rPr>
          <w:rFonts w:ascii="Trebuchet MS" w:hAnsi="Trebuchet MS" w:cs="Arial"/>
          <w:lang w:val="it-IT"/>
        </w:rPr>
        <w:t>privind societățile agricole și alte forme de asociere in agricultura, cu modificările şicompletările ulterioare;</w:t>
      </w:r>
    </w:p>
    <w:p w14:paraId="17F4F088" w14:textId="77777777" w:rsidR="00FA1CE0" w:rsidRPr="00FB50B4" w:rsidRDefault="00FA1CE0" w:rsidP="00936216">
      <w:pPr>
        <w:pStyle w:val="ListParagraph"/>
        <w:widowControl w:val="0"/>
        <w:numPr>
          <w:ilvl w:val="0"/>
          <w:numId w:val="12"/>
        </w:numPr>
        <w:autoSpaceDE w:val="0"/>
        <w:autoSpaceDN w:val="0"/>
        <w:adjustRightInd w:val="0"/>
        <w:spacing w:after="0"/>
        <w:ind w:left="360"/>
        <w:jc w:val="both"/>
        <w:rPr>
          <w:rFonts w:ascii="Trebuchet MS" w:hAnsi="Trebuchet MS" w:cs="Arial"/>
          <w:lang w:val="it-IT"/>
        </w:rPr>
      </w:pPr>
      <w:r w:rsidRPr="00FB50B4">
        <w:rPr>
          <w:rFonts w:ascii="Trebuchet MS" w:hAnsi="Trebuchet MS" w:cs="Arial"/>
          <w:b/>
          <w:bCs/>
          <w:lang w:val="it-IT"/>
        </w:rPr>
        <w:t xml:space="preserve">Legea nr. 227/2015 </w:t>
      </w:r>
      <w:r w:rsidRPr="00FB50B4">
        <w:rPr>
          <w:rFonts w:ascii="Trebuchet MS" w:hAnsi="Trebuchet MS" w:cs="Arial"/>
          <w:lang w:val="it-IT"/>
        </w:rPr>
        <w:t>privind Codul Fiscal, cu modificările şi completările ulterioare;</w:t>
      </w:r>
    </w:p>
    <w:p w14:paraId="2ABC5837"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Legea nr. 346/ 2004 </w:t>
      </w:r>
      <w:r w:rsidRPr="00FB50B4">
        <w:rPr>
          <w:rFonts w:ascii="Trebuchet MS" w:hAnsi="Trebuchet MS" w:cs="Arial"/>
          <w:lang w:val="it-IT"/>
        </w:rPr>
        <w:t>privind stimularea înfiinţării şi dezvoltării întreprinderilor mici şi mijlocii, cu modificările şicompletările ulterioare;</w:t>
      </w:r>
    </w:p>
    <w:p w14:paraId="16910269"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Legea nr. 359/2004 </w:t>
      </w:r>
      <w:r w:rsidRPr="00FB50B4">
        <w:rPr>
          <w:rFonts w:ascii="Trebuchet MS" w:hAnsi="Trebuchet MS" w:cs="Arial"/>
          <w:lang w:val="it-IT"/>
        </w:rPr>
        <w:t>privind simplificarea formalităţilor la înregistrarea în registrul comerţului a persoanelorfizice, asociaţiilor familiale şi persoanelor juridice, înregistrarea fiscală a acestora, precum şi la autorizarea funcţionării persoanelor juridice, cu modificările și completările ulterioare;</w:t>
      </w:r>
    </w:p>
    <w:p w14:paraId="5416341C" w14:textId="77777777" w:rsidR="00FA1CE0" w:rsidRPr="00FB50B4" w:rsidRDefault="00FA1CE0" w:rsidP="00936216">
      <w:pPr>
        <w:pStyle w:val="ListParagraph"/>
        <w:widowControl w:val="0"/>
        <w:numPr>
          <w:ilvl w:val="0"/>
          <w:numId w:val="12"/>
        </w:numPr>
        <w:autoSpaceDE w:val="0"/>
        <w:autoSpaceDN w:val="0"/>
        <w:adjustRightInd w:val="0"/>
        <w:spacing w:after="0"/>
        <w:ind w:left="360"/>
        <w:jc w:val="both"/>
        <w:rPr>
          <w:rFonts w:ascii="Trebuchet MS" w:hAnsi="Trebuchet MS" w:cs="Arial"/>
          <w:lang w:val="it-IT"/>
        </w:rPr>
      </w:pPr>
      <w:r w:rsidRPr="00FB50B4">
        <w:rPr>
          <w:rFonts w:ascii="Trebuchet MS" w:hAnsi="Trebuchet MS" w:cs="Arial"/>
          <w:b/>
          <w:bCs/>
          <w:lang w:val="it-IT"/>
        </w:rPr>
        <w:t xml:space="preserve">Legea nr. 566/2004 </w:t>
      </w:r>
      <w:r w:rsidRPr="00FB50B4">
        <w:rPr>
          <w:rFonts w:ascii="Trebuchet MS" w:hAnsi="Trebuchet MS" w:cs="Arial"/>
          <w:lang w:val="it-IT"/>
        </w:rPr>
        <w:t>a cooperaţiei agricole, cu modificările şi completările ulterioare;</w:t>
      </w:r>
    </w:p>
    <w:p w14:paraId="72D9F853"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Legea nr. 1/2005 </w:t>
      </w:r>
      <w:r w:rsidRPr="00FB50B4">
        <w:rPr>
          <w:rFonts w:ascii="Trebuchet MS" w:hAnsi="Trebuchet MS" w:cs="Arial"/>
          <w:lang w:val="it-IT"/>
        </w:rPr>
        <w:t>privind organizarea şi funcţionarea cooperaţiei, republicată, cu modificările şi completărileulterioare;</w:t>
      </w:r>
    </w:p>
    <w:p w14:paraId="2F188668"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Legea nr.85/2014 </w:t>
      </w:r>
      <w:r w:rsidRPr="00FB50B4">
        <w:rPr>
          <w:rFonts w:ascii="Trebuchet MS" w:hAnsi="Trebuchet MS" w:cs="Arial"/>
          <w:lang w:val="it-IT"/>
        </w:rPr>
        <w:t>privind procedurile de prevenire a insolvenţei şi de insolvenţă, cu modificarile sicompletarile ulterioare;</w:t>
      </w:r>
    </w:p>
    <w:p w14:paraId="5AE9202B" w14:textId="77777777" w:rsidR="00FA1CE0" w:rsidRPr="00FB50B4" w:rsidRDefault="00FA1CE0" w:rsidP="00936216">
      <w:pPr>
        <w:pStyle w:val="ListParagraph"/>
        <w:widowControl w:val="0"/>
        <w:numPr>
          <w:ilvl w:val="0"/>
          <w:numId w:val="12"/>
        </w:numPr>
        <w:autoSpaceDE w:val="0"/>
        <w:autoSpaceDN w:val="0"/>
        <w:adjustRightInd w:val="0"/>
        <w:spacing w:after="0"/>
        <w:ind w:left="360"/>
        <w:jc w:val="both"/>
        <w:rPr>
          <w:rFonts w:ascii="Trebuchet MS" w:hAnsi="Trebuchet MS" w:cs="Arial"/>
          <w:lang w:val="it-IT"/>
        </w:rPr>
      </w:pPr>
      <w:r w:rsidRPr="00FB50B4">
        <w:rPr>
          <w:rFonts w:ascii="Trebuchet MS" w:hAnsi="Trebuchet MS" w:cs="Arial"/>
          <w:b/>
          <w:bCs/>
          <w:lang w:val="it-IT"/>
        </w:rPr>
        <w:t xml:space="preserve">Legea nr. 207/2015 </w:t>
      </w:r>
      <w:r w:rsidRPr="00FB50B4">
        <w:rPr>
          <w:rFonts w:ascii="Trebuchet MS" w:hAnsi="Trebuchet MS" w:cs="Arial"/>
          <w:lang w:val="it-IT"/>
        </w:rPr>
        <w:t>privind Codul de procedură fiscală, cu modificările și completările ulterioare;</w:t>
      </w:r>
    </w:p>
    <w:p w14:paraId="3C83EA09"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Ordonanţa de urgenţă a Guvernului nr.44/2008 </w:t>
      </w:r>
      <w:r w:rsidRPr="00FB50B4">
        <w:rPr>
          <w:rFonts w:ascii="Trebuchet MS" w:hAnsi="Trebuchet MS" w:cs="Arial"/>
          <w:lang w:val="it-IT"/>
        </w:rPr>
        <w:t>privind desfăşurarea activităţilor economice de cătrepersoanele fizice autorizate, întreprinderile individuale şi întreprinderile familiale, cu modificările şi completările ulterioare, aprobată cu modificări și completări prin Legea nr.182/2016;</w:t>
      </w:r>
    </w:p>
    <w:p w14:paraId="2BB641FF"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bookmarkStart w:id="3" w:name="page39"/>
      <w:bookmarkEnd w:id="3"/>
      <w:r w:rsidRPr="00FB50B4">
        <w:rPr>
          <w:rFonts w:ascii="Trebuchet MS" w:hAnsi="Trebuchet MS" w:cs="Arial"/>
          <w:b/>
          <w:bCs/>
          <w:lang w:val="it-IT"/>
        </w:rPr>
        <w:t xml:space="preserve">Ordonanţa de urgenţă a Guvernului nr.142/2008 </w:t>
      </w:r>
      <w:r w:rsidRPr="00FB50B4">
        <w:rPr>
          <w:rFonts w:ascii="Trebuchet MS" w:hAnsi="Trebuchet MS" w:cs="Arial"/>
          <w:lang w:val="it-IT"/>
        </w:rPr>
        <w:t>privind aprobarea Planului de amenajare a teritoriuluinaţional Secţiunea a VIII - a - zone cu resurse turistice, aprobată prin Legea 190/2009, cu modificările și completările ulterioare.</w:t>
      </w:r>
    </w:p>
    <w:p w14:paraId="0A0EAE9A"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Ordonanţa de urgenţă a Guvernului nr.6/2011 </w:t>
      </w:r>
      <w:r w:rsidRPr="00FB50B4">
        <w:rPr>
          <w:rFonts w:ascii="Trebuchet MS" w:hAnsi="Trebuchet MS" w:cs="Arial"/>
          <w:lang w:val="it-IT"/>
        </w:rPr>
        <w:t>pentru stimularea înfiinţării şi dezvoltării microîntreprinderilorde către întreprinzătorii debutanţi în afaceri, cu modificările şi completările ulterioare;</w:t>
      </w:r>
    </w:p>
    <w:p w14:paraId="704D110D"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Ordonanţa Guvernului 124/1998 </w:t>
      </w:r>
      <w:r w:rsidRPr="00FB50B4">
        <w:rPr>
          <w:rFonts w:ascii="Trebuchet MS" w:hAnsi="Trebuchet MS" w:cs="Arial"/>
          <w:lang w:val="it-IT"/>
        </w:rPr>
        <w:t>privind organizarea şi funcţionarea cabinetelor medicale, republicată, cumodificările și completările ulterioare;</w:t>
      </w:r>
    </w:p>
    <w:p w14:paraId="57940806"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Ordonanţa Guvernului nr. 27/2002 </w:t>
      </w:r>
      <w:r w:rsidRPr="00FB50B4">
        <w:rPr>
          <w:rFonts w:ascii="Trebuchet MS" w:hAnsi="Trebuchet MS" w:cs="Arial"/>
          <w:lang w:val="it-IT"/>
        </w:rPr>
        <w:t>privind reglementarea activităţii de soluţionare a petiţiilor, cu modificărileşi completările ulterioare;</w:t>
      </w:r>
    </w:p>
    <w:p w14:paraId="6504A206" w14:textId="77777777" w:rsidR="00FA1CE0" w:rsidRPr="00FB50B4" w:rsidRDefault="00AA4E59"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hyperlink r:id="rId15" w:history="1">
        <w:r w:rsidR="00FA1CE0" w:rsidRPr="00FB50B4">
          <w:rPr>
            <w:rFonts w:ascii="Trebuchet MS" w:hAnsi="Trebuchet MS" w:cs="Arial"/>
            <w:b/>
            <w:bCs/>
            <w:lang w:val="it-IT"/>
          </w:rPr>
          <w:t>Hotărârea Guvernului nr. 907/2016</w:t>
        </w:r>
      </w:hyperlink>
      <w:r w:rsidR="00FA1CE0" w:rsidRPr="00FB50B4">
        <w:rPr>
          <w:rFonts w:ascii="Trebuchet MS" w:hAnsi="Trebuchet MS" w:cs="Arial"/>
          <w:lang w:val="it-IT"/>
        </w:rPr>
        <w:t>privindetapele de elaborare şi conţinutul-cadru al documentaţiilortehnico-economice aferente obiectivelor/proiectelor de investiţii finanţate din fonduri publice;</w:t>
      </w:r>
    </w:p>
    <w:p w14:paraId="7DC8A3D5"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Hotărârea Guvernului nr. 218/2015 </w:t>
      </w:r>
      <w:r w:rsidRPr="00FB50B4">
        <w:rPr>
          <w:rFonts w:ascii="Trebuchet MS" w:hAnsi="Trebuchet MS" w:cs="Arial"/>
          <w:lang w:val="it-IT"/>
        </w:rPr>
        <w:t>privind registrul agricol pentru perioada 2015-2019, cu modificările şicompletările ulterioare;</w:t>
      </w:r>
    </w:p>
    <w:p w14:paraId="1542128D"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Ordin ANSVSA nr. 17/2008 </w:t>
      </w:r>
      <w:r w:rsidRPr="00FB50B4">
        <w:rPr>
          <w:rFonts w:ascii="Trebuchet MS" w:hAnsi="Trebuchet MS" w:cs="Arial"/>
          <w:lang w:val="it-IT"/>
        </w:rPr>
        <w:t xml:space="preserve">pentru aprobarea Normei sanitare veterinare privind procedura de înregistrare şicontrolul oficial al unităţilor în care se desfăşoară activităţi de asistenţă </w:t>
      </w:r>
      <w:r w:rsidRPr="00FB50B4">
        <w:rPr>
          <w:rFonts w:ascii="Trebuchet MS" w:hAnsi="Trebuchet MS" w:cs="Arial"/>
          <w:lang w:val="it-IT"/>
        </w:rPr>
        <w:lastRenderedPageBreak/>
        <w:t>medical-veterinară, cu modificările și completările ulterioare.</w:t>
      </w:r>
    </w:p>
    <w:p w14:paraId="22CE5B8E"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rPr>
      </w:pPr>
      <w:r w:rsidRPr="00FB50B4">
        <w:rPr>
          <w:rFonts w:ascii="Trebuchet MS" w:hAnsi="Trebuchet MS" w:cs="Arial"/>
          <w:b/>
          <w:bCs/>
        </w:rPr>
        <w:t xml:space="preserve">Ordinul MEF nr. 858/ 2008 </w:t>
      </w:r>
      <w:r w:rsidRPr="00FB50B4">
        <w:rPr>
          <w:rFonts w:ascii="Trebuchet MS" w:hAnsi="Trebuchet MS" w:cs="Arial"/>
        </w:rPr>
        <w:t>privind depunerea declaraţiilor fiscale prin mijloace electronice de transmitere ladistanţă, cu modificările şi completările ulterioare;</w:t>
      </w:r>
    </w:p>
    <w:p w14:paraId="619B1021"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Ordinul MEF nr. 3512/2008 </w:t>
      </w:r>
      <w:r w:rsidRPr="00FB50B4">
        <w:rPr>
          <w:rFonts w:ascii="Trebuchet MS" w:hAnsi="Trebuchet MS" w:cs="Arial"/>
          <w:lang w:val="it-IT"/>
        </w:rPr>
        <w:t>privind documentele financiar-contabile, cu modificările şi completărileulterioare;</w:t>
      </w:r>
    </w:p>
    <w:p w14:paraId="14C6AF03" w14:textId="77777777" w:rsidR="00FA1CE0" w:rsidRPr="00FB50B4" w:rsidRDefault="00FA1CE0"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bCs/>
          <w:lang w:val="it-IT"/>
        </w:rPr>
        <w:t xml:space="preserve">Ordinul MADR nr. 2243/2015 </w:t>
      </w:r>
      <w:r w:rsidRPr="00FB50B4">
        <w:rPr>
          <w:rFonts w:ascii="Trebuchet MS" w:hAnsi="Trebuchet MS" w:cs="Arial"/>
          <w:lang w:val="it-IT"/>
        </w:rPr>
        <w:t>privind aprobarea Regulamentului de organizare şi funcţionare al procesului deselecţie şi al procesului de verificare a contestaţiilor pentru proiectele aferente măsurilor din PNDR 2014-2020;</w:t>
      </w:r>
    </w:p>
    <w:p w14:paraId="2534C495" w14:textId="77777777" w:rsidR="00A209E4" w:rsidRPr="00FB50B4" w:rsidRDefault="00A209E4" w:rsidP="00936216">
      <w:pPr>
        <w:pStyle w:val="ListParagraph"/>
        <w:widowControl w:val="0"/>
        <w:numPr>
          <w:ilvl w:val="0"/>
          <w:numId w:val="12"/>
        </w:numPr>
        <w:overflowPunct w:val="0"/>
        <w:autoSpaceDE w:val="0"/>
        <w:autoSpaceDN w:val="0"/>
        <w:adjustRightInd w:val="0"/>
        <w:spacing w:after="0"/>
        <w:ind w:left="360" w:right="20"/>
        <w:jc w:val="both"/>
        <w:rPr>
          <w:rFonts w:ascii="Trebuchet MS" w:hAnsi="Trebuchet MS" w:cs="Arial"/>
          <w:lang w:val="it-IT"/>
        </w:rPr>
      </w:pPr>
      <w:r w:rsidRPr="00FB50B4">
        <w:rPr>
          <w:rFonts w:ascii="Trebuchet MS" w:hAnsi="Trebuchet MS" w:cs="Arial"/>
          <w:b/>
          <w:lang w:val="it-IT"/>
        </w:rPr>
        <w:t>Legea nr. 215/2001</w:t>
      </w:r>
      <w:r w:rsidRPr="00FB50B4">
        <w:rPr>
          <w:rFonts w:ascii="Trebuchet MS" w:hAnsi="Trebuchet MS" w:cs="Arial"/>
          <w:lang w:val="it-IT"/>
        </w:rPr>
        <w:t xml:space="preserve"> a administratiei publice locale – republicata, cu modificarile si completarile ulterioare</w:t>
      </w:r>
    </w:p>
    <w:p w14:paraId="74664E55" w14:textId="77777777" w:rsidR="00FA1CE0" w:rsidRPr="00FB50B4" w:rsidRDefault="00FA1CE0" w:rsidP="0077231A">
      <w:pPr>
        <w:widowControl w:val="0"/>
        <w:overflowPunct w:val="0"/>
        <w:autoSpaceDE w:val="0"/>
        <w:autoSpaceDN w:val="0"/>
        <w:adjustRightInd w:val="0"/>
        <w:spacing w:after="0"/>
        <w:ind w:left="20" w:right="20"/>
        <w:contextualSpacing/>
        <w:jc w:val="both"/>
        <w:rPr>
          <w:rFonts w:ascii="Trebuchet MS" w:hAnsi="Trebuchet MS" w:cs="Arial"/>
          <w:lang w:val="it-IT"/>
        </w:rPr>
      </w:pPr>
    </w:p>
    <w:p w14:paraId="13D81AA7" w14:textId="77777777" w:rsidR="00FA1CE0" w:rsidRPr="00FB50B4" w:rsidRDefault="00FA1CE0" w:rsidP="0077231A">
      <w:pPr>
        <w:pStyle w:val="ListParagraph"/>
        <w:spacing w:after="0"/>
        <w:ind w:left="0"/>
        <w:jc w:val="both"/>
        <w:rPr>
          <w:rFonts w:ascii="Trebuchet MS" w:hAnsi="Trebuchet MS" w:cs="Arial"/>
          <w:b/>
        </w:rPr>
      </w:pPr>
      <w:r w:rsidRPr="00FB50B4">
        <w:rPr>
          <w:rFonts w:ascii="Trebuchet MS" w:hAnsi="Trebuchet MS" w:cs="Arial"/>
          <w:b/>
        </w:rPr>
        <w:t xml:space="preserve">Alte reglementari tehnice </w:t>
      </w:r>
    </w:p>
    <w:p w14:paraId="6483313D" w14:textId="77777777" w:rsidR="00FA1CE0" w:rsidRPr="00FB50B4" w:rsidRDefault="00FA1CE0" w:rsidP="0077231A">
      <w:pPr>
        <w:pStyle w:val="ListParagraph"/>
        <w:numPr>
          <w:ilvl w:val="0"/>
          <w:numId w:val="2"/>
        </w:numPr>
        <w:spacing w:after="0"/>
        <w:ind w:left="0" w:firstLine="0"/>
        <w:jc w:val="both"/>
        <w:rPr>
          <w:rFonts w:ascii="Trebuchet MS" w:hAnsi="Trebuchet MS" w:cs="Arial"/>
        </w:rPr>
      </w:pPr>
      <w:r w:rsidRPr="00FB50B4">
        <w:rPr>
          <w:rFonts w:ascii="Trebuchet MS" w:hAnsi="Trebuchet MS" w:cs="Arial"/>
        </w:rPr>
        <w:t>Strategia de dezvoltare locala 2014-2020:</w:t>
      </w:r>
    </w:p>
    <w:p w14:paraId="1804D052" w14:textId="77777777" w:rsidR="00FA1CE0" w:rsidRPr="00FB50B4" w:rsidRDefault="00FA1CE0" w:rsidP="0077231A">
      <w:pPr>
        <w:pStyle w:val="ListParagraph"/>
        <w:numPr>
          <w:ilvl w:val="0"/>
          <w:numId w:val="2"/>
        </w:numPr>
        <w:spacing w:after="0"/>
        <w:ind w:left="720" w:hanging="720"/>
        <w:jc w:val="both"/>
        <w:rPr>
          <w:rFonts w:ascii="Trebuchet MS" w:hAnsi="Trebuchet MS" w:cs="Arial"/>
          <w:lang w:val="it-IT"/>
        </w:rPr>
      </w:pPr>
      <w:r w:rsidRPr="00FB50B4">
        <w:rPr>
          <w:rFonts w:ascii="Trebuchet MS" w:hAnsi="Trebuchet MS" w:cs="Arial"/>
          <w:lang w:val="it-IT"/>
        </w:rPr>
        <w:t>Ghidul de implementare Sub-masura 19.2</w:t>
      </w:r>
      <w:r w:rsidR="00182DA1" w:rsidRPr="00FB50B4">
        <w:rPr>
          <w:rFonts w:ascii="Trebuchet MS" w:hAnsi="Trebuchet MS" w:cs="Arial"/>
          <w:lang w:val="it-IT"/>
        </w:rPr>
        <w:t xml:space="preserve"> – “</w:t>
      </w:r>
      <w:r w:rsidRPr="00FB50B4">
        <w:rPr>
          <w:rFonts w:ascii="Trebuchet MS" w:hAnsi="Trebuchet MS" w:cs="Arial"/>
          <w:lang w:val="it-IT"/>
        </w:rPr>
        <w:t xml:space="preserve">Sprijin pentru implementarea actiunilor in cadrul strategiei de dezvoltare locala, </w:t>
      </w:r>
      <w:r w:rsidR="004F2D3A" w:rsidRPr="00FB50B4">
        <w:rPr>
          <w:rFonts w:ascii="Trebuchet MS" w:eastAsia="Arial" w:hAnsi="Trebuchet MS" w:cs="Arial"/>
          <w:lang w:val="ro-RO"/>
        </w:rPr>
        <w:t>versiunea in vigoar</w:t>
      </w:r>
      <w:r w:rsidR="00182DA1" w:rsidRPr="00FB50B4">
        <w:rPr>
          <w:rFonts w:ascii="Trebuchet MS" w:eastAsia="Arial" w:hAnsi="Trebuchet MS" w:cs="Arial"/>
          <w:lang w:val="ro-RO"/>
        </w:rPr>
        <w:t>e la momentul lansarii apelului”</w:t>
      </w:r>
    </w:p>
    <w:p w14:paraId="0BB8A77E" w14:textId="77777777" w:rsidR="00FA1CE0" w:rsidRPr="00FB50B4" w:rsidRDefault="00FA1CE0" w:rsidP="0077231A">
      <w:pPr>
        <w:pStyle w:val="ListParagraph"/>
        <w:numPr>
          <w:ilvl w:val="0"/>
          <w:numId w:val="2"/>
        </w:numPr>
        <w:spacing w:after="0"/>
        <w:ind w:left="720" w:hanging="720"/>
        <w:jc w:val="both"/>
        <w:rPr>
          <w:rFonts w:ascii="Trebuchet MS" w:hAnsi="Trebuchet MS" w:cs="Arial"/>
          <w:lang w:val="it-IT"/>
        </w:rPr>
      </w:pPr>
      <w:r w:rsidRPr="00FB50B4">
        <w:rPr>
          <w:rFonts w:ascii="Trebuchet MS" w:hAnsi="Trebuchet MS" w:cs="Arial"/>
          <w:lang w:val="it-IT"/>
        </w:rPr>
        <w:t>Manual de Procedura de procedura p</w:t>
      </w:r>
      <w:r w:rsidR="00182DA1" w:rsidRPr="00FB50B4">
        <w:rPr>
          <w:rFonts w:ascii="Trebuchet MS" w:hAnsi="Trebuchet MS" w:cs="Arial"/>
          <w:lang w:val="it-IT"/>
        </w:rPr>
        <w:t>entru implementarea Masurii 19 –“</w:t>
      </w:r>
      <w:r w:rsidRPr="00FB50B4">
        <w:rPr>
          <w:rFonts w:ascii="Trebuchet MS" w:hAnsi="Trebuchet MS" w:cs="Arial"/>
          <w:lang w:val="it-IT"/>
        </w:rPr>
        <w:t>Sprijin pentru dezvoltare loca</w:t>
      </w:r>
      <w:r w:rsidR="00F86E0E" w:rsidRPr="00FB50B4">
        <w:rPr>
          <w:rFonts w:ascii="Trebuchet MS" w:hAnsi="Trebuchet MS" w:cs="Arial"/>
          <w:lang w:val="it-IT"/>
        </w:rPr>
        <w:t>la LEADER,, Sub- masura 19.2 “</w:t>
      </w:r>
      <w:r w:rsidRPr="00FB50B4">
        <w:rPr>
          <w:rFonts w:ascii="Trebuchet MS" w:hAnsi="Trebuchet MS" w:cs="Arial"/>
          <w:lang w:val="it-IT"/>
        </w:rPr>
        <w:t>Sprijin pentru implementarea actiunilor in cadrul strategiei de dezvoltare locala</w:t>
      </w:r>
      <w:r w:rsidR="004F2D3A" w:rsidRPr="00FB50B4">
        <w:rPr>
          <w:rFonts w:ascii="Trebuchet MS" w:hAnsi="Trebuchet MS" w:cs="Arial"/>
          <w:lang w:val="it-IT"/>
        </w:rPr>
        <w:t xml:space="preserve">”, </w:t>
      </w:r>
      <w:r w:rsidR="004F2D3A" w:rsidRPr="00FB50B4">
        <w:rPr>
          <w:rFonts w:ascii="Trebuchet MS" w:eastAsia="Arial" w:hAnsi="Trebuchet MS" w:cs="Arial"/>
          <w:lang w:val="ro-RO"/>
        </w:rPr>
        <w:t>versiunea in vigoare la momentul lansarii apelului;</w:t>
      </w:r>
    </w:p>
    <w:p w14:paraId="45FE4E1C" w14:textId="77777777" w:rsidR="00FA1CE0" w:rsidRPr="00FB50B4" w:rsidRDefault="00FA1CE0" w:rsidP="0077231A">
      <w:pPr>
        <w:numPr>
          <w:ilvl w:val="0"/>
          <w:numId w:val="2"/>
        </w:numPr>
        <w:spacing w:after="0"/>
        <w:ind w:left="0" w:right="4" w:firstLine="0"/>
        <w:contextualSpacing/>
        <w:jc w:val="both"/>
        <w:rPr>
          <w:rFonts w:ascii="Trebuchet MS" w:eastAsia="Arial" w:hAnsi="Trebuchet MS" w:cs="Arial"/>
          <w:lang w:val="ro-RO"/>
        </w:rPr>
      </w:pPr>
      <w:r w:rsidRPr="00FB50B4">
        <w:rPr>
          <w:rFonts w:ascii="Trebuchet MS" w:eastAsia="Arial" w:hAnsi="Trebuchet MS" w:cs="Arial"/>
          <w:lang w:val="ro-RO"/>
        </w:rPr>
        <w:t>Cap. 8.1 din PNDR 20414-2020</w:t>
      </w:r>
    </w:p>
    <w:p w14:paraId="480770FF" w14:textId="77777777" w:rsidR="00FA1CE0" w:rsidRPr="00FB50B4" w:rsidRDefault="00FA1CE0" w:rsidP="0077231A">
      <w:pPr>
        <w:numPr>
          <w:ilvl w:val="0"/>
          <w:numId w:val="2"/>
        </w:numPr>
        <w:spacing w:after="0"/>
        <w:ind w:left="0" w:right="4" w:firstLine="0"/>
        <w:contextualSpacing/>
        <w:jc w:val="both"/>
        <w:rPr>
          <w:rFonts w:ascii="Trebuchet MS" w:eastAsia="Arial" w:hAnsi="Trebuchet MS" w:cs="Arial"/>
          <w:lang w:val="ro-RO"/>
        </w:rPr>
      </w:pPr>
      <w:r w:rsidRPr="00FB50B4">
        <w:rPr>
          <w:rFonts w:ascii="Trebuchet MS" w:eastAsia="Arial" w:hAnsi="Trebuchet MS" w:cs="Arial"/>
          <w:lang w:val="ro-RO"/>
        </w:rPr>
        <w:t>PNDR 2014-2020</w:t>
      </w:r>
    </w:p>
    <w:p w14:paraId="6086C4E5" w14:textId="77777777" w:rsidR="00FA1CE0" w:rsidRPr="00FB50B4" w:rsidRDefault="00FA1CE0" w:rsidP="0077231A">
      <w:pPr>
        <w:numPr>
          <w:ilvl w:val="0"/>
          <w:numId w:val="2"/>
        </w:numPr>
        <w:spacing w:after="0"/>
        <w:ind w:left="0" w:right="4" w:firstLine="0"/>
        <w:contextualSpacing/>
        <w:jc w:val="both"/>
        <w:rPr>
          <w:rFonts w:ascii="Trebuchet MS" w:eastAsia="Arial" w:hAnsi="Trebuchet MS" w:cs="Arial"/>
          <w:lang w:val="ro-RO"/>
        </w:rPr>
      </w:pPr>
      <w:r w:rsidRPr="00FB50B4">
        <w:rPr>
          <w:rFonts w:ascii="Trebuchet MS" w:eastAsia="Arial" w:hAnsi="Trebuchet MS" w:cs="Arial"/>
          <w:lang w:val="ro-RO"/>
        </w:rPr>
        <w:t>Legislatia nationala specifica</w:t>
      </w:r>
    </w:p>
    <w:p w14:paraId="2D3C725D" w14:textId="77777777" w:rsidR="00FA1CE0" w:rsidRPr="00FB50B4" w:rsidRDefault="00FA1CE0" w:rsidP="0077231A">
      <w:pPr>
        <w:numPr>
          <w:ilvl w:val="0"/>
          <w:numId w:val="2"/>
        </w:numPr>
        <w:spacing w:after="0"/>
        <w:ind w:left="0" w:right="4" w:firstLine="0"/>
        <w:contextualSpacing/>
        <w:jc w:val="both"/>
        <w:rPr>
          <w:rFonts w:ascii="Trebuchet MS" w:eastAsia="Arial" w:hAnsi="Trebuchet MS" w:cs="Arial"/>
          <w:lang w:val="ro-RO"/>
        </w:rPr>
      </w:pPr>
      <w:r w:rsidRPr="00FB50B4">
        <w:rPr>
          <w:rFonts w:ascii="Trebuchet MS" w:eastAsia="Arial" w:hAnsi="Trebuchet MS" w:cs="Arial"/>
          <w:lang w:val="ro-RO"/>
        </w:rPr>
        <w:t>Alte acte legislative specifice fiecarui domeniu de activitate</w:t>
      </w:r>
    </w:p>
    <w:p w14:paraId="02FC2637" w14:textId="77777777" w:rsidR="00740B0C" w:rsidRPr="00FB50B4" w:rsidRDefault="00740B0C" w:rsidP="0077231A">
      <w:pPr>
        <w:contextualSpacing/>
        <w:jc w:val="both"/>
        <w:rPr>
          <w:rFonts w:ascii="Trebuchet MS" w:eastAsia="Arial" w:hAnsi="Trebuchet MS" w:cs="Arial"/>
          <w:b/>
          <w:lang w:val="ro-RO"/>
        </w:rPr>
      </w:pPr>
    </w:p>
    <w:p w14:paraId="1E52C9F3" w14:textId="77777777" w:rsidR="002B3389" w:rsidRPr="00FB50B4" w:rsidRDefault="002B3389" w:rsidP="0077231A">
      <w:pPr>
        <w:contextualSpacing/>
        <w:jc w:val="both"/>
        <w:rPr>
          <w:rFonts w:ascii="Trebuchet MS" w:eastAsia="Arial" w:hAnsi="Trebuchet MS" w:cs="Arial"/>
          <w:b/>
          <w:lang w:val="ro-RO"/>
        </w:rPr>
      </w:pPr>
    </w:p>
    <w:p w14:paraId="691A2B12" w14:textId="77777777" w:rsidR="00966993" w:rsidRPr="00FB50B4" w:rsidRDefault="00966993" w:rsidP="0077231A">
      <w:pPr>
        <w:contextualSpacing/>
        <w:jc w:val="both"/>
        <w:rPr>
          <w:rFonts w:ascii="Trebuchet MS" w:eastAsia="Arial" w:hAnsi="Trebuchet MS" w:cs="Arial"/>
          <w:b/>
          <w:sz w:val="24"/>
          <w:szCs w:val="24"/>
          <w:lang w:val="ro-RO"/>
        </w:rPr>
      </w:pPr>
      <w:r w:rsidRPr="00FB50B4">
        <w:rPr>
          <w:rFonts w:ascii="Trebuchet MS" w:eastAsia="Arial" w:hAnsi="Trebuchet MS" w:cs="Arial"/>
          <w:b/>
          <w:sz w:val="24"/>
          <w:szCs w:val="24"/>
          <w:lang w:val="ro-RO"/>
        </w:rPr>
        <w:t>2.7 Aria de aplicabilitate a masurii (teritoriul acoperit de GAL)</w:t>
      </w:r>
    </w:p>
    <w:p w14:paraId="2BF3406F" w14:textId="77777777" w:rsidR="00FF1EC0" w:rsidRPr="00FB50B4" w:rsidRDefault="00FF1EC0" w:rsidP="0077231A">
      <w:pPr>
        <w:contextualSpacing/>
        <w:jc w:val="both"/>
        <w:rPr>
          <w:rFonts w:ascii="Trebuchet MS" w:eastAsia="Arial" w:hAnsi="Trebuchet MS" w:cs="Arial"/>
          <w:b/>
          <w:lang w:val="ro-RO"/>
        </w:rPr>
      </w:pPr>
    </w:p>
    <w:p w14:paraId="2DFBB592" w14:textId="77777777" w:rsidR="00966993" w:rsidRPr="00FB50B4" w:rsidRDefault="004D39C1" w:rsidP="0077231A">
      <w:pPr>
        <w:contextualSpacing/>
        <w:jc w:val="both"/>
        <w:rPr>
          <w:rFonts w:ascii="Trebuchet MS" w:hAnsi="Trebuchet MS" w:cs="Arial"/>
          <w:lang w:val="ro-RO"/>
        </w:rPr>
      </w:pPr>
      <w:r w:rsidRPr="00FB50B4">
        <w:rPr>
          <w:rFonts w:ascii="Trebuchet MS" w:hAnsi="Trebuchet MS" w:cs="Arial"/>
          <w:lang w:val="ro-RO"/>
        </w:rPr>
        <w:tab/>
      </w:r>
      <w:r w:rsidR="00966993" w:rsidRPr="00FB50B4">
        <w:rPr>
          <w:rFonts w:ascii="Trebuchet MS" w:hAnsi="Trebuchet MS" w:cs="Arial"/>
          <w:lang w:val="ro-RO"/>
        </w:rPr>
        <w:t xml:space="preserve">Aria de aplicabilitate a masurii este teritoriul acoperit de GAL </w:t>
      </w:r>
      <w:r w:rsidR="00F86E0E" w:rsidRPr="00FB50B4">
        <w:rPr>
          <w:rFonts w:ascii="Trebuchet MS" w:hAnsi="Trebuchet MS" w:cs="Arial"/>
          <w:lang w:val="it-IT"/>
        </w:rPr>
        <w:t>AMARADIA-GILORT- OLTET</w:t>
      </w:r>
      <w:r w:rsidR="00966993" w:rsidRPr="00FB50B4">
        <w:rPr>
          <w:rFonts w:ascii="Trebuchet MS" w:hAnsi="Trebuchet MS" w:cs="Arial"/>
          <w:lang w:val="ro-RO"/>
        </w:rPr>
        <w:t xml:space="preserve">. Teritoriul se regaseste in spatiul eligibil LEADER, fiind compus din urmatoarele localitati din Judetul </w:t>
      </w:r>
      <w:r w:rsidR="002B3389" w:rsidRPr="00FB50B4">
        <w:rPr>
          <w:rFonts w:ascii="Trebuchet MS" w:hAnsi="Trebuchet MS" w:cs="Arial"/>
          <w:lang w:val="ro-RO"/>
        </w:rPr>
        <w:t xml:space="preserve">GORJ </w:t>
      </w:r>
      <w:r w:rsidR="00966993" w:rsidRPr="00FB50B4">
        <w:rPr>
          <w:rFonts w:ascii="Trebuchet MS" w:hAnsi="Trebuchet MS" w:cs="Arial"/>
          <w:lang w:val="ro-RO"/>
        </w:rPr>
        <w:t xml:space="preserve">: </w:t>
      </w:r>
      <w:r w:rsidR="002B3389" w:rsidRPr="00FB50B4">
        <w:rPr>
          <w:rFonts w:ascii="Trebuchet MS" w:hAnsi="Trebuchet MS" w:cs="Arial"/>
          <w:lang w:val="ro-RO"/>
        </w:rPr>
        <w:t>BUSTUCHIN, BERLESTI,CAPRENI, HUREZANI, LICURICi, LOGRESTI, STEJARI, STOINA, TANTARENI, TURBUREA, GRADISTEA</w:t>
      </w:r>
    </w:p>
    <w:p w14:paraId="2C717450" w14:textId="77777777" w:rsidR="00FF1EC0" w:rsidRPr="00FB50B4" w:rsidRDefault="00FF1EC0" w:rsidP="0077231A">
      <w:pPr>
        <w:contextualSpacing/>
        <w:jc w:val="both"/>
        <w:rPr>
          <w:rFonts w:ascii="Trebuchet MS" w:hAnsi="Trebuchet MS" w:cs="Arial"/>
          <w:lang w:val="ro-RO"/>
        </w:rPr>
      </w:pPr>
    </w:p>
    <w:p w14:paraId="1787E57A" w14:textId="77777777" w:rsidR="00182DA1" w:rsidRPr="00FB50B4" w:rsidRDefault="00182DA1" w:rsidP="0077231A">
      <w:pPr>
        <w:ind w:right="403"/>
        <w:contextualSpacing/>
        <w:jc w:val="both"/>
        <w:rPr>
          <w:rFonts w:ascii="Trebuchet MS" w:eastAsia="Arial" w:hAnsi="Trebuchet MS" w:cs="Arial"/>
          <w:b/>
          <w:lang w:val="ro-RO"/>
        </w:rPr>
      </w:pPr>
    </w:p>
    <w:p w14:paraId="537B2693" w14:textId="77777777" w:rsidR="0095429A" w:rsidRPr="00FB50B4" w:rsidRDefault="0095429A" w:rsidP="0077231A">
      <w:pPr>
        <w:ind w:right="403"/>
        <w:contextualSpacing/>
        <w:jc w:val="both"/>
        <w:rPr>
          <w:rFonts w:ascii="Trebuchet MS" w:eastAsia="Arial" w:hAnsi="Trebuchet MS" w:cs="Arial"/>
          <w:b/>
          <w:lang w:val="ro-RO"/>
        </w:rPr>
      </w:pPr>
    </w:p>
    <w:p w14:paraId="3683CA84" w14:textId="77777777" w:rsidR="0095429A" w:rsidRPr="00FB50B4" w:rsidRDefault="0095429A" w:rsidP="0077231A">
      <w:pPr>
        <w:ind w:right="403"/>
        <w:contextualSpacing/>
        <w:jc w:val="both"/>
        <w:rPr>
          <w:rFonts w:ascii="Trebuchet MS" w:eastAsia="Arial" w:hAnsi="Trebuchet MS" w:cs="Arial"/>
          <w:b/>
          <w:lang w:val="ro-RO"/>
        </w:rPr>
      </w:pPr>
    </w:p>
    <w:p w14:paraId="78FD001E" w14:textId="77777777" w:rsidR="0095429A" w:rsidRPr="00FB50B4" w:rsidRDefault="0095429A" w:rsidP="0077231A">
      <w:pPr>
        <w:ind w:right="403"/>
        <w:contextualSpacing/>
        <w:jc w:val="both"/>
        <w:rPr>
          <w:rFonts w:ascii="Trebuchet MS" w:eastAsia="Arial" w:hAnsi="Trebuchet MS" w:cs="Arial"/>
          <w:b/>
          <w:lang w:val="ro-RO"/>
        </w:rPr>
      </w:pPr>
    </w:p>
    <w:p w14:paraId="1CFA7AC2" w14:textId="77777777" w:rsidR="0095429A" w:rsidRPr="00FB50B4" w:rsidRDefault="0095429A" w:rsidP="0077231A">
      <w:pPr>
        <w:ind w:right="403"/>
        <w:contextualSpacing/>
        <w:jc w:val="both"/>
        <w:rPr>
          <w:rFonts w:ascii="Trebuchet MS" w:eastAsia="Arial" w:hAnsi="Trebuchet MS" w:cs="Arial"/>
          <w:b/>
          <w:lang w:val="ro-RO"/>
        </w:rPr>
      </w:pPr>
    </w:p>
    <w:p w14:paraId="504421B1" w14:textId="77777777" w:rsidR="0095429A" w:rsidRPr="00FB50B4" w:rsidRDefault="0095429A" w:rsidP="0077231A">
      <w:pPr>
        <w:ind w:right="403"/>
        <w:contextualSpacing/>
        <w:jc w:val="both"/>
        <w:rPr>
          <w:rFonts w:ascii="Trebuchet MS" w:eastAsia="Arial" w:hAnsi="Trebuchet MS" w:cs="Arial"/>
          <w:b/>
          <w:lang w:val="ro-RO"/>
        </w:rPr>
      </w:pPr>
    </w:p>
    <w:p w14:paraId="60CD6C80" w14:textId="77777777" w:rsidR="0095429A" w:rsidRPr="00FB50B4" w:rsidRDefault="0095429A" w:rsidP="0077231A">
      <w:pPr>
        <w:ind w:right="403"/>
        <w:contextualSpacing/>
        <w:jc w:val="both"/>
        <w:rPr>
          <w:rFonts w:ascii="Trebuchet MS" w:eastAsia="Arial" w:hAnsi="Trebuchet MS" w:cs="Arial"/>
          <w:b/>
          <w:lang w:val="ro-RO"/>
        </w:rPr>
      </w:pPr>
    </w:p>
    <w:p w14:paraId="43C8453D" w14:textId="77777777" w:rsidR="0095429A" w:rsidRPr="00FB50B4" w:rsidRDefault="0095429A" w:rsidP="0077231A">
      <w:pPr>
        <w:ind w:right="403"/>
        <w:contextualSpacing/>
        <w:jc w:val="both"/>
        <w:rPr>
          <w:rFonts w:ascii="Trebuchet MS" w:eastAsia="Arial" w:hAnsi="Trebuchet MS" w:cs="Arial"/>
          <w:b/>
          <w:lang w:val="ro-RO"/>
        </w:rPr>
      </w:pPr>
    </w:p>
    <w:p w14:paraId="75150DB9" w14:textId="77777777" w:rsidR="0095429A" w:rsidRPr="00FB50B4" w:rsidRDefault="0095429A" w:rsidP="0077231A">
      <w:pPr>
        <w:ind w:right="403"/>
        <w:contextualSpacing/>
        <w:jc w:val="both"/>
        <w:rPr>
          <w:rFonts w:ascii="Trebuchet MS" w:eastAsia="Arial" w:hAnsi="Trebuchet MS" w:cs="Arial"/>
          <w:b/>
          <w:lang w:val="ro-RO"/>
        </w:rPr>
      </w:pPr>
    </w:p>
    <w:p w14:paraId="43BC66DF" w14:textId="77777777" w:rsidR="0095429A" w:rsidRPr="00FB50B4" w:rsidRDefault="0095429A" w:rsidP="0077231A">
      <w:pPr>
        <w:ind w:right="403"/>
        <w:contextualSpacing/>
        <w:jc w:val="both"/>
        <w:rPr>
          <w:rFonts w:ascii="Trebuchet MS" w:eastAsia="Arial" w:hAnsi="Trebuchet MS" w:cs="Arial"/>
          <w:b/>
          <w:lang w:val="ro-RO"/>
        </w:rPr>
      </w:pPr>
    </w:p>
    <w:p w14:paraId="2DC34BCF" w14:textId="77777777" w:rsidR="0095429A" w:rsidRPr="00FB50B4" w:rsidRDefault="0095429A" w:rsidP="0077231A">
      <w:pPr>
        <w:ind w:right="403"/>
        <w:contextualSpacing/>
        <w:jc w:val="both"/>
        <w:rPr>
          <w:rFonts w:ascii="Trebuchet MS" w:eastAsia="Arial" w:hAnsi="Trebuchet MS" w:cs="Arial"/>
          <w:b/>
          <w:lang w:val="ro-RO"/>
        </w:rPr>
      </w:pPr>
    </w:p>
    <w:p w14:paraId="38401306" w14:textId="77777777" w:rsidR="0095429A" w:rsidRPr="00FB50B4" w:rsidRDefault="0095429A" w:rsidP="0077231A">
      <w:pPr>
        <w:ind w:right="403"/>
        <w:contextualSpacing/>
        <w:jc w:val="both"/>
        <w:rPr>
          <w:rFonts w:ascii="Trebuchet MS" w:eastAsia="Arial" w:hAnsi="Trebuchet MS" w:cs="Arial"/>
          <w:b/>
          <w:lang w:val="ro-RO"/>
        </w:rPr>
      </w:pPr>
    </w:p>
    <w:p w14:paraId="0D26AA52" w14:textId="77777777" w:rsidR="0095429A" w:rsidRPr="00FB50B4" w:rsidRDefault="0095429A" w:rsidP="0077231A">
      <w:pPr>
        <w:ind w:right="403"/>
        <w:contextualSpacing/>
        <w:jc w:val="both"/>
        <w:rPr>
          <w:rFonts w:ascii="Trebuchet MS" w:eastAsia="Arial" w:hAnsi="Trebuchet MS" w:cs="Arial"/>
          <w:b/>
          <w:lang w:val="ro-RO"/>
        </w:rPr>
      </w:pPr>
    </w:p>
    <w:p w14:paraId="1F60B6CD" w14:textId="77777777" w:rsidR="0095429A" w:rsidRPr="00FB50B4" w:rsidRDefault="0095429A" w:rsidP="0077231A">
      <w:pPr>
        <w:ind w:right="403"/>
        <w:contextualSpacing/>
        <w:jc w:val="both"/>
        <w:rPr>
          <w:rFonts w:ascii="Trebuchet MS" w:eastAsia="Arial" w:hAnsi="Trebuchet MS" w:cs="Arial"/>
          <w:b/>
          <w:lang w:val="ro-RO"/>
        </w:rPr>
      </w:pPr>
    </w:p>
    <w:p w14:paraId="5C5193FD" w14:textId="77777777" w:rsidR="0095429A" w:rsidRPr="00FB50B4" w:rsidRDefault="0095429A" w:rsidP="0077231A">
      <w:pPr>
        <w:ind w:right="403"/>
        <w:contextualSpacing/>
        <w:jc w:val="both"/>
        <w:rPr>
          <w:rFonts w:ascii="Trebuchet MS" w:eastAsia="Arial" w:hAnsi="Trebuchet MS" w:cs="Arial"/>
          <w:b/>
          <w:lang w:val="ro-RO"/>
        </w:rPr>
      </w:pPr>
    </w:p>
    <w:p w14:paraId="40A72F9F" w14:textId="77777777" w:rsidR="0095429A" w:rsidRPr="00FB50B4" w:rsidRDefault="0095429A" w:rsidP="0077231A">
      <w:pPr>
        <w:ind w:right="403"/>
        <w:contextualSpacing/>
        <w:jc w:val="both"/>
        <w:rPr>
          <w:rFonts w:ascii="Trebuchet MS" w:eastAsia="Arial" w:hAnsi="Trebuchet MS" w:cs="Arial"/>
          <w:b/>
          <w:lang w:val="ro-RO"/>
        </w:rPr>
      </w:pPr>
    </w:p>
    <w:p w14:paraId="68DAB103" w14:textId="77777777" w:rsidR="0095429A" w:rsidRPr="00FB50B4" w:rsidRDefault="0095429A" w:rsidP="0077231A">
      <w:pPr>
        <w:ind w:right="403"/>
        <w:contextualSpacing/>
        <w:jc w:val="both"/>
        <w:rPr>
          <w:rFonts w:ascii="Trebuchet MS" w:eastAsia="Arial" w:hAnsi="Trebuchet MS" w:cs="Arial"/>
          <w:b/>
          <w:lang w:val="ro-RO"/>
        </w:rPr>
      </w:pPr>
    </w:p>
    <w:p w14:paraId="28C5C085" w14:textId="77777777" w:rsidR="0095429A" w:rsidRPr="00FB50B4" w:rsidRDefault="0095429A" w:rsidP="0077231A">
      <w:pPr>
        <w:ind w:right="403"/>
        <w:contextualSpacing/>
        <w:jc w:val="both"/>
        <w:rPr>
          <w:rFonts w:ascii="Trebuchet MS" w:eastAsia="Arial" w:hAnsi="Trebuchet MS" w:cs="Arial"/>
          <w:b/>
          <w:lang w:val="ro-RO"/>
        </w:rPr>
      </w:pPr>
    </w:p>
    <w:p w14:paraId="3481E01C" w14:textId="77777777" w:rsidR="00272B32" w:rsidRPr="00FB50B4" w:rsidRDefault="00272B32" w:rsidP="0077231A">
      <w:pPr>
        <w:ind w:right="403"/>
        <w:contextualSpacing/>
        <w:jc w:val="both"/>
        <w:rPr>
          <w:rFonts w:ascii="Trebuchet MS" w:eastAsia="Arial" w:hAnsi="Trebuchet MS" w:cs="Arial"/>
          <w:b/>
          <w:sz w:val="28"/>
          <w:szCs w:val="28"/>
          <w:lang w:val="ro-RO"/>
        </w:rPr>
      </w:pPr>
      <w:r w:rsidRPr="00FB50B4">
        <w:rPr>
          <w:rFonts w:ascii="Trebuchet MS" w:eastAsia="Arial" w:hAnsi="Trebuchet MS" w:cs="Arial"/>
          <w:b/>
          <w:sz w:val="28"/>
          <w:szCs w:val="28"/>
          <w:lang w:val="ro-RO"/>
        </w:rPr>
        <w:t>Capitolul 3. DEPUNEREA PROIECTELOR</w:t>
      </w:r>
    </w:p>
    <w:p w14:paraId="757F6F28" w14:textId="77777777" w:rsidR="00FF1EC0" w:rsidRPr="00FB50B4" w:rsidRDefault="00FF1EC0" w:rsidP="0077231A">
      <w:pPr>
        <w:ind w:right="403"/>
        <w:contextualSpacing/>
        <w:jc w:val="both"/>
        <w:rPr>
          <w:rFonts w:ascii="Trebuchet MS" w:eastAsia="Arial" w:hAnsi="Trebuchet MS" w:cs="Arial"/>
          <w:b/>
          <w:lang w:val="ro-RO"/>
        </w:rPr>
      </w:pPr>
    </w:p>
    <w:p w14:paraId="34D85256" w14:textId="77777777" w:rsidR="00C059CF" w:rsidRPr="00FB50B4" w:rsidRDefault="00C059CF" w:rsidP="0077231A">
      <w:pPr>
        <w:contextualSpacing/>
        <w:jc w:val="both"/>
        <w:rPr>
          <w:rFonts w:ascii="Trebuchet MS" w:eastAsia="Arial" w:hAnsi="Trebuchet MS" w:cs="Arial"/>
          <w:b/>
          <w:sz w:val="24"/>
          <w:szCs w:val="24"/>
          <w:lang w:val="ro-RO"/>
        </w:rPr>
      </w:pPr>
      <w:r w:rsidRPr="00FB50B4">
        <w:rPr>
          <w:rFonts w:ascii="Trebuchet MS" w:eastAsia="Arial" w:hAnsi="Trebuchet MS" w:cs="Arial"/>
          <w:b/>
          <w:sz w:val="24"/>
          <w:szCs w:val="24"/>
          <w:lang w:val="ro-RO"/>
        </w:rPr>
        <w:t>3.1 Locul unde vor fi depuse proiectele.</w:t>
      </w:r>
    </w:p>
    <w:p w14:paraId="69DB6A02" w14:textId="77777777" w:rsidR="00FF1EC0" w:rsidRPr="00FB50B4" w:rsidRDefault="00FF1EC0" w:rsidP="0077231A">
      <w:pPr>
        <w:contextualSpacing/>
        <w:jc w:val="both"/>
        <w:rPr>
          <w:rFonts w:ascii="Trebuchet MS" w:eastAsia="Arial" w:hAnsi="Trebuchet MS" w:cs="Arial"/>
          <w:b/>
          <w:lang w:val="ro-RO"/>
        </w:rPr>
      </w:pPr>
    </w:p>
    <w:p w14:paraId="217EB47B" w14:textId="77777777" w:rsidR="00C059CF" w:rsidRPr="00FB50B4" w:rsidRDefault="00C059CF" w:rsidP="0095429A">
      <w:pPr>
        <w:ind w:firstLine="720"/>
        <w:contextualSpacing/>
        <w:jc w:val="both"/>
        <w:rPr>
          <w:rFonts w:ascii="Trebuchet MS" w:eastAsia="Arial" w:hAnsi="Trebuchet MS" w:cs="Arial"/>
          <w:lang w:val="ro-RO"/>
        </w:rPr>
      </w:pPr>
      <w:r w:rsidRPr="00FB50B4">
        <w:rPr>
          <w:rFonts w:ascii="Trebuchet MS" w:eastAsia="Arial" w:hAnsi="Trebuchet MS" w:cs="Arial"/>
          <w:lang w:val="ro-RO"/>
        </w:rPr>
        <w:t xml:space="preserve">Dosarele se depun la secretariatul Asociatiei Grupul de Actiune Locala </w:t>
      </w:r>
      <w:r w:rsidR="002B3389" w:rsidRPr="00FB50B4">
        <w:rPr>
          <w:rFonts w:ascii="Trebuchet MS" w:hAnsi="Trebuchet MS" w:cs="Arial"/>
          <w:lang w:val="it-IT"/>
        </w:rPr>
        <w:t>AMARADIA-GILORT- OLTET</w:t>
      </w:r>
      <w:r w:rsidR="002B3389" w:rsidRPr="00FB50B4">
        <w:rPr>
          <w:rFonts w:ascii="Trebuchet MS" w:eastAsia="Arial" w:hAnsi="Trebuchet MS" w:cs="Arial"/>
          <w:lang w:val="ro-RO"/>
        </w:rPr>
        <w:t xml:space="preserve">  din comuna </w:t>
      </w:r>
      <w:r w:rsidR="00E75FF5" w:rsidRPr="00FB50B4">
        <w:rPr>
          <w:rFonts w:ascii="Trebuchet MS" w:hAnsi="Trebuchet MS" w:cs="Arial"/>
          <w:lang w:val="fr-FR"/>
        </w:rPr>
        <w:t xml:space="preserve">Bustuchin, sat Bustuchin, nr 24, judetul </w:t>
      </w:r>
      <w:r w:rsidR="00E75FF5" w:rsidRPr="00FB50B4">
        <w:rPr>
          <w:rFonts w:ascii="Trebuchet MS" w:hAnsi="Trebuchet MS" w:cs="Arial"/>
          <w:shd w:val="clear" w:color="auto" w:fill="FFFFFF" w:themeFill="background1"/>
          <w:lang w:val="fr-FR"/>
        </w:rPr>
        <w:t>Gorj</w:t>
      </w:r>
      <w:r w:rsidRPr="00FB50B4">
        <w:rPr>
          <w:rFonts w:ascii="Trebuchet MS" w:eastAsia="Arial" w:hAnsi="Trebuchet MS" w:cs="Arial"/>
          <w:shd w:val="clear" w:color="auto" w:fill="FFFFFF" w:themeFill="background1"/>
          <w:lang w:val="ro-RO"/>
        </w:rPr>
        <w:t>in</w:t>
      </w:r>
      <w:r w:rsidRPr="00FB50B4">
        <w:rPr>
          <w:rFonts w:ascii="Trebuchet MS" w:eastAsia="Arial" w:hAnsi="Trebuchet MS" w:cs="Arial"/>
          <w:lang w:val="ro-RO"/>
        </w:rPr>
        <w:t xml:space="preserve"> zilele lucratoare, de luni pana vineri, in intervalul orar </w:t>
      </w:r>
      <w:r w:rsidR="00EA6FFC" w:rsidRPr="00FB50B4">
        <w:rPr>
          <w:rFonts w:ascii="Trebuchet MS" w:eastAsia="Arial" w:hAnsi="Trebuchet MS" w:cs="Arial"/>
          <w:lang w:val="ro-RO"/>
        </w:rPr>
        <w:t>9.30-17.30</w:t>
      </w:r>
    </w:p>
    <w:p w14:paraId="14DE9FCA" w14:textId="77777777" w:rsidR="0095429A" w:rsidRPr="00FB50B4" w:rsidRDefault="0095429A" w:rsidP="0095429A">
      <w:pPr>
        <w:autoSpaceDE w:val="0"/>
        <w:autoSpaceDN w:val="0"/>
        <w:adjustRightInd w:val="0"/>
        <w:spacing w:after="0"/>
        <w:contextualSpacing/>
        <w:jc w:val="both"/>
        <w:rPr>
          <w:rFonts w:ascii="Trebuchet MS" w:hAnsi="Trebuchet MS" w:cs="Arial"/>
          <w:lang w:val="it-IT"/>
        </w:rPr>
      </w:pPr>
    </w:p>
    <w:p w14:paraId="3BA4B856" w14:textId="77777777" w:rsidR="00455DAA" w:rsidRPr="00FB50B4" w:rsidRDefault="00455DAA" w:rsidP="0077231A">
      <w:pPr>
        <w:shd w:val="clear" w:color="auto" w:fill="FDE9D9" w:themeFill="accent6" w:themeFillTint="33"/>
        <w:autoSpaceDE w:val="0"/>
        <w:autoSpaceDN w:val="0"/>
        <w:adjustRightInd w:val="0"/>
        <w:spacing w:after="0"/>
        <w:contextualSpacing/>
        <w:jc w:val="both"/>
        <w:rPr>
          <w:rFonts w:ascii="Trebuchet MS" w:hAnsi="Trebuchet MS" w:cs="Arial"/>
          <w:lang w:val="it-IT"/>
        </w:rPr>
      </w:pPr>
      <w:r w:rsidRPr="00FB50B4">
        <w:rPr>
          <w:rFonts w:ascii="Trebuchet MS" w:hAnsi="Trebuchet MS" w:cs="Arial"/>
          <w:lang w:val="it-IT"/>
        </w:rPr>
        <w:t>Aceste documente sunt depuse la GAL Amaradia – Gilort – Olteț personal de către reprezentantul legal, aşa cum este precizat în formularul Cerere de finanţare sau de un împuternicit, prin procură legalizată (în original) a reprezentantului legal, înaintea datei care figurează în cererea de proiecte. Solicitantul se va asigura că dosarul cererii de finanţare este complet la momentul depunerii.</w:t>
      </w:r>
    </w:p>
    <w:p w14:paraId="39409EAC" w14:textId="77777777" w:rsidR="00455DAA" w:rsidRPr="00FB50B4" w:rsidRDefault="00455DAA" w:rsidP="0077231A">
      <w:pPr>
        <w:shd w:val="clear" w:color="auto" w:fill="FDE9D9" w:themeFill="accent6" w:themeFillTint="33"/>
        <w:contextualSpacing/>
        <w:jc w:val="both"/>
        <w:rPr>
          <w:rFonts w:ascii="Trebuchet MS" w:eastAsia="Arial" w:hAnsi="Trebuchet MS" w:cs="Arial"/>
          <w:lang w:val="ro-RO"/>
        </w:rPr>
      </w:pPr>
    </w:p>
    <w:p w14:paraId="7F1407BE" w14:textId="77777777" w:rsidR="00455DAA" w:rsidRPr="00FB50B4" w:rsidRDefault="0072634D" w:rsidP="0077231A">
      <w:pPr>
        <w:shd w:val="clear" w:color="auto" w:fill="FDE9D9" w:themeFill="accent6" w:themeFillTint="33"/>
        <w:contextualSpacing/>
        <w:jc w:val="both"/>
        <w:rPr>
          <w:rFonts w:ascii="Trebuchet MS" w:hAnsi="Trebuchet MS" w:cs="Arial"/>
          <w:bCs/>
          <w:lang w:val="fr-FR"/>
        </w:rPr>
      </w:pPr>
      <w:r w:rsidRPr="00FB50B4">
        <w:rPr>
          <w:rFonts w:ascii="Trebuchet MS" w:hAnsi="Trebuchet MS" w:cs="Arial"/>
          <w:bCs/>
          <w:lang w:val="fr-FR"/>
        </w:rPr>
        <w:t>Primirea cererii de finantare (CF) – transmisa in doua exemplare, va fi asigurata de catre Secretariatul GAL. Indiferent de modalitatea de depunere a cererii de finantare (prin curier/posta sau depunere personala), cererea va fi inregistrata in Registrul cererilor de finantare.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w:t>
      </w:r>
    </w:p>
    <w:p w14:paraId="3E7A0D5E" w14:textId="77777777" w:rsidR="0095429A" w:rsidRPr="00FB50B4" w:rsidRDefault="0095429A" w:rsidP="0077231A">
      <w:pPr>
        <w:contextualSpacing/>
        <w:jc w:val="both"/>
        <w:rPr>
          <w:rFonts w:ascii="Trebuchet MS" w:eastAsia="Arial" w:hAnsi="Trebuchet MS" w:cs="Arial"/>
          <w:b/>
          <w:sz w:val="24"/>
          <w:szCs w:val="24"/>
          <w:lang w:val="ro-RO"/>
        </w:rPr>
      </w:pPr>
    </w:p>
    <w:p w14:paraId="6B5FA709" w14:textId="77777777" w:rsidR="00C059CF" w:rsidRPr="00FB50B4" w:rsidRDefault="00C059CF" w:rsidP="0077231A">
      <w:pPr>
        <w:contextualSpacing/>
        <w:jc w:val="both"/>
        <w:rPr>
          <w:rFonts w:ascii="Trebuchet MS" w:eastAsia="Arial" w:hAnsi="Trebuchet MS" w:cs="Arial"/>
          <w:b/>
          <w:sz w:val="24"/>
          <w:szCs w:val="24"/>
          <w:lang w:val="ro-RO"/>
        </w:rPr>
      </w:pPr>
      <w:r w:rsidRPr="00FB50B4">
        <w:rPr>
          <w:rFonts w:ascii="Trebuchet MS" w:eastAsia="Arial" w:hAnsi="Trebuchet MS" w:cs="Arial"/>
          <w:b/>
          <w:sz w:val="24"/>
          <w:szCs w:val="24"/>
          <w:lang w:val="ro-RO"/>
        </w:rPr>
        <w:t>3.2 Perioada de depunere a proiectelor</w:t>
      </w:r>
    </w:p>
    <w:p w14:paraId="4F9806F2" w14:textId="77777777" w:rsidR="0095429A" w:rsidRPr="00FB50B4" w:rsidRDefault="0095429A" w:rsidP="0077231A">
      <w:pPr>
        <w:contextualSpacing/>
        <w:jc w:val="both"/>
        <w:rPr>
          <w:rFonts w:ascii="Trebuchet MS" w:eastAsia="Arial" w:hAnsi="Trebuchet MS" w:cs="Arial"/>
          <w:b/>
          <w:sz w:val="24"/>
          <w:szCs w:val="24"/>
          <w:lang w:val="ro-RO"/>
        </w:rPr>
      </w:pPr>
    </w:p>
    <w:p w14:paraId="164F435D" w14:textId="77777777" w:rsidR="00C059CF" w:rsidRPr="00FB50B4" w:rsidRDefault="00C059CF"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Peri</w:t>
      </w:r>
      <w:r w:rsidR="00E75FF5" w:rsidRPr="00FB50B4">
        <w:rPr>
          <w:rFonts w:ascii="Trebuchet MS" w:eastAsia="Arial" w:hAnsi="Trebuchet MS" w:cs="Arial"/>
          <w:lang w:val="ro-RO"/>
        </w:rPr>
        <w:t>o</w:t>
      </w:r>
      <w:r w:rsidRPr="00FB50B4">
        <w:rPr>
          <w:rFonts w:ascii="Trebuchet MS" w:eastAsia="Arial" w:hAnsi="Trebuchet MS" w:cs="Arial"/>
          <w:lang w:val="ro-RO"/>
        </w:rPr>
        <w:t>ada de depunere a proiectelor va fi precizata in apelul de selectie.</w:t>
      </w:r>
    </w:p>
    <w:p w14:paraId="79D80B44" w14:textId="77777777" w:rsidR="00C059CF" w:rsidRPr="00FB50B4" w:rsidRDefault="00C059CF"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Apelul de selectie va fi lansat cu minimum 30 de zile calendaristice inainte de data limita de depunere a proiectelor, in asa fel incat potentialii beneficiari sa aiba timp suficient pentru pregatirea si depunerea acestora.</w:t>
      </w:r>
    </w:p>
    <w:p w14:paraId="703530A7" w14:textId="77777777" w:rsidR="00C059CF" w:rsidRPr="00FB50B4" w:rsidRDefault="00C059CF"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 xml:space="preserve">Depunerea proiectelor se va face in perioada de valabilitate a apelului de selectie, in zilele lucratoare, de luni pana vineri, in intervalul orar </w:t>
      </w:r>
      <w:r w:rsidR="00EA6FFC" w:rsidRPr="00FB50B4">
        <w:rPr>
          <w:rFonts w:ascii="Trebuchet MS" w:eastAsia="Arial" w:hAnsi="Trebuchet MS" w:cs="Arial"/>
          <w:lang w:val="ro-RO"/>
        </w:rPr>
        <w:t>9.30-17.30</w:t>
      </w:r>
    </w:p>
    <w:p w14:paraId="439867BC" w14:textId="77777777" w:rsidR="0072634D" w:rsidRPr="00FB50B4" w:rsidRDefault="0072634D" w:rsidP="0077231A">
      <w:pPr>
        <w:contextualSpacing/>
        <w:jc w:val="both"/>
        <w:rPr>
          <w:rFonts w:ascii="Trebuchet MS" w:eastAsia="Arial" w:hAnsi="Trebuchet MS" w:cs="Arial"/>
          <w:b/>
          <w:lang w:val="ro-RO"/>
        </w:rPr>
      </w:pPr>
    </w:p>
    <w:p w14:paraId="48D074E2" w14:textId="77777777" w:rsidR="00C059CF" w:rsidRPr="00FB50B4" w:rsidRDefault="00C059CF" w:rsidP="0077231A">
      <w:pPr>
        <w:contextualSpacing/>
        <w:jc w:val="both"/>
        <w:rPr>
          <w:rFonts w:ascii="Trebuchet MS" w:eastAsia="Arial" w:hAnsi="Trebuchet MS" w:cs="Arial"/>
          <w:b/>
          <w:sz w:val="24"/>
          <w:szCs w:val="24"/>
          <w:lang w:val="ro-RO"/>
        </w:rPr>
      </w:pPr>
      <w:r w:rsidRPr="00FB50B4">
        <w:rPr>
          <w:rFonts w:ascii="Trebuchet MS" w:eastAsia="Arial" w:hAnsi="Trebuchet MS" w:cs="Arial"/>
          <w:b/>
          <w:sz w:val="24"/>
          <w:szCs w:val="24"/>
          <w:lang w:val="ro-RO"/>
        </w:rPr>
        <w:t>3.3 Alocarea pe sesiune</w:t>
      </w:r>
    </w:p>
    <w:p w14:paraId="0020D6ED" w14:textId="77777777" w:rsidR="0072634D" w:rsidRPr="00FB50B4" w:rsidRDefault="0072634D" w:rsidP="0077231A">
      <w:pPr>
        <w:contextualSpacing/>
        <w:jc w:val="both"/>
        <w:rPr>
          <w:rFonts w:ascii="Trebuchet MS" w:eastAsia="Arial" w:hAnsi="Trebuchet MS" w:cs="Arial"/>
          <w:lang w:val="ro-RO"/>
        </w:rPr>
      </w:pPr>
    </w:p>
    <w:p w14:paraId="06E1E6E4" w14:textId="4A0D12EB" w:rsidR="00C059CF" w:rsidRPr="00FB50B4" w:rsidRDefault="00C059CF" w:rsidP="0077231A">
      <w:pPr>
        <w:ind w:firstLine="720"/>
        <w:contextualSpacing/>
        <w:jc w:val="both"/>
        <w:rPr>
          <w:rFonts w:ascii="Trebuchet MS" w:eastAsia="Arial" w:hAnsi="Trebuchet MS" w:cs="Arial"/>
          <w:color w:val="FF0000"/>
          <w:lang w:val="ro-RO"/>
        </w:rPr>
      </w:pPr>
      <w:r w:rsidRPr="00FB50B4">
        <w:rPr>
          <w:rFonts w:ascii="Trebuchet MS" w:eastAsia="Arial" w:hAnsi="Trebuchet MS" w:cs="Arial"/>
          <w:lang w:val="ro-RO"/>
        </w:rPr>
        <w:t>Suma disponibila pentru sesiunea de selectie a proiectelor pentru apelul de selectie este cea mentionata in cadrul Apelului de selectie</w:t>
      </w:r>
      <w:r w:rsidR="0072634D" w:rsidRPr="00FB50B4">
        <w:rPr>
          <w:rFonts w:ascii="Trebuchet MS" w:eastAsia="Arial" w:hAnsi="Trebuchet MS" w:cs="Arial"/>
          <w:lang w:val="ro-RO"/>
        </w:rPr>
        <w:t xml:space="preserve">, respectiv </w:t>
      </w:r>
      <w:r w:rsidR="00FF5049" w:rsidRPr="00FF5049">
        <w:rPr>
          <w:rFonts w:ascii="Trebuchet MS" w:eastAsia="Arial" w:hAnsi="Trebuchet MS" w:cs="Arial"/>
          <w:b/>
          <w:lang w:val="ro-RO"/>
        </w:rPr>
        <w:t>169.747</w:t>
      </w:r>
      <w:r w:rsidR="00702333" w:rsidRPr="00FF5049">
        <w:rPr>
          <w:rFonts w:ascii="Trebuchet MS" w:hAnsi="Trebuchet MS" w:cs="Arial"/>
          <w:b/>
          <w:lang w:val="fr-FR"/>
        </w:rPr>
        <w:t xml:space="preserve"> </w:t>
      </w:r>
      <w:r w:rsidR="0072634D" w:rsidRPr="00FF5049">
        <w:rPr>
          <w:rFonts w:ascii="Trebuchet MS" w:hAnsi="Trebuchet MS" w:cs="Arial"/>
          <w:b/>
          <w:lang w:val="fr-FR"/>
        </w:rPr>
        <w:t>euro</w:t>
      </w:r>
      <w:r w:rsidRPr="00FB50B4">
        <w:rPr>
          <w:rFonts w:ascii="Trebuchet MS" w:eastAsia="Arial" w:hAnsi="Trebuchet MS" w:cs="Arial"/>
          <w:lang w:val="ro-RO"/>
        </w:rPr>
        <w:t>.</w:t>
      </w:r>
    </w:p>
    <w:p w14:paraId="2363736D" w14:textId="77777777" w:rsidR="0072634D" w:rsidRPr="00FB50B4" w:rsidRDefault="0072634D" w:rsidP="0077231A">
      <w:pPr>
        <w:contextualSpacing/>
        <w:jc w:val="both"/>
        <w:rPr>
          <w:rFonts w:ascii="Trebuchet MS" w:eastAsia="Arial" w:hAnsi="Trebuchet MS" w:cs="Arial"/>
          <w:b/>
          <w:lang w:val="ro-RO"/>
        </w:rPr>
      </w:pPr>
    </w:p>
    <w:p w14:paraId="394FE019" w14:textId="77777777" w:rsidR="006C4F0C" w:rsidRPr="00FB50B4" w:rsidRDefault="00C059CF" w:rsidP="0077231A">
      <w:pPr>
        <w:contextualSpacing/>
        <w:jc w:val="both"/>
        <w:rPr>
          <w:rFonts w:ascii="Trebuchet MS" w:eastAsia="Arial" w:hAnsi="Trebuchet MS" w:cs="Arial"/>
          <w:b/>
          <w:sz w:val="24"/>
          <w:szCs w:val="24"/>
          <w:lang w:val="ro-RO"/>
        </w:rPr>
      </w:pPr>
      <w:r w:rsidRPr="00FB50B4">
        <w:rPr>
          <w:rFonts w:ascii="Trebuchet MS" w:eastAsia="Arial" w:hAnsi="Trebuchet MS" w:cs="Arial"/>
          <w:b/>
          <w:sz w:val="24"/>
          <w:szCs w:val="24"/>
          <w:lang w:val="ro-RO"/>
        </w:rPr>
        <w:lastRenderedPageBreak/>
        <w:t>3.4 Punctajul minim</w:t>
      </w:r>
    </w:p>
    <w:p w14:paraId="485502EC" w14:textId="77777777" w:rsidR="0095429A" w:rsidRPr="00FB50B4" w:rsidRDefault="0095429A" w:rsidP="0077231A">
      <w:pPr>
        <w:contextualSpacing/>
        <w:jc w:val="both"/>
        <w:rPr>
          <w:rFonts w:ascii="Trebuchet MS" w:eastAsia="Arial" w:hAnsi="Trebuchet MS" w:cs="Arial"/>
          <w:b/>
          <w:sz w:val="24"/>
          <w:szCs w:val="24"/>
          <w:lang w:val="ro-RO"/>
        </w:rPr>
      </w:pPr>
    </w:p>
    <w:p w14:paraId="005E062F" w14:textId="671ACE08" w:rsidR="00C059CF" w:rsidRPr="00FB50B4" w:rsidRDefault="00C059CF"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 xml:space="preserve">Pentru aceasta masura pragul minim este de </w:t>
      </w:r>
      <w:r w:rsidR="00F376DD" w:rsidRPr="00F376DD">
        <w:rPr>
          <w:rFonts w:ascii="Trebuchet MS" w:eastAsia="Arial" w:hAnsi="Trebuchet MS" w:cs="Arial"/>
          <w:b/>
          <w:lang w:val="ro-RO"/>
        </w:rPr>
        <w:t>15</w:t>
      </w:r>
      <w:r w:rsidRPr="00F376DD">
        <w:rPr>
          <w:rFonts w:ascii="Trebuchet MS" w:eastAsia="Arial" w:hAnsi="Trebuchet MS" w:cs="Arial"/>
          <w:b/>
          <w:lang w:val="ro-RO"/>
        </w:rPr>
        <w:t xml:space="preserve"> puncte</w:t>
      </w:r>
      <w:r w:rsidRPr="00FB50B4">
        <w:rPr>
          <w:rFonts w:ascii="Trebuchet MS" w:eastAsia="Arial" w:hAnsi="Trebuchet MS" w:cs="Arial"/>
          <w:lang w:val="ro-RO"/>
        </w:rPr>
        <w:t xml:space="preserve"> si reprezinta pragul sub care niciun proiect nu poate intra la finantare.</w:t>
      </w:r>
    </w:p>
    <w:p w14:paraId="321FE283" w14:textId="77777777" w:rsidR="0095429A" w:rsidRPr="00FB50B4" w:rsidRDefault="0095429A" w:rsidP="0077231A">
      <w:pPr>
        <w:ind w:right="-6"/>
        <w:contextualSpacing/>
        <w:jc w:val="both"/>
        <w:rPr>
          <w:rFonts w:ascii="Trebuchet MS" w:eastAsia="Arial" w:hAnsi="Trebuchet MS" w:cs="Arial"/>
          <w:b/>
          <w:lang w:val="ro-RO"/>
        </w:rPr>
      </w:pPr>
    </w:p>
    <w:p w14:paraId="0C41803B" w14:textId="77777777" w:rsidR="0095429A" w:rsidRPr="00FB50B4" w:rsidRDefault="0095429A" w:rsidP="0077231A">
      <w:pPr>
        <w:ind w:right="-6"/>
        <w:contextualSpacing/>
        <w:jc w:val="both"/>
        <w:rPr>
          <w:rFonts w:ascii="Trebuchet MS" w:eastAsia="Arial" w:hAnsi="Trebuchet MS" w:cs="Arial"/>
          <w:b/>
          <w:lang w:val="ro-RO"/>
        </w:rPr>
      </w:pPr>
    </w:p>
    <w:p w14:paraId="47E1019E" w14:textId="77777777" w:rsidR="001E016A" w:rsidRPr="00FB50B4" w:rsidRDefault="001E016A" w:rsidP="0077231A">
      <w:pPr>
        <w:ind w:right="-6"/>
        <w:contextualSpacing/>
        <w:jc w:val="both"/>
        <w:rPr>
          <w:rFonts w:ascii="Trebuchet MS" w:eastAsia="Arial" w:hAnsi="Trebuchet MS" w:cs="Arial"/>
          <w:b/>
          <w:sz w:val="28"/>
          <w:szCs w:val="28"/>
          <w:lang w:val="ro-RO"/>
        </w:rPr>
      </w:pPr>
      <w:r w:rsidRPr="00FB50B4">
        <w:rPr>
          <w:rFonts w:ascii="Trebuchet MS" w:eastAsia="Arial" w:hAnsi="Trebuchet MS" w:cs="Arial"/>
          <w:b/>
          <w:sz w:val="28"/>
          <w:szCs w:val="28"/>
          <w:lang w:val="ro-RO"/>
        </w:rPr>
        <w:t>Capitolul 4. CATEGORIILE DE BENEFICIARI ELIGIBILI</w:t>
      </w:r>
    </w:p>
    <w:p w14:paraId="1E07EE5B" w14:textId="77777777" w:rsidR="001E016A" w:rsidRPr="00FB50B4" w:rsidRDefault="006F0B3E" w:rsidP="0077231A">
      <w:pPr>
        <w:pStyle w:val="ListParagraph"/>
        <w:spacing w:after="0"/>
        <w:ind w:left="0"/>
        <w:jc w:val="both"/>
        <w:rPr>
          <w:rFonts w:ascii="Trebuchet MS" w:hAnsi="Trebuchet MS" w:cs="Arial"/>
          <w:b/>
          <w:lang w:val="ro-RO"/>
        </w:rPr>
      </w:pPr>
      <w:r w:rsidRPr="00FB50B4">
        <w:rPr>
          <w:rFonts w:ascii="Trebuchet MS" w:hAnsi="Trebuchet MS" w:cs="Arial"/>
          <w:b/>
          <w:lang w:val="ro-RO"/>
        </w:rPr>
        <w:t>Beneficiari eligibili</w:t>
      </w:r>
    </w:p>
    <w:p w14:paraId="314FD860" w14:textId="77777777" w:rsidR="006F0B3E" w:rsidRPr="00FB50B4" w:rsidRDefault="006F0B3E" w:rsidP="0077231A">
      <w:pPr>
        <w:pStyle w:val="ListParagraph"/>
        <w:spacing w:after="0"/>
        <w:ind w:left="0"/>
        <w:jc w:val="both"/>
        <w:rPr>
          <w:rFonts w:ascii="Trebuchet MS" w:hAnsi="Trebuchet MS" w:cs="Arial"/>
          <w:b/>
          <w:lang w:val="ro-RO"/>
        </w:rPr>
      </w:pPr>
      <w:r w:rsidRPr="00FB50B4">
        <w:rPr>
          <w:rFonts w:ascii="Trebuchet MS" w:hAnsi="Trebuchet MS" w:cs="Arial"/>
          <w:b/>
          <w:lang w:val="ro-RO"/>
        </w:rPr>
        <w:t>Beneficiari directi:</w:t>
      </w:r>
    </w:p>
    <w:p w14:paraId="5A3509A0" w14:textId="00F48C29" w:rsidR="00FF5049" w:rsidRPr="00FF5049" w:rsidRDefault="00FF5049" w:rsidP="00FF5049">
      <w:pPr>
        <w:tabs>
          <w:tab w:val="left" w:pos="930"/>
        </w:tabs>
        <w:spacing w:after="0"/>
        <w:jc w:val="both"/>
        <w:rPr>
          <w:rFonts w:ascii="Trebuchet MS" w:hAnsi="Trebuchet MS"/>
          <w:szCs w:val="24"/>
          <w:lang w:val="ro-RO" w:bidi="en-US"/>
        </w:rPr>
      </w:pPr>
      <w:r w:rsidRPr="00FF5049">
        <w:rPr>
          <w:rFonts w:ascii="Trebuchet MS" w:hAnsi="Trebuchet MS"/>
          <w:szCs w:val="24"/>
          <w:lang w:val="ro-RO" w:bidi="en-US"/>
        </w:rPr>
        <w:t>Entități private: Formele juridice stabilite de Legea 219/2015, care pot derula activității economice,</w:t>
      </w:r>
    </w:p>
    <w:p w14:paraId="6666683B" w14:textId="77777777" w:rsidR="00FF5049" w:rsidRPr="00FF5049" w:rsidRDefault="00FF5049" w:rsidP="00936216">
      <w:pPr>
        <w:numPr>
          <w:ilvl w:val="0"/>
          <w:numId w:val="35"/>
        </w:numPr>
        <w:tabs>
          <w:tab w:val="left" w:pos="930"/>
        </w:tabs>
        <w:spacing w:after="0"/>
        <w:ind w:left="432"/>
        <w:jc w:val="both"/>
        <w:rPr>
          <w:rFonts w:ascii="Trebuchet MS" w:hAnsi="Trebuchet MS"/>
          <w:i/>
          <w:iCs/>
          <w:szCs w:val="24"/>
          <w:lang w:val="ro-RO" w:bidi="en-US"/>
        </w:rPr>
      </w:pPr>
      <w:r w:rsidRPr="00FF5049">
        <w:rPr>
          <w:rFonts w:ascii="Trebuchet MS" w:hAnsi="Trebuchet MS"/>
          <w:i/>
          <w:iCs/>
          <w:szCs w:val="24"/>
          <w:lang w:val="ro-RO" w:bidi="en-US"/>
        </w:rPr>
        <w:t xml:space="preserve">Beneficiari care asigura realizarea infrastructurii necesare pentru derularea activităților economiei sociale: </w:t>
      </w:r>
    </w:p>
    <w:p w14:paraId="01B98FAE" w14:textId="77777777" w:rsidR="00FF5049" w:rsidRPr="00FF5049" w:rsidRDefault="00FF5049" w:rsidP="00936216">
      <w:pPr>
        <w:numPr>
          <w:ilvl w:val="0"/>
          <w:numId w:val="35"/>
        </w:numPr>
        <w:tabs>
          <w:tab w:val="left" w:pos="930"/>
        </w:tabs>
        <w:spacing w:after="0"/>
        <w:ind w:left="432"/>
        <w:jc w:val="both"/>
        <w:rPr>
          <w:rFonts w:ascii="Trebuchet MS" w:hAnsi="Trebuchet MS"/>
          <w:i/>
          <w:iCs/>
          <w:szCs w:val="24"/>
          <w:lang w:val="ro-RO" w:bidi="en-US"/>
        </w:rPr>
      </w:pPr>
      <w:r w:rsidRPr="00FF5049">
        <w:rPr>
          <w:rFonts w:ascii="Trebuchet MS" w:hAnsi="Trebuchet MS"/>
          <w:i/>
          <w:iCs/>
          <w:szCs w:val="24"/>
          <w:lang w:val="ro-RO" w:bidi="en-US"/>
        </w:rPr>
        <w:t>Autoritățile publice locale, asociați de dezvoltare intercomunitara,</w:t>
      </w:r>
    </w:p>
    <w:p w14:paraId="46C9BD6F" w14:textId="77777777" w:rsidR="00FF5049" w:rsidRPr="00FF5049" w:rsidRDefault="00FF5049" w:rsidP="00936216">
      <w:pPr>
        <w:numPr>
          <w:ilvl w:val="0"/>
          <w:numId w:val="35"/>
        </w:numPr>
        <w:tabs>
          <w:tab w:val="left" w:pos="930"/>
        </w:tabs>
        <w:spacing w:after="0"/>
        <w:ind w:left="432"/>
        <w:jc w:val="both"/>
        <w:rPr>
          <w:rFonts w:ascii="Trebuchet MS" w:hAnsi="Trebuchet MS"/>
          <w:i/>
          <w:iCs/>
          <w:szCs w:val="24"/>
          <w:lang w:val="ro-RO" w:bidi="en-US"/>
        </w:rPr>
      </w:pPr>
      <w:r w:rsidRPr="00FF5049">
        <w:rPr>
          <w:rFonts w:ascii="Trebuchet MS" w:hAnsi="Trebuchet MS"/>
          <w:i/>
          <w:iCs/>
          <w:szCs w:val="24"/>
          <w:lang w:val="ro-RO" w:bidi="en-US"/>
        </w:rPr>
        <w:t xml:space="preserve">ONG-uri definite conform legislației in vigoare </w:t>
      </w:r>
    </w:p>
    <w:p w14:paraId="780C51C0" w14:textId="77777777" w:rsidR="00FF5049" w:rsidRPr="00FF5049" w:rsidRDefault="00FF5049" w:rsidP="00936216">
      <w:pPr>
        <w:numPr>
          <w:ilvl w:val="0"/>
          <w:numId w:val="35"/>
        </w:numPr>
        <w:tabs>
          <w:tab w:val="left" w:pos="930"/>
        </w:tabs>
        <w:spacing w:after="0"/>
        <w:ind w:left="432"/>
        <w:jc w:val="both"/>
        <w:rPr>
          <w:rFonts w:ascii="Trebuchet MS" w:hAnsi="Trebuchet MS"/>
          <w:i/>
          <w:iCs/>
          <w:szCs w:val="24"/>
          <w:lang w:val="ro-RO" w:bidi="en-US"/>
        </w:rPr>
      </w:pPr>
      <w:r w:rsidRPr="00FF5049">
        <w:rPr>
          <w:rFonts w:ascii="Trebuchet MS" w:hAnsi="Trebuchet MS"/>
          <w:i/>
          <w:iCs/>
          <w:szCs w:val="24"/>
          <w:lang w:val="ro-RO" w:bidi="en-US"/>
        </w:rPr>
        <w:t xml:space="preserve">Unități de cult conform legislației in vigoare </w:t>
      </w:r>
    </w:p>
    <w:p w14:paraId="45997E79" w14:textId="3F166BDE" w:rsidR="00FF5049" w:rsidRPr="00FF5049" w:rsidRDefault="00FF5049" w:rsidP="00936216">
      <w:pPr>
        <w:numPr>
          <w:ilvl w:val="0"/>
          <w:numId w:val="35"/>
        </w:numPr>
        <w:tabs>
          <w:tab w:val="left" w:pos="930"/>
        </w:tabs>
        <w:spacing w:after="0"/>
        <w:ind w:left="432"/>
        <w:jc w:val="both"/>
        <w:rPr>
          <w:rFonts w:ascii="Trebuchet MS" w:hAnsi="Trebuchet MS"/>
          <w:i/>
          <w:iCs/>
          <w:szCs w:val="24"/>
          <w:lang w:val="ro-RO" w:bidi="en-US"/>
        </w:rPr>
      </w:pPr>
      <w:r w:rsidRPr="00FF5049">
        <w:rPr>
          <w:rFonts w:ascii="Trebuchet MS" w:hAnsi="Trebuchet MS"/>
          <w:i/>
          <w:iCs/>
          <w:szCs w:val="24"/>
          <w:lang w:val="ro-RO" w:bidi="en-US"/>
        </w:rPr>
        <w:t>GAL-lu</w:t>
      </w:r>
      <w:r>
        <w:rPr>
          <w:rFonts w:ascii="Trebuchet MS" w:hAnsi="Trebuchet MS"/>
          <w:i/>
          <w:iCs/>
          <w:szCs w:val="24"/>
          <w:lang w:val="ro-RO" w:bidi="en-US"/>
        </w:rPr>
        <w:t>l</w:t>
      </w:r>
    </w:p>
    <w:p w14:paraId="01C4D2A5" w14:textId="2C95C445" w:rsidR="00702333" w:rsidRPr="00FB50B4" w:rsidRDefault="00FF5049" w:rsidP="00FF5049">
      <w:pPr>
        <w:spacing w:after="0"/>
        <w:contextualSpacing/>
        <w:jc w:val="both"/>
        <w:rPr>
          <w:rFonts w:ascii="Trebuchet MS" w:hAnsi="Trebuchet MS" w:cs="Arial"/>
          <w:b/>
          <w:lang w:val="ro-RO"/>
        </w:rPr>
      </w:pPr>
      <w:r w:rsidRPr="00C957B5">
        <w:rPr>
          <w:rFonts w:ascii="Trebuchet MS" w:hAnsi="Trebuchet MS"/>
          <w:i/>
          <w:iCs/>
          <w:sz w:val="24"/>
          <w:szCs w:val="24"/>
          <w:lang w:val="ro-RO" w:bidi="en-US"/>
        </w:rPr>
        <w:t xml:space="preserve"> </w:t>
      </w:r>
      <w:r w:rsidR="00702333" w:rsidRPr="00FB50B4">
        <w:rPr>
          <w:rFonts w:ascii="Trebuchet MS" w:hAnsi="Trebuchet MS" w:cs="Arial"/>
          <w:b/>
          <w:lang w:val="ro-RO"/>
        </w:rPr>
        <w:t>Beneficiari indirectii:</w:t>
      </w:r>
    </w:p>
    <w:p w14:paraId="1DA6AE48" w14:textId="77777777" w:rsidR="00FF5049" w:rsidRPr="00FF5049" w:rsidRDefault="00FF5049" w:rsidP="00936216">
      <w:pPr>
        <w:numPr>
          <w:ilvl w:val="0"/>
          <w:numId w:val="35"/>
        </w:numPr>
        <w:tabs>
          <w:tab w:val="left" w:pos="930"/>
        </w:tabs>
        <w:spacing w:after="0"/>
        <w:ind w:left="432"/>
        <w:jc w:val="both"/>
        <w:rPr>
          <w:rFonts w:ascii="Trebuchet MS" w:hAnsi="Trebuchet MS"/>
          <w:szCs w:val="24"/>
          <w:lang w:val="ro-RO" w:bidi="en-US"/>
        </w:rPr>
      </w:pPr>
      <w:r w:rsidRPr="00FF5049">
        <w:rPr>
          <w:rFonts w:ascii="Trebuchet MS" w:hAnsi="Trebuchet MS"/>
          <w:szCs w:val="24"/>
          <w:lang w:val="ro-RO" w:bidi="en-US"/>
        </w:rPr>
        <w:t>Minoritățile locale</w:t>
      </w:r>
    </w:p>
    <w:p w14:paraId="741F44A7" w14:textId="1E78BE0D" w:rsidR="0095429A" w:rsidRPr="00FF5049" w:rsidRDefault="00FF5049" w:rsidP="00936216">
      <w:pPr>
        <w:numPr>
          <w:ilvl w:val="0"/>
          <w:numId w:val="35"/>
        </w:numPr>
        <w:tabs>
          <w:tab w:val="left" w:pos="930"/>
        </w:tabs>
        <w:spacing w:after="0"/>
        <w:ind w:left="432"/>
        <w:jc w:val="both"/>
        <w:rPr>
          <w:rFonts w:ascii="Trebuchet MS" w:hAnsi="Trebuchet MS"/>
          <w:szCs w:val="24"/>
          <w:lang w:val="ro-RO" w:bidi="en-US"/>
        </w:rPr>
      </w:pPr>
      <w:r w:rsidRPr="00FF5049">
        <w:rPr>
          <w:rFonts w:ascii="Trebuchet MS" w:hAnsi="Trebuchet MS"/>
          <w:szCs w:val="24"/>
          <w:lang w:val="ro-RO" w:bidi="en-US"/>
        </w:rPr>
        <w:t>Populația locala</w:t>
      </w:r>
    </w:p>
    <w:p w14:paraId="6E99B147" w14:textId="77777777" w:rsidR="00A209E4" w:rsidRPr="00FB50B4" w:rsidRDefault="00A209E4" w:rsidP="0077231A">
      <w:pPr>
        <w:autoSpaceDE w:val="0"/>
        <w:autoSpaceDN w:val="0"/>
        <w:adjustRightInd w:val="0"/>
        <w:spacing w:after="0"/>
        <w:contextualSpacing/>
        <w:jc w:val="both"/>
        <w:rPr>
          <w:rFonts w:ascii="Trebuchet MS" w:hAnsi="Trebuchet MS" w:cs="Arial"/>
          <w:b/>
          <w:lang w:val="it-IT"/>
        </w:rPr>
      </w:pPr>
      <w:r w:rsidRPr="00FB50B4">
        <w:rPr>
          <w:rFonts w:ascii="Trebuchet MS" w:hAnsi="Trebuchet MS" w:cs="Arial"/>
          <w:b/>
          <w:lang w:val="it-IT"/>
        </w:rPr>
        <w:t>ATENŢIE!</w:t>
      </w:r>
    </w:p>
    <w:p w14:paraId="1932DF51" w14:textId="77777777" w:rsidR="00A209E4" w:rsidRPr="00FB50B4" w:rsidRDefault="00A209E4" w:rsidP="0077231A">
      <w:pPr>
        <w:autoSpaceDE w:val="0"/>
        <w:autoSpaceDN w:val="0"/>
        <w:adjustRightInd w:val="0"/>
        <w:spacing w:after="0"/>
        <w:contextualSpacing/>
        <w:jc w:val="both"/>
        <w:rPr>
          <w:rFonts w:ascii="Trebuchet MS" w:hAnsi="Trebuchet MS" w:cs="Arial"/>
          <w:b/>
          <w:lang w:val="ro-RO"/>
        </w:rPr>
      </w:pPr>
      <w:r w:rsidRPr="00FB50B4">
        <w:rPr>
          <w:rFonts w:ascii="Trebuchet MS" w:hAnsi="Trebuchet MS" w:cs="Arial"/>
          <w:b/>
          <w:lang w:val="ro-RO"/>
        </w:rPr>
        <w:t>Proiectele de infrastructură socială trebuie să asigure funcționarea prin operaționalizarea infrastructurii de către o entitate acreditată ca furnizor de servicii sociale.</w:t>
      </w:r>
    </w:p>
    <w:p w14:paraId="4FADD6E7" w14:textId="77777777" w:rsidR="00A209E4" w:rsidRPr="00FB50B4" w:rsidRDefault="00A209E4" w:rsidP="0077231A">
      <w:pPr>
        <w:tabs>
          <w:tab w:val="left" w:pos="5280"/>
        </w:tabs>
        <w:autoSpaceDE w:val="0"/>
        <w:autoSpaceDN w:val="0"/>
        <w:adjustRightInd w:val="0"/>
        <w:spacing w:after="0"/>
        <w:contextualSpacing/>
        <w:jc w:val="both"/>
        <w:rPr>
          <w:rFonts w:ascii="Trebuchet MS" w:hAnsi="Trebuchet MS" w:cs="Arial"/>
          <w:b/>
          <w:lang w:val="ro-RO"/>
        </w:rPr>
      </w:pPr>
      <w:r w:rsidRPr="00FB50B4">
        <w:rPr>
          <w:rFonts w:ascii="Trebuchet MS" w:hAnsi="Trebuchet MS" w:cs="Arial"/>
          <w:b/>
          <w:lang w:val="ro-RO"/>
        </w:rPr>
        <w:tab/>
      </w:r>
    </w:p>
    <w:p w14:paraId="5B1A49C3" w14:textId="77777777" w:rsidR="00A209E4" w:rsidRPr="00FB50B4" w:rsidRDefault="00A209E4" w:rsidP="0077231A">
      <w:pPr>
        <w:autoSpaceDE w:val="0"/>
        <w:autoSpaceDN w:val="0"/>
        <w:adjustRightInd w:val="0"/>
        <w:spacing w:after="0"/>
        <w:contextualSpacing/>
        <w:jc w:val="both"/>
        <w:rPr>
          <w:rFonts w:ascii="Trebuchet MS" w:hAnsi="Trebuchet MS" w:cs="Arial"/>
          <w:b/>
          <w:lang w:val="ro-RO"/>
        </w:rPr>
      </w:pPr>
      <w:r w:rsidRPr="00FB50B4">
        <w:rPr>
          <w:rFonts w:ascii="Trebuchet MS" w:hAnsi="Trebuchet MS" w:cs="Arial"/>
          <w:b/>
          <w:lang w:val="ro-RO"/>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p w14:paraId="1A8CA29F" w14:textId="77777777" w:rsidR="00A209E4" w:rsidRPr="00FB50B4" w:rsidRDefault="00A209E4" w:rsidP="0077231A">
      <w:pPr>
        <w:autoSpaceDE w:val="0"/>
        <w:autoSpaceDN w:val="0"/>
        <w:adjustRightInd w:val="0"/>
        <w:spacing w:after="0"/>
        <w:contextualSpacing/>
        <w:jc w:val="both"/>
        <w:rPr>
          <w:rFonts w:ascii="Trebuchet MS" w:hAnsi="Trebuchet MS" w:cs="Arial"/>
          <w:b/>
          <w:lang w:val="ro-RO"/>
        </w:rPr>
      </w:pPr>
    </w:p>
    <w:p w14:paraId="20476D01" w14:textId="77777777" w:rsidR="00A209E4" w:rsidRPr="00FB50B4" w:rsidRDefault="00A209E4" w:rsidP="0077231A">
      <w:pPr>
        <w:tabs>
          <w:tab w:val="left" w:pos="930"/>
        </w:tabs>
        <w:spacing w:after="0"/>
        <w:contextualSpacing/>
        <w:jc w:val="both"/>
        <w:rPr>
          <w:rFonts w:ascii="Trebuchet MS" w:hAnsi="Trebuchet MS"/>
          <w:lang w:val="it-IT"/>
        </w:rPr>
      </w:pPr>
      <w:r w:rsidRPr="00FB50B4">
        <w:rPr>
          <w:rFonts w:ascii="Trebuchet MS" w:hAnsi="Trebuchet MS" w:cs="Arial"/>
          <w:b/>
          <w:lang w:val="ro-RO"/>
        </w:rPr>
        <w:t>Prin aceste proiecte nu pot fi finanțate infrastructuri de tip rezidențial.</w:t>
      </w:r>
    </w:p>
    <w:p w14:paraId="6F2D7E86" w14:textId="254C3CB4" w:rsidR="00684988" w:rsidRPr="00FB50B4" w:rsidRDefault="00C93BD3" w:rsidP="0077231A">
      <w:pPr>
        <w:tabs>
          <w:tab w:val="left" w:pos="930"/>
        </w:tabs>
        <w:spacing w:after="0"/>
        <w:contextualSpacing/>
        <w:jc w:val="both"/>
        <w:rPr>
          <w:rFonts w:ascii="Trebuchet MS" w:hAnsi="Trebuchet MS"/>
          <w:lang w:val="it-IT"/>
        </w:rPr>
      </w:pPr>
      <w:r w:rsidRPr="00FB50B4">
        <w:rPr>
          <w:rFonts w:ascii="Trebuchet MS" w:hAnsi="Trebuchet MS"/>
          <w:noProof/>
        </w:rPr>
        <mc:AlternateContent>
          <mc:Choice Requires="wps">
            <w:drawing>
              <wp:anchor distT="0" distB="0" distL="114300" distR="114300" simplePos="0" relativeHeight="251673600" behindDoc="0" locked="0" layoutInCell="1" allowOverlap="1" wp14:anchorId="04E84F8C" wp14:editId="15565988">
                <wp:simplePos x="0" y="0"/>
                <wp:positionH relativeFrom="margin">
                  <wp:posOffset>0</wp:posOffset>
                </wp:positionH>
                <wp:positionV relativeFrom="paragraph">
                  <wp:posOffset>85725</wp:posOffset>
                </wp:positionV>
                <wp:extent cx="6148070" cy="2409825"/>
                <wp:effectExtent l="0" t="0" r="24130" b="28575"/>
                <wp:wrapNone/>
                <wp:docPr id="26"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24098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1CC4C" w14:textId="77777777" w:rsidR="004D52DB" w:rsidRPr="00C904C6" w:rsidRDefault="004D52DB" w:rsidP="00684988">
                            <w:pPr>
                              <w:jc w:val="both"/>
                              <w:rPr>
                                <w:rFonts w:ascii="Trebuchet MS" w:hAnsi="Trebuchet MS"/>
                                <w:b/>
                                <w:sz w:val="24"/>
                                <w:szCs w:val="24"/>
                                <w:lang w:val="it-IT"/>
                              </w:rPr>
                            </w:pPr>
                            <w:r w:rsidRPr="00C904C6">
                              <w:rPr>
                                <w:rFonts w:ascii="Trebuchet MS" w:hAnsi="Trebuchet MS"/>
                                <w:b/>
                                <w:sz w:val="24"/>
                                <w:szCs w:val="24"/>
                                <w:lang w:val="it-IT"/>
                              </w:rPr>
                              <w:t xml:space="preserve">ATENŢIE!    </w:t>
                            </w:r>
                          </w:p>
                          <w:p w14:paraId="01276C2F"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 xml:space="preserve">Reprezentantul legal al autoritatii publice locale poate fi Primarul sau inlocuitorul de drept al acestuia. </w:t>
                            </w:r>
                          </w:p>
                          <w:p w14:paraId="606E021E"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 xml:space="preserve">Reprezentantul legal al Asociației de Dezvoltare Intercomunitara este presedintele consiliului de administratie, in conformitate cu Legea nr. 215/2001 a administratiei publice locale, republicata, cu modificarile si completarile ulterioare). </w:t>
                            </w:r>
                          </w:p>
                          <w:p w14:paraId="775417D5"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Reprezentant legal ONG, GAL – persoana desemnata prin Hotarea Consiliului Director.</w:t>
                            </w:r>
                          </w:p>
                          <w:p w14:paraId="70233100"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Nu sunt eligibile cererile de finantare depuse de Consiliile Locale în numele autoritatilor publice locale.</w:t>
                            </w:r>
                          </w:p>
                          <w:p w14:paraId="111BB920" w14:textId="77777777" w:rsidR="004D52DB" w:rsidRPr="00C86ABD" w:rsidRDefault="004D52DB">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E84F8C" id="_x0000_t202" coordsize="21600,21600" o:spt="202" path="m,l,21600r21600,l21600,xe">
                <v:stroke joinstyle="miter"/>
                <v:path gradientshapeok="t" o:connecttype="rect"/>
              </v:shapetype>
              <v:shape id="Casetă text 7" o:spid="_x0000_s1026" type="#_x0000_t202" style="position:absolute;left:0;text-align:left;margin-left:0;margin-top:6.75pt;width:484.1pt;height:18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" fillcolor="#92d050" strokeweight=".5pt">
                <v:path arrowok="t"/>
                <v:textbox>
                  <w:txbxContent>
                    <w:p w14:paraId="53A1CC4C" w14:textId="77777777" w:rsidR="004D52DB" w:rsidRPr="00C904C6" w:rsidRDefault="004D52DB" w:rsidP="00684988">
                      <w:pPr>
                        <w:jc w:val="both"/>
                        <w:rPr>
                          <w:rFonts w:ascii="Trebuchet MS" w:hAnsi="Trebuchet MS"/>
                          <w:b/>
                          <w:sz w:val="24"/>
                          <w:szCs w:val="24"/>
                          <w:lang w:val="it-IT"/>
                        </w:rPr>
                      </w:pPr>
                      <w:r w:rsidRPr="00C904C6">
                        <w:rPr>
                          <w:rFonts w:ascii="Trebuchet MS" w:hAnsi="Trebuchet MS"/>
                          <w:b/>
                          <w:sz w:val="24"/>
                          <w:szCs w:val="24"/>
                          <w:lang w:val="it-IT"/>
                        </w:rPr>
                        <w:t xml:space="preserve">ATENŢIE!    </w:t>
                      </w:r>
                    </w:p>
                    <w:p w14:paraId="01276C2F"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 xml:space="preserve">Reprezentantul legal al autoritatii publice locale poate fi Primarul sau inlocuitorul de drept al acestuia. </w:t>
                      </w:r>
                    </w:p>
                    <w:p w14:paraId="606E021E"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 xml:space="preserve">Reprezentantul legal al Asociației de Dezvoltare Intercomunitara este presedintele consiliului de administratie, in conformitate cu Legea nr. 215/2001 a administratiei publice locale, republicata, cu modificarile si completarile ulterioare). </w:t>
                      </w:r>
                    </w:p>
                    <w:p w14:paraId="775417D5"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Reprezentant legal ONG, GAL – persoana desemnata prin Hotarea Consiliului Director.</w:t>
                      </w:r>
                    </w:p>
                    <w:p w14:paraId="70233100" w14:textId="77777777" w:rsidR="004D52DB" w:rsidRPr="00C904C6" w:rsidRDefault="004D52DB" w:rsidP="00684988">
                      <w:pPr>
                        <w:jc w:val="both"/>
                        <w:rPr>
                          <w:rFonts w:ascii="Trebuchet MS" w:hAnsi="Trebuchet MS"/>
                          <w:sz w:val="24"/>
                          <w:szCs w:val="24"/>
                          <w:lang w:val="it-IT"/>
                        </w:rPr>
                      </w:pPr>
                      <w:r w:rsidRPr="00C904C6">
                        <w:rPr>
                          <w:rFonts w:ascii="Trebuchet MS" w:hAnsi="Trebuchet MS"/>
                          <w:sz w:val="24"/>
                          <w:szCs w:val="24"/>
                          <w:lang w:val="it-IT"/>
                        </w:rPr>
                        <w:t>Nu sunt eligibile cererile de finantare depuse de Consiliile Locale în numele autoritatilor publice locale.</w:t>
                      </w:r>
                    </w:p>
                    <w:p w14:paraId="111BB920" w14:textId="77777777" w:rsidR="004D52DB" w:rsidRPr="00C86ABD" w:rsidRDefault="004D52DB">
                      <w:pPr>
                        <w:rPr>
                          <w:lang w:val="it-IT"/>
                        </w:rPr>
                      </w:pPr>
                    </w:p>
                  </w:txbxContent>
                </v:textbox>
                <w10:wrap anchorx="margin"/>
              </v:shape>
            </w:pict>
          </mc:Fallback>
        </mc:AlternateContent>
      </w:r>
    </w:p>
    <w:p w14:paraId="2B2B3200" w14:textId="6C481B4D" w:rsidR="00C93BD3" w:rsidRDefault="00C93BD3" w:rsidP="0077231A">
      <w:pPr>
        <w:contextualSpacing/>
        <w:jc w:val="both"/>
        <w:rPr>
          <w:rFonts w:ascii="Trebuchet MS" w:hAnsi="Trebuchet MS" w:cs="Arial"/>
          <w:b/>
          <w:lang w:val="it-IT"/>
        </w:rPr>
      </w:pPr>
    </w:p>
    <w:p w14:paraId="332A020B" w14:textId="50A14209" w:rsidR="00C93BD3" w:rsidRDefault="00C93BD3" w:rsidP="0077231A">
      <w:pPr>
        <w:contextualSpacing/>
        <w:jc w:val="both"/>
        <w:rPr>
          <w:rFonts w:ascii="Trebuchet MS" w:hAnsi="Trebuchet MS" w:cs="Arial"/>
          <w:b/>
          <w:lang w:val="it-IT"/>
        </w:rPr>
      </w:pPr>
    </w:p>
    <w:p w14:paraId="6D9D23E1" w14:textId="77777777" w:rsidR="00C93BD3" w:rsidRDefault="00C93BD3" w:rsidP="0077231A">
      <w:pPr>
        <w:contextualSpacing/>
        <w:jc w:val="both"/>
        <w:rPr>
          <w:rFonts w:ascii="Trebuchet MS" w:hAnsi="Trebuchet MS" w:cs="Arial"/>
          <w:b/>
          <w:lang w:val="it-IT"/>
        </w:rPr>
      </w:pPr>
    </w:p>
    <w:p w14:paraId="40765E4F" w14:textId="77777777" w:rsidR="00C93BD3" w:rsidRDefault="00C93BD3" w:rsidP="0077231A">
      <w:pPr>
        <w:contextualSpacing/>
        <w:jc w:val="both"/>
        <w:rPr>
          <w:rFonts w:ascii="Trebuchet MS" w:hAnsi="Trebuchet MS" w:cs="Arial"/>
          <w:b/>
          <w:lang w:val="it-IT"/>
        </w:rPr>
      </w:pPr>
    </w:p>
    <w:p w14:paraId="180CC203" w14:textId="1279D661" w:rsidR="00C93BD3" w:rsidRDefault="00C93BD3" w:rsidP="0077231A">
      <w:pPr>
        <w:contextualSpacing/>
        <w:jc w:val="both"/>
        <w:rPr>
          <w:rFonts w:ascii="Trebuchet MS" w:hAnsi="Trebuchet MS" w:cs="Arial"/>
          <w:b/>
          <w:lang w:val="it-IT"/>
        </w:rPr>
      </w:pPr>
    </w:p>
    <w:p w14:paraId="3C7BA13E" w14:textId="77777777" w:rsidR="00C93BD3" w:rsidRDefault="00C93BD3" w:rsidP="0077231A">
      <w:pPr>
        <w:contextualSpacing/>
        <w:jc w:val="both"/>
        <w:rPr>
          <w:rFonts w:ascii="Trebuchet MS" w:hAnsi="Trebuchet MS" w:cs="Arial"/>
          <w:b/>
          <w:lang w:val="it-IT"/>
        </w:rPr>
      </w:pPr>
    </w:p>
    <w:p w14:paraId="6DE58B2E" w14:textId="77777777" w:rsidR="00C93BD3" w:rsidRDefault="00C93BD3" w:rsidP="0077231A">
      <w:pPr>
        <w:contextualSpacing/>
        <w:jc w:val="both"/>
        <w:rPr>
          <w:rFonts w:ascii="Trebuchet MS" w:hAnsi="Trebuchet MS" w:cs="Arial"/>
          <w:b/>
          <w:lang w:val="it-IT"/>
        </w:rPr>
      </w:pPr>
    </w:p>
    <w:p w14:paraId="1A1964BD" w14:textId="77777777" w:rsidR="00C93BD3" w:rsidRDefault="00C93BD3" w:rsidP="0077231A">
      <w:pPr>
        <w:contextualSpacing/>
        <w:jc w:val="both"/>
        <w:rPr>
          <w:rFonts w:ascii="Trebuchet MS" w:hAnsi="Trebuchet MS" w:cs="Arial"/>
          <w:b/>
          <w:lang w:val="it-IT"/>
        </w:rPr>
      </w:pPr>
    </w:p>
    <w:p w14:paraId="2CB56BFB" w14:textId="77777777" w:rsidR="00C93BD3" w:rsidRDefault="00C93BD3" w:rsidP="0077231A">
      <w:pPr>
        <w:contextualSpacing/>
        <w:jc w:val="both"/>
        <w:rPr>
          <w:rFonts w:ascii="Trebuchet MS" w:hAnsi="Trebuchet MS" w:cs="Arial"/>
          <w:b/>
          <w:lang w:val="it-IT"/>
        </w:rPr>
      </w:pPr>
    </w:p>
    <w:p w14:paraId="46FC5127" w14:textId="77777777" w:rsidR="00C93BD3" w:rsidRDefault="00C93BD3" w:rsidP="0077231A">
      <w:pPr>
        <w:contextualSpacing/>
        <w:jc w:val="both"/>
        <w:rPr>
          <w:rFonts w:ascii="Trebuchet MS" w:hAnsi="Trebuchet MS" w:cs="Arial"/>
          <w:b/>
          <w:lang w:val="it-IT"/>
        </w:rPr>
      </w:pPr>
    </w:p>
    <w:p w14:paraId="58C21E42" w14:textId="77777777" w:rsidR="00C93BD3" w:rsidRDefault="00C93BD3" w:rsidP="0077231A">
      <w:pPr>
        <w:contextualSpacing/>
        <w:jc w:val="both"/>
        <w:rPr>
          <w:rFonts w:ascii="Trebuchet MS" w:hAnsi="Trebuchet MS" w:cs="Arial"/>
          <w:b/>
          <w:lang w:val="it-IT"/>
        </w:rPr>
      </w:pPr>
    </w:p>
    <w:p w14:paraId="2A0FA2B1" w14:textId="77777777" w:rsidR="00C93BD3" w:rsidRDefault="00C93BD3" w:rsidP="0077231A">
      <w:pPr>
        <w:contextualSpacing/>
        <w:jc w:val="both"/>
        <w:rPr>
          <w:rFonts w:ascii="Trebuchet MS" w:hAnsi="Trebuchet MS" w:cs="Arial"/>
          <w:b/>
          <w:lang w:val="it-IT"/>
        </w:rPr>
      </w:pPr>
    </w:p>
    <w:p w14:paraId="34E13C8A" w14:textId="77777777" w:rsidR="00C93BD3" w:rsidRDefault="00C93BD3" w:rsidP="0077231A">
      <w:pPr>
        <w:contextualSpacing/>
        <w:jc w:val="both"/>
        <w:rPr>
          <w:rFonts w:ascii="Trebuchet MS" w:hAnsi="Trebuchet MS" w:cs="Arial"/>
          <w:b/>
          <w:lang w:val="it-IT"/>
        </w:rPr>
      </w:pPr>
    </w:p>
    <w:p w14:paraId="3FDC449D" w14:textId="77777777" w:rsidR="00C93BD3" w:rsidRPr="00C93BD3" w:rsidRDefault="00C93BD3" w:rsidP="00C93BD3">
      <w:pPr>
        <w:contextualSpacing/>
        <w:jc w:val="both"/>
        <w:rPr>
          <w:rFonts w:ascii="Trebuchet MS" w:hAnsi="Trebuchet MS" w:cs="Arial"/>
          <w:b/>
          <w:lang w:val="it-IT"/>
        </w:rPr>
      </w:pPr>
      <w:r w:rsidRPr="00C93BD3">
        <w:rPr>
          <w:rFonts w:ascii="Trebuchet MS" w:hAnsi="Trebuchet MS" w:cs="Arial"/>
          <w:b/>
          <w:lang w:val="it-IT"/>
        </w:rPr>
        <w:lastRenderedPageBreak/>
        <w:t>ATENȚIE!</w:t>
      </w:r>
    </w:p>
    <w:p w14:paraId="004103A5" w14:textId="77777777" w:rsidR="00C93BD3" w:rsidRPr="00C93BD3" w:rsidRDefault="00C93BD3" w:rsidP="00C93BD3">
      <w:pPr>
        <w:contextualSpacing/>
        <w:jc w:val="both"/>
        <w:rPr>
          <w:rFonts w:ascii="Trebuchet MS" w:hAnsi="Trebuchet MS"/>
          <w:lang w:val="it-IT"/>
        </w:rPr>
      </w:pPr>
      <w:r w:rsidRPr="00C93BD3">
        <w:rPr>
          <w:rFonts w:ascii="Trebuchet MS" w:hAnsi="Trebuchet MS" w:cs="Arial"/>
          <w:b/>
          <w:lang w:val="it-IT"/>
        </w:rPr>
        <w:t xml:space="preserve">Formele juridice stabilite de Legea 219/2015 privind economia socială sunt întreprinderile sociale. </w:t>
      </w:r>
      <w:r w:rsidRPr="00C93BD3">
        <w:rPr>
          <w:rFonts w:ascii="Trebuchet MS" w:hAnsi="Trebuchet MS"/>
          <w:lang w:val="it-IT"/>
        </w:rPr>
        <w:t xml:space="preserve">În sensul prezentei legi, întreprinderile sociale pot fi: </w:t>
      </w:r>
    </w:p>
    <w:p w14:paraId="593584CA" w14:textId="77777777" w:rsidR="00C93BD3" w:rsidRPr="00C93BD3" w:rsidRDefault="00C93BD3" w:rsidP="00C93BD3">
      <w:pPr>
        <w:contextualSpacing/>
        <w:jc w:val="both"/>
        <w:rPr>
          <w:rFonts w:ascii="Trebuchet MS" w:hAnsi="Trebuchet MS"/>
          <w:lang w:val="it-IT"/>
        </w:rPr>
      </w:pPr>
      <w:r w:rsidRPr="00C93BD3">
        <w:rPr>
          <w:rFonts w:ascii="Trebuchet MS" w:hAnsi="Trebuchet MS"/>
          <w:lang w:val="it-IT"/>
        </w:rPr>
        <w:t xml:space="preserve">a) societăţile cooperative de gradul I, care funcţionează în baza Legii nr. 1/2005 privind organizarea şi funcţionarea cooperaţiei, republicată; </w:t>
      </w:r>
    </w:p>
    <w:p w14:paraId="75342DE5" w14:textId="77777777" w:rsidR="00C93BD3" w:rsidRPr="00C93BD3" w:rsidRDefault="00C93BD3" w:rsidP="00C93BD3">
      <w:pPr>
        <w:contextualSpacing/>
        <w:jc w:val="both"/>
        <w:rPr>
          <w:rFonts w:ascii="Trebuchet MS" w:hAnsi="Trebuchet MS"/>
          <w:lang w:val="it-IT"/>
        </w:rPr>
      </w:pPr>
      <w:r w:rsidRPr="00C93BD3">
        <w:rPr>
          <w:rFonts w:ascii="Trebuchet MS" w:hAnsi="Trebuchet MS"/>
          <w:lang w:val="it-IT"/>
        </w:rPr>
        <w:t xml:space="preserve">b) cooperativele de credit, care funcţionează în baza Ordonanţei de urgenţă a Guvernului nr. 99/2006 privind instituţiile de credit şi adecvarea capitalului, aprobată cu modificări şi completări prin Legea nr. 227/2007, cu modificările şi completările ulterioare; </w:t>
      </w:r>
    </w:p>
    <w:p w14:paraId="6DD1A3B9" w14:textId="77777777" w:rsidR="00C93BD3" w:rsidRPr="00C93BD3" w:rsidRDefault="00C93BD3" w:rsidP="00C93BD3">
      <w:pPr>
        <w:contextualSpacing/>
        <w:jc w:val="both"/>
        <w:rPr>
          <w:rFonts w:ascii="Trebuchet MS" w:hAnsi="Trebuchet MS"/>
          <w:lang w:val="it-IT"/>
        </w:rPr>
      </w:pPr>
      <w:r w:rsidRPr="00C93BD3">
        <w:rPr>
          <w:rFonts w:ascii="Trebuchet MS" w:hAnsi="Trebuchet MS"/>
          <w:lang w:val="it-IT"/>
        </w:rPr>
        <w:t xml:space="preserve">c) asociaţiile şi fundaţiile, care funcţionează în baza Ordonanţei Guvernului nr. 26/2000 cu privire la asociaţii şi fundaţii, aprobată cu modificări şi completări prin Legea nr. 246/2005, cu modificările şi completările ulterioare; </w:t>
      </w:r>
    </w:p>
    <w:p w14:paraId="1E82E207" w14:textId="77777777" w:rsidR="00C93BD3" w:rsidRPr="00C93BD3" w:rsidRDefault="00C93BD3" w:rsidP="00C93BD3">
      <w:pPr>
        <w:contextualSpacing/>
        <w:jc w:val="both"/>
        <w:rPr>
          <w:rFonts w:ascii="Trebuchet MS" w:hAnsi="Trebuchet MS"/>
          <w:lang w:val="it-IT"/>
        </w:rPr>
      </w:pPr>
      <w:r w:rsidRPr="00C93BD3">
        <w:rPr>
          <w:rFonts w:ascii="Trebuchet MS" w:hAnsi="Trebuchet MS"/>
          <w:lang w:val="it-IT"/>
        </w:rPr>
        <w:t xml:space="preserve">d) casele de ajutor reciproc ale salariaţilor, care funcţionează în baza Legii nr. 122/1996 privind regimul juridic al caselor de ajutor reciproc ale salariaţilor şi al uniunilor acestora, republicată; </w:t>
      </w:r>
    </w:p>
    <w:p w14:paraId="1E25D6B9" w14:textId="77777777" w:rsidR="00C93BD3" w:rsidRPr="00C93BD3" w:rsidRDefault="00C93BD3" w:rsidP="00C93BD3">
      <w:pPr>
        <w:contextualSpacing/>
        <w:jc w:val="both"/>
        <w:rPr>
          <w:rFonts w:ascii="Trebuchet MS" w:hAnsi="Trebuchet MS"/>
          <w:lang w:val="it-IT"/>
        </w:rPr>
      </w:pPr>
      <w:r w:rsidRPr="00C93BD3">
        <w:rPr>
          <w:rFonts w:ascii="Trebuchet MS" w:hAnsi="Trebuchet MS"/>
          <w:lang w:val="it-IT"/>
        </w:rPr>
        <w:t xml:space="preserve">e) casele de ajutor reciproc ale pensionarilor, care sunt înfiinţate şi funcţionează în baza Legii nr. 540/2002 privind casele de ajutor reciproc ale pensionarilor, cu modificările şi completările ulterioare; </w:t>
      </w:r>
    </w:p>
    <w:p w14:paraId="2CAB492E" w14:textId="77777777" w:rsidR="00C93BD3" w:rsidRPr="00C93BD3" w:rsidRDefault="00C93BD3" w:rsidP="00C93BD3">
      <w:pPr>
        <w:contextualSpacing/>
        <w:jc w:val="both"/>
        <w:rPr>
          <w:rFonts w:ascii="Trebuchet MS" w:hAnsi="Trebuchet MS"/>
          <w:lang w:val="it-IT"/>
        </w:rPr>
      </w:pPr>
      <w:r w:rsidRPr="00C93BD3">
        <w:rPr>
          <w:rFonts w:ascii="Trebuchet MS" w:hAnsi="Trebuchet MS"/>
          <w:lang w:val="it-IT"/>
        </w:rPr>
        <w:t xml:space="preserve">f) societăţile agricole, care funcţionează în baza Legii nr. 36/1991 privind societăţile agricole şi alte forme de asociere în agricultură, cu modificările ulterioare; </w:t>
      </w:r>
    </w:p>
    <w:p w14:paraId="3F5BDF9A" w14:textId="4223389C" w:rsidR="00C34871" w:rsidRPr="00C93BD3" w:rsidRDefault="00C93BD3" w:rsidP="00C93BD3">
      <w:pPr>
        <w:contextualSpacing/>
        <w:jc w:val="both"/>
        <w:rPr>
          <w:rFonts w:ascii="Trebuchet MS" w:hAnsi="Trebuchet MS" w:cs="Arial"/>
          <w:b/>
          <w:lang w:val="it-IT"/>
        </w:rPr>
      </w:pPr>
      <w:r w:rsidRPr="00C93BD3">
        <w:rPr>
          <w:rFonts w:ascii="Trebuchet MS" w:hAnsi="Trebuchet MS"/>
          <w:lang w:val="it-IT"/>
        </w:rPr>
        <w:t>g) orice alte categorii de persoane juridice care respectă, conform actelor legale de înfiinţare şi organizare, cumulativ, definiţia şi principiile economiei sociale prevăzute în prezenta lege.</w:t>
      </w:r>
      <w:r w:rsidR="00C34871" w:rsidRPr="00C93BD3">
        <w:rPr>
          <w:rFonts w:ascii="Trebuchet MS" w:hAnsi="Trebuchet MS" w:cs="Arial"/>
          <w:b/>
          <w:lang w:val="it-IT"/>
        </w:rPr>
        <w:br w:type="page"/>
      </w:r>
    </w:p>
    <w:p w14:paraId="429DF9C7" w14:textId="77777777" w:rsidR="00A069C7" w:rsidRPr="00C93BD3" w:rsidRDefault="00A069C7" w:rsidP="0077231A">
      <w:pPr>
        <w:ind w:right="13"/>
        <w:contextualSpacing/>
        <w:jc w:val="both"/>
        <w:rPr>
          <w:rFonts w:ascii="Trebuchet MS" w:eastAsia="Arial" w:hAnsi="Trebuchet MS" w:cs="Arial"/>
          <w:b/>
          <w:sz w:val="28"/>
          <w:szCs w:val="28"/>
          <w:lang w:val="ro-RO"/>
        </w:rPr>
      </w:pPr>
      <w:r w:rsidRPr="00C93BD3">
        <w:rPr>
          <w:rFonts w:ascii="Trebuchet MS" w:eastAsia="Arial" w:hAnsi="Trebuchet MS" w:cs="Arial"/>
          <w:b/>
          <w:sz w:val="28"/>
          <w:szCs w:val="28"/>
          <w:lang w:val="ro-RO"/>
        </w:rPr>
        <w:lastRenderedPageBreak/>
        <w:t>Capitolul 5. CONDITII MINIME OBLIGATORII PENTRU ACORDAREA SPRIJINULUI</w:t>
      </w:r>
    </w:p>
    <w:p w14:paraId="4184112C" w14:textId="77777777" w:rsidR="00C50D07" w:rsidRPr="00FB50B4" w:rsidRDefault="00C50D07" w:rsidP="0077231A">
      <w:pPr>
        <w:ind w:left="7"/>
        <w:contextualSpacing/>
        <w:jc w:val="both"/>
        <w:rPr>
          <w:rFonts w:ascii="Trebuchet MS" w:eastAsia="Arial" w:hAnsi="Trebuchet MS" w:cs="Arial"/>
          <w:lang w:val="ro-RO"/>
        </w:rPr>
      </w:pPr>
    </w:p>
    <w:p w14:paraId="0293A293" w14:textId="181521F4" w:rsidR="00A069C7" w:rsidRPr="00FB50B4" w:rsidRDefault="00A069C7" w:rsidP="0077231A">
      <w:pPr>
        <w:ind w:left="7" w:firstLine="713"/>
        <w:contextualSpacing/>
        <w:jc w:val="both"/>
        <w:rPr>
          <w:rFonts w:ascii="Trebuchet MS" w:eastAsia="Arial" w:hAnsi="Trebuchet MS" w:cs="Arial"/>
          <w:lang w:val="ro-RO"/>
        </w:rPr>
      </w:pPr>
      <w:r w:rsidRPr="00FB50B4">
        <w:rPr>
          <w:rFonts w:ascii="Trebuchet MS" w:eastAsia="Arial" w:hAnsi="Trebuchet MS" w:cs="Arial"/>
          <w:lang w:val="ro-RO"/>
        </w:rPr>
        <w:t xml:space="preserve">Pentru a putea primi sprijin in cadrul </w:t>
      </w:r>
      <w:r w:rsidR="00663F1E" w:rsidRPr="00FB50B4">
        <w:rPr>
          <w:rFonts w:ascii="Trebuchet MS" w:eastAsia="Arial" w:hAnsi="Trebuchet MS" w:cs="Arial"/>
          <w:lang w:val="ro-RO"/>
        </w:rPr>
        <w:t>Ma</w:t>
      </w:r>
      <w:r w:rsidR="0007372F" w:rsidRPr="00FB50B4">
        <w:rPr>
          <w:rFonts w:ascii="Trebuchet MS" w:eastAsia="Arial" w:hAnsi="Trebuchet MS" w:cs="Arial"/>
          <w:lang w:val="ro-RO"/>
        </w:rPr>
        <w:t>suri</w:t>
      </w:r>
      <w:r w:rsidR="00FF5049">
        <w:rPr>
          <w:rFonts w:ascii="Trebuchet MS" w:eastAsia="Arial" w:hAnsi="Trebuchet MS" w:cs="Arial"/>
          <w:lang w:val="ro-RO"/>
        </w:rPr>
        <w:t xml:space="preserve"> 19.2-4</w:t>
      </w:r>
      <w:r w:rsidR="00AF6BA3" w:rsidRPr="00FB50B4">
        <w:rPr>
          <w:rFonts w:ascii="Trebuchet MS" w:eastAsia="Arial" w:hAnsi="Trebuchet MS" w:cs="Arial"/>
          <w:lang w:val="ro-RO"/>
        </w:rPr>
        <w:t>/6B</w:t>
      </w:r>
      <w:r w:rsidR="00663F1E" w:rsidRPr="00FB50B4">
        <w:rPr>
          <w:rFonts w:ascii="Trebuchet MS" w:eastAsia="Arial" w:hAnsi="Trebuchet MS" w:cs="Arial"/>
          <w:lang w:val="ro-RO"/>
        </w:rPr>
        <w:t xml:space="preserve"> </w:t>
      </w:r>
      <w:r w:rsidRPr="00FB50B4">
        <w:rPr>
          <w:rFonts w:ascii="Trebuchet MS" w:eastAsia="Arial" w:hAnsi="Trebuchet MS" w:cs="Arial"/>
          <w:lang w:val="ro-RO"/>
        </w:rPr>
        <w:t>, solicitantul sprijinului trebuie sa indeplineasca urmatoarele conditii:</w:t>
      </w:r>
    </w:p>
    <w:p w14:paraId="74D08FDB" w14:textId="77777777" w:rsidR="001176AC" w:rsidRPr="00FB50B4" w:rsidRDefault="001176AC" w:rsidP="0077231A">
      <w:pPr>
        <w:ind w:left="7"/>
        <w:contextualSpacing/>
        <w:jc w:val="both"/>
        <w:rPr>
          <w:rFonts w:ascii="Trebuchet MS" w:hAnsi="Trebuchet MS"/>
          <w:b/>
          <w:lang w:val="ro-RO"/>
        </w:rPr>
      </w:pPr>
    </w:p>
    <w:p w14:paraId="002BB615" w14:textId="77777777" w:rsidR="00C50D07" w:rsidRPr="00FB50B4" w:rsidRDefault="001176AC" w:rsidP="0077231A">
      <w:pPr>
        <w:ind w:left="7"/>
        <w:contextualSpacing/>
        <w:jc w:val="both"/>
        <w:rPr>
          <w:rFonts w:ascii="Trebuchet MS" w:hAnsi="Trebuchet MS"/>
          <w:b/>
          <w:lang w:val="ro-RO"/>
        </w:rPr>
      </w:pPr>
      <w:r w:rsidRPr="00FB50B4">
        <w:rPr>
          <w:rFonts w:ascii="Trebuchet MS" w:hAnsi="Trebuchet MS"/>
          <w:b/>
          <w:lang w:val="ro-RO"/>
        </w:rPr>
        <w:t>Verificarea eligibilităţii solicitantului</w:t>
      </w:r>
    </w:p>
    <w:p w14:paraId="27F4EEDD" w14:textId="77777777" w:rsidR="001176AC" w:rsidRPr="00FB50B4" w:rsidRDefault="000C0853" w:rsidP="00936216">
      <w:pPr>
        <w:pStyle w:val="BodyText3"/>
        <w:numPr>
          <w:ilvl w:val="1"/>
          <w:numId w:val="17"/>
        </w:numPr>
        <w:spacing w:line="276" w:lineRule="auto"/>
        <w:contextualSpacing/>
        <w:jc w:val="both"/>
        <w:rPr>
          <w:rFonts w:ascii="Trebuchet MS" w:hAnsi="Trebuchet MS" w:cs="Arial"/>
          <w:noProof/>
          <w:sz w:val="22"/>
          <w:szCs w:val="22"/>
          <w:lang w:val="ro-RO" w:eastAsia="en-US"/>
        </w:rPr>
      </w:pPr>
      <w:r w:rsidRPr="00FB50B4">
        <w:rPr>
          <w:rFonts w:ascii="Trebuchet MS" w:hAnsi="Trebuchet MS" w:cs="Arial"/>
          <w:sz w:val="22"/>
          <w:szCs w:val="22"/>
          <w:lang w:val="it-IT" w:eastAsia="en-US"/>
        </w:rPr>
        <w:t>Solicitantul este înregistrat în Registrul debitorilor AFIR atât pentru Programul SAPARD, cât și pentru FEADR?</w:t>
      </w:r>
    </w:p>
    <w:p w14:paraId="7A7C66B4" w14:textId="77777777" w:rsidR="00C82B6E" w:rsidRPr="00FB50B4" w:rsidRDefault="000C0853" w:rsidP="0077231A">
      <w:pPr>
        <w:spacing w:before="120" w:after="120"/>
        <w:ind w:left="360"/>
        <w:contextualSpacing/>
        <w:jc w:val="both"/>
        <w:rPr>
          <w:rFonts w:ascii="Trebuchet MS" w:eastAsia="Calibri" w:hAnsi="Trebuchet MS" w:cs="Arial"/>
          <w:b/>
          <w:lang w:val="ro-RO"/>
        </w:rPr>
      </w:pPr>
      <w:r w:rsidRPr="00FB50B4">
        <w:rPr>
          <w:rFonts w:ascii="Trebuchet MS" w:hAnsi="Trebuchet MS" w:cs="Arial"/>
          <w:i/>
          <w:iCs/>
          <w:lang w:val="it-IT"/>
        </w:rPr>
        <w:t>Se va</w:t>
      </w:r>
      <w:r w:rsidR="00AF6BA3" w:rsidRPr="00FB50B4">
        <w:rPr>
          <w:rFonts w:ascii="Trebuchet MS" w:hAnsi="Trebuchet MS" w:cs="Arial"/>
          <w:i/>
          <w:iCs/>
          <w:lang w:val="it-IT"/>
        </w:rPr>
        <w:t xml:space="preserve"> verifica </w:t>
      </w:r>
      <w:r w:rsidRPr="00FB50B4">
        <w:rPr>
          <w:rFonts w:ascii="Trebuchet MS" w:hAnsi="Trebuchet MS" w:cs="Arial"/>
          <w:i/>
          <w:iCs/>
          <w:lang w:val="it-IT"/>
        </w:rPr>
        <w:t>declaraţia pe propria răspundere a solicitantului din secțiunea F din cererea de finanțare</w:t>
      </w:r>
      <w:r w:rsidR="00A209E4" w:rsidRPr="00FB50B4">
        <w:rPr>
          <w:rFonts w:ascii="Trebuchet MS" w:hAnsi="Trebuchet MS" w:cs="Arial"/>
          <w:i/>
          <w:iCs/>
          <w:lang w:val="it-IT"/>
        </w:rPr>
        <w:t xml:space="preserve"> și Anexa 11 – Declarația pe propria răspundere privind eligibilitatea solicitantului</w:t>
      </w:r>
    </w:p>
    <w:p w14:paraId="117D0E7D" w14:textId="77777777" w:rsidR="00AF6BA3" w:rsidRPr="00FB50B4" w:rsidRDefault="000C0853" w:rsidP="00936216">
      <w:pPr>
        <w:pStyle w:val="NoSpacing"/>
        <w:numPr>
          <w:ilvl w:val="1"/>
          <w:numId w:val="17"/>
        </w:numPr>
        <w:spacing w:after="240" w:line="276" w:lineRule="auto"/>
        <w:contextualSpacing/>
        <w:jc w:val="both"/>
        <w:rPr>
          <w:rFonts w:ascii="Trebuchet MS" w:hAnsi="Trebuchet MS" w:cs="Arial"/>
          <w:b/>
          <w:lang w:val="it-IT"/>
        </w:rPr>
      </w:pPr>
      <w:r w:rsidRPr="00FB50B4">
        <w:rPr>
          <w:rFonts w:ascii="Trebuchet MS" w:hAnsi="Trebuchet MS" w:cs="Arial"/>
          <w:b/>
          <w:lang w:val="it-IT"/>
        </w:rPr>
        <w:t>Solicitantul se regăseşte în Bazele de date privind dubla finanţare?</w:t>
      </w:r>
    </w:p>
    <w:p w14:paraId="05A19812" w14:textId="77777777" w:rsidR="00C82B6E" w:rsidRPr="00FB50B4" w:rsidRDefault="000C0853" w:rsidP="0077231A">
      <w:pPr>
        <w:ind w:left="360"/>
        <w:contextualSpacing/>
        <w:jc w:val="both"/>
        <w:rPr>
          <w:rFonts w:ascii="Trebuchet MS" w:hAnsi="Trebuchet MS" w:cs="Arial"/>
          <w:i/>
          <w:iCs/>
          <w:lang w:val="it-IT"/>
        </w:rPr>
      </w:pPr>
      <w:r w:rsidRPr="00FB50B4">
        <w:rPr>
          <w:rFonts w:ascii="Trebuchet MS" w:hAnsi="Trebuchet MS" w:cs="Arial"/>
          <w:i/>
          <w:iCs/>
          <w:lang w:val="it-IT"/>
        </w:rPr>
        <w:t>Se verifica declaraţia pe propria răspundere a solicitantului din secțiunea F din Cererea de Finanțare, Raspuns solictare informatii de la AFIR</w:t>
      </w:r>
      <w:r w:rsidR="00A209E4" w:rsidRPr="00FB50B4">
        <w:rPr>
          <w:rFonts w:ascii="Trebuchet MS" w:hAnsi="Trebuchet MS" w:cs="Arial"/>
          <w:i/>
          <w:iCs/>
          <w:lang w:val="it-IT"/>
        </w:rPr>
        <w:t xml:space="preserve"> și, dacă este cazul, 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2353A908" w14:textId="77777777" w:rsidR="00AE7A73" w:rsidRPr="00FB50B4" w:rsidRDefault="000C0853" w:rsidP="00936216">
      <w:pPr>
        <w:pStyle w:val="NoSpacing"/>
        <w:numPr>
          <w:ilvl w:val="1"/>
          <w:numId w:val="17"/>
        </w:numPr>
        <w:spacing w:after="240" w:line="276" w:lineRule="auto"/>
        <w:contextualSpacing/>
        <w:jc w:val="both"/>
        <w:rPr>
          <w:rFonts w:ascii="Trebuchet MS" w:eastAsia="Calibri" w:hAnsi="Trebuchet MS" w:cs="Arial"/>
          <w:b/>
          <w:lang w:val="ro-RO"/>
        </w:rPr>
      </w:pPr>
      <w:r w:rsidRPr="00FB50B4">
        <w:rPr>
          <w:rFonts w:ascii="Trebuchet MS" w:hAnsi="Trebuchet MS" w:cs="Arial"/>
          <w:b/>
          <w:lang w:val="it-IT"/>
        </w:rPr>
        <w:t>Solicitantul şi-a însuşit în totalitate angajamentele asumate în Declaraţia pe proprie răspundere, secțiunea (F) din CF?</w:t>
      </w:r>
    </w:p>
    <w:p w14:paraId="5B885E1D" w14:textId="77777777" w:rsidR="00A129B2" w:rsidRPr="00FB50B4" w:rsidRDefault="000C0853" w:rsidP="0077231A">
      <w:pPr>
        <w:pStyle w:val="ListParagraph"/>
        <w:autoSpaceDE w:val="0"/>
        <w:autoSpaceDN w:val="0"/>
        <w:adjustRightInd w:val="0"/>
        <w:ind w:left="360"/>
        <w:jc w:val="both"/>
        <w:rPr>
          <w:rFonts w:ascii="Trebuchet MS" w:hAnsi="Trebuchet MS" w:cs="Arial"/>
          <w:b/>
          <w:i/>
          <w:iCs/>
          <w:lang w:val="it-IT"/>
        </w:rPr>
      </w:pPr>
      <w:r w:rsidRPr="00FB50B4">
        <w:rPr>
          <w:rFonts w:ascii="Trebuchet MS" w:hAnsi="Trebuchet MS" w:cs="Arial"/>
          <w:i/>
          <w:iCs/>
          <w:lang w:val="it-IT"/>
        </w:rPr>
        <w:t>Cerere de finanțare completată, semnată și, după caz, ștampilată de reprezentantul legal al solicitantului.</w:t>
      </w:r>
    </w:p>
    <w:p w14:paraId="198F5FF2" w14:textId="77777777" w:rsidR="001176AC" w:rsidRPr="00FB50B4" w:rsidRDefault="001F0813" w:rsidP="00936216">
      <w:pPr>
        <w:pStyle w:val="NoSpacing"/>
        <w:numPr>
          <w:ilvl w:val="1"/>
          <w:numId w:val="17"/>
        </w:numPr>
        <w:spacing w:after="240" w:line="276" w:lineRule="auto"/>
        <w:contextualSpacing/>
        <w:jc w:val="both"/>
        <w:rPr>
          <w:rFonts w:ascii="Trebuchet MS" w:hAnsi="Trebuchet MS" w:cs="Arial"/>
          <w:b/>
          <w:lang w:val="it-IT"/>
        </w:rPr>
      </w:pPr>
      <w:r w:rsidRPr="00FB50B4">
        <w:rPr>
          <w:rFonts w:ascii="Trebuchet MS" w:hAnsi="Trebuchet MS" w:cs="Arial"/>
          <w:b/>
          <w:lang w:val="it-IT"/>
        </w:rPr>
        <w:t>Solicitantul respectă prevederile art. 61,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2C607F7D" w14:textId="77777777" w:rsidR="00C904C6" w:rsidRPr="00FB50B4" w:rsidRDefault="00C904C6" w:rsidP="00C904C6">
      <w:pPr>
        <w:pStyle w:val="NoSpacing"/>
        <w:spacing w:after="240" w:line="276" w:lineRule="auto"/>
        <w:ind w:left="375"/>
        <w:contextualSpacing/>
        <w:jc w:val="both"/>
        <w:rPr>
          <w:rFonts w:ascii="Trebuchet MS" w:hAnsi="Trebuchet MS" w:cs="Arial"/>
          <w:b/>
          <w:lang w:val="it-IT"/>
        </w:rPr>
      </w:pPr>
    </w:p>
    <w:p w14:paraId="0D079736" w14:textId="77777777" w:rsidR="001F0813" w:rsidRPr="00FB50B4" w:rsidRDefault="001F0813" w:rsidP="0077231A">
      <w:pPr>
        <w:pStyle w:val="NoSpacing"/>
        <w:spacing w:after="240" w:line="276" w:lineRule="auto"/>
        <w:ind w:left="360"/>
        <w:contextualSpacing/>
        <w:jc w:val="both"/>
        <w:rPr>
          <w:rFonts w:ascii="Trebuchet MS" w:hAnsi="Trebuchet MS" w:cs="Arial"/>
          <w:i/>
          <w:lang w:val="it-IT"/>
        </w:rPr>
      </w:pPr>
      <w:r w:rsidRPr="00FB50B4">
        <w:rPr>
          <w:rFonts w:ascii="Trebuchet MS" w:hAnsi="Trebuchet MS" w:cs="Arial"/>
          <w:i/>
          <w:iCs/>
          <w:lang w:val="it-IT"/>
        </w:rPr>
        <w:t>Se verifica</w:t>
      </w:r>
      <w:r w:rsidRPr="00FB50B4">
        <w:rPr>
          <w:rFonts w:ascii="Trebuchet MS" w:hAnsi="Trebuchet MS" w:cs="Arial"/>
          <w:i/>
          <w:lang w:val="it-IT"/>
        </w:rPr>
        <w:t xml:space="preserve"> raspunsul la solictare informatii de la AFIR</w:t>
      </w:r>
      <w:r w:rsidR="00A209E4" w:rsidRPr="00FB50B4">
        <w:rPr>
          <w:rFonts w:ascii="Trebuchet MS" w:hAnsi="Trebuchet MS" w:cs="Arial"/>
          <w:i/>
          <w:lang w:val="it-IT"/>
        </w:rPr>
        <w:t xml:space="preserve"> și Anexa 11 – Declarația pe propria răspundere privind eligibilitatea solicitantului</w:t>
      </w:r>
      <w:r w:rsidR="00C904C6" w:rsidRPr="00FB50B4">
        <w:rPr>
          <w:rFonts w:ascii="Trebuchet MS" w:hAnsi="Trebuchet MS" w:cs="Arial"/>
          <w:i/>
          <w:lang w:val="it-IT"/>
        </w:rPr>
        <w:t>.</w:t>
      </w:r>
    </w:p>
    <w:p w14:paraId="774099F4" w14:textId="77777777" w:rsidR="00C904C6" w:rsidRPr="00FB50B4" w:rsidRDefault="00C904C6" w:rsidP="0077231A">
      <w:pPr>
        <w:pStyle w:val="NoSpacing"/>
        <w:spacing w:after="240" w:line="276" w:lineRule="auto"/>
        <w:ind w:left="360"/>
        <w:contextualSpacing/>
        <w:jc w:val="both"/>
        <w:rPr>
          <w:rFonts w:ascii="Trebuchet MS" w:hAnsi="Trebuchet MS" w:cs="Arial"/>
          <w:i/>
          <w:lang w:val="it-IT"/>
        </w:rPr>
      </w:pPr>
    </w:p>
    <w:p w14:paraId="045F0D58" w14:textId="77777777" w:rsidR="001F0813" w:rsidRPr="00FB50B4" w:rsidRDefault="001F0813" w:rsidP="00936216">
      <w:pPr>
        <w:pStyle w:val="NoSpacing"/>
        <w:numPr>
          <w:ilvl w:val="1"/>
          <w:numId w:val="17"/>
        </w:numPr>
        <w:spacing w:after="240" w:line="276" w:lineRule="auto"/>
        <w:contextualSpacing/>
        <w:jc w:val="both"/>
        <w:rPr>
          <w:rFonts w:ascii="Trebuchet MS" w:hAnsi="Trebuchet MS" w:cs="Arial"/>
          <w:b/>
          <w:lang w:val="it-IT"/>
        </w:rPr>
      </w:pPr>
      <w:r w:rsidRPr="00FB50B4">
        <w:rPr>
          <w:rFonts w:ascii="Trebuchet MS" w:hAnsi="Trebuchet MS" w:cs="Arial"/>
          <w:b/>
          <w:lang w:val="it-IT"/>
        </w:rPr>
        <w:t>Solicitantul este în insolvență sau incapacitate de plată?</w:t>
      </w:r>
    </w:p>
    <w:p w14:paraId="4D8FAB6E" w14:textId="77777777" w:rsidR="00C904C6" w:rsidRPr="00FB50B4" w:rsidRDefault="00C904C6" w:rsidP="00C904C6">
      <w:pPr>
        <w:pStyle w:val="NoSpacing"/>
        <w:spacing w:after="240" w:line="276" w:lineRule="auto"/>
        <w:ind w:left="375"/>
        <w:contextualSpacing/>
        <w:jc w:val="both"/>
        <w:rPr>
          <w:rFonts w:ascii="Trebuchet MS" w:hAnsi="Trebuchet MS" w:cs="Arial"/>
          <w:b/>
          <w:lang w:val="it-IT"/>
        </w:rPr>
      </w:pPr>
    </w:p>
    <w:p w14:paraId="1BB07939" w14:textId="77777777" w:rsidR="000C0853" w:rsidRPr="00FB50B4" w:rsidRDefault="000C0853" w:rsidP="0077231A">
      <w:pPr>
        <w:pStyle w:val="NoSpacing"/>
        <w:spacing w:after="240" w:line="276" w:lineRule="auto"/>
        <w:ind w:left="360"/>
        <w:contextualSpacing/>
        <w:jc w:val="both"/>
        <w:rPr>
          <w:rFonts w:ascii="Trebuchet MS" w:hAnsi="Trebuchet MS" w:cs="Arial"/>
          <w:i/>
          <w:lang w:val="it-IT"/>
        </w:rPr>
      </w:pPr>
      <w:r w:rsidRPr="00FB50B4">
        <w:rPr>
          <w:rFonts w:ascii="Trebuchet MS" w:hAnsi="Trebuchet MS" w:cs="Arial"/>
          <w:i/>
          <w:lang w:val="it-IT"/>
        </w:rPr>
        <w:t>Declaratia data de solicitant ca nu este in insolventa sau incapacitate de plata</w:t>
      </w:r>
    </w:p>
    <w:p w14:paraId="5C274683" w14:textId="77777777" w:rsidR="00C904C6" w:rsidRPr="00FB50B4" w:rsidRDefault="00C904C6" w:rsidP="0077231A">
      <w:pPr>
        <w:pStyle w:val="NoSpacing"/>
        <w:spacing w:after="240" w:line="276" w:lineRule="auto"/>
        <w:ind w:left="360"/>
        <w:contextualSpacing/>
        <w:jc w:val="both"/>
        <w:rPr>
          <w:rFonts w:ascii="Trebuchet MS" w:hAnsi="Trebuchet MS" w:cs="Arial"/>
          <w:i/>
          <w:lang w:val="it-IT"/>
        </w:rPr>
      </w:pPr>
    </w:p>
    <w:p w14:paraId="69C90261" w14:textId="77777777" w:rsidR="001F0813" w:rsidRPr="00FB50B4" w:rsidRDefault="001F0813" w:rsidP="00936216">
      <w:pPr>
        <w:pStyle w:val="NoSpacing"/>
        <w:numPr>
          <w:ilvl w:val="1"/>
          <w:numId w:val="17"/>
        </w:numPr>
        <w:spacing w:after="240" w:line="276" w:lineRule="auto"/>
        <w:contextualSpacing/>
        <w:jc w:val="both"/>
        <w:rPr>
          <w:rFonts w:ascii="Trebuchet MS" w:hAnsi="Trebuchet MS" w:cs="Arial"/>
          <w:b/>
          <w:lang w:val="it-IT"/>
        </w:rPr>
      </w:pPr>
      <w:r w:rsidRPr="00FB50B4">
        <w:rPr>
          <w:rFonts w:ascii="Trebuchet MS" w:hAnsi="Trebuchet MS" w:cs="Arial"/>
          <w:b/>
          <w:lang w:val="it-IT"/>
        </w:rPr>
        <w:t>Solicitantul respectă regula privind cumulul ajutoarelor de stat?</w:t>
      </w:r>
    </w:p>
    <w:p w14:paraId="5F6D2791" w14:textId="77777777" w:rsidR="00C904C6" w:rsidRPr="00FB50B4" w:rsidRDefault="00C904C6" w:rsidP="00C904C6">
      <w:pPr>
        <w:pStyle w:val="NoSpacing"/>
        <w:spacing w:after="240" w:line="276" w:lineRule="auto"/>
        <w:ind w:left="375"/>
        <w:contextualSpacing/>
        <w:jc w:val="both"/>
        <w:rPr>
          <w:rFonts w:ascii="Trebuchet MS" w:hAnsi="Trebuchet MS" w:cs="Arial"/>
          <w:b/>
          <w:lang w:val="it-IT"/>
        </w:rPr>
      </w:pPr>
    </w:p>
    <w:p w14:paraId="7993C7D4" w14:textId="77777777" w:rsidR="00A209E4" w:rsidRPr="00FB50B4" w:rsidRDefault="000C0853" w:rsidP="0077231A">
      <w:pPr>
        <w:pStyle w:val="NoSpacing"/>
        <w:spacing w:after="240" w:line="276" w:lineRule="auto"/>
        <w:ind w:left="360"/>
        <w:contextualSpacing/>
        <w:jc w:val="both"/>
        <w:rPr>
          <w:rFonts w:ascii="Trebuchet MS" w:eastAsia="Calibri" w:hAnsi="Trebuchet MS" w:cs="Arial"/>
          <w:b/>
          <w:i/>
          <w:color w:val="FF0000"/>
          <w:lang w:val="ro-RO"/>
        </w:rPr>
      </w:pPr>
      <w:r w:rsidRPr="00FB50B4">
        <w:rPr>
          <w:rFonts w:ascii="Trebuchet MS" w:eastAsia="Calibri" w:hAnsi="Trebuchet MS" w:cs="Arial"/>
          <w:i/>
          <w:lang w:val="ro-RO"/>
        </w:rPr>
        <w:t xml:space="preserve">Declaraţie pe propria răspundere a solicitantului cu privire la respectarea regulii privind cumulul ajutoarelor, în baza celor enunţate la art. 12 din Anexa la Ordinul nr. 877/02.08.2016 </w:t>
      </w:r>
      <w:r w:rsidRPr="00FB50B4">
        <w:rPr>
          <w:rFonts w:ascii="Trebuchet MS" w:eastAsia="Calibri" w:hAnsi="Trebuchet MS" w:cs="Arial"/>
          <w:i/>
          <w:lang w:val="ro-RO"/>
        </w:rPr>
        <w:lastRenderedPageBreak/>
        <w:t>al ministrului agriculturii și dezvoltării rurale.</w:t>
      </w:r>
      <w:r w:rsidR="00A209E4" w:rsidRPr="00FB50B4">
        <w:rPr>
          <w:rFonts w:ascii="Trebuchet MS" w:eastAsia="Calibri" w:hAnsi="Trebuchet MS" w:cs="Arial"/>
          <w:i/>
          <w:lang w:val="ro-RO"/>
        </w:rPr>
        <w:t xml:space="preserve"> </w:t>
      </w:r>
      <w:r w:rsidR="00A209E4" w:rsidRPr="00FB50B4">
        <w:rPr>
          <w:rFonts w:ascii="Trebuchet MS" w:hAnsi="Trebuchet MS" w:cs="Arial"/>
          <w:b/>
          <w:i/>
          <w:lang w:val="ro-RO"/>
        </w:rPr>
        <w:t>Această întrebare se verifică doar în cazul beneficiarilor persoane juridice de drept privat fără scop patrimonial.</w:t>
      </w:r>
    </w:p>
    <w:p w14:paraId="35660E45" w14:textId="77777777" w:rsidR="00A209E4" w:rsidRPr="00FB50B4" w:rsidRDefault="00A209E4" w:rsidP="0077231A">
      <w:pPr>
        <w:ind w:left="7"/>
        <w:contextualSpacing/>
        <w:jc w:val="both"/>
        <w:rPr>
          <w:rFonts w:ascii="Trebuchet MS" w:hAnsi="Trebuchet MS" w:cs="Arial"/>
          <w:b/>
          <w:lang w:val="ro-RO"/>
        </w:rPr>
      </w:pPr>
      <w:r w:rsidRPr="00FB50B4">
        <w:rPr>
          <w:rFonts w:ascii="Trebuchet MS" w:hAnsi="Trebuchet MS" w:cs="Arial"/>
          <w:b/>
          <w:lang w:val="ro-RO"/>
        </w:rPr>
        <w:t>1.7 Solicitantul se încadrează în categoria întreprinderilor aflate în dificultate, așa cum acestea sunt definite în Regulamantul (UE) nr. 702/ 2014?</w:t>
      </w:r>
    </w:p>
    <w:p w14:paraId="273E4974" w14:textId="77777777" w:rsidR="001176AC" w:rsidRPr="00FB50B4" w:rsidRDefault="00A209E4" w:rsidP="0077231A">
      <w:pPr>
        <w:pStyle w:val="NoSpacing"/>
        <w:spacing w:after="240" w:line="276" w:lineRule="auto"/>
        <w:ind w:left="360"/>
        <w:contextualSpacing/>
        <w:jc w:val="both"/>
        <w:rPr>
          <w:rFonts w:ascii="Trebuchet MS" w:eastAsia="Calibri" w:hAnsi="Trebuchet MS" w:cs="Arial"/>
          <w:i/>
          <w:lang w:val="ro-RO"/>
        </w:rPr>
      </w:pPr>
      <w:r w:rsidRPr="00FB50B4">
        <w:rPr>
          <w:rFonts w:ascii="Trebuchet MS" w:eastAsia="Calibri" w:hAnsi="Trebuchet MS" w:cs="Arial"/>
          <w:i/>
          <w:lang w:val="ro-RO"/>
        </w:rPr>
        <w:t>Declaraţie pe propria răspundere a solicitantului că nu se încadrează în definiția prevăzută la art.4, pct.3 din Anexa la Ordinul nr. 877/02.08.2016 al ministrului agriculturii și dezvoltării rurale.</w:t>
      </w:r>
      <w:r w:rsidRPr="00FB50B4">
        <w:rPr>
          <w:rFonts w:ascii="Trebuchet MS" w:hAnsi="Trebuchet MS"/>
          <w:i/>
          <w:lang w:val="it-IT"/>
        </w:rPr>
        <w:t xml:space="preserve"> </w:t>
      </w:r>
      <w:r w:rsidRPr="00FB50B4">
        <w:rPr>
          <w:rFonts w:ascii="Trebuchet MS" w:hAnsi="Trebuchet MS" w:cs="Arial"/>
          <w:b/>
          <w:i/>
          <w:lang w:val="it-IT"/>
        </w:rPr>
        <w:t>Această întrebare se verifică doar în cazul beneficiarilor persoane juridice de drept privat fără scop patrimonial.</w:t>
      </w:r>
    </w:p>
    <w:p w14:paraId="1B94BF8F" w14:textId="77777777" w:rsidR="001176AC" w:rsidRPr="00FB50B4" w:rsidRDefault="001176AC" w:rsidP="0077231A">
      <w:pPr>
        <w:ind w:left="7"/>
        <w:contextualSpacing/>
        <w:jc w:val="both"/>
        <w:rPr>
          <w:rFonts w:ascii="Trebuchet MS" w:hAnsi="Trebuchet MS" w:cs="Arial"/>
          <w:b/>
          <w:lang w:val="ro-RO"/>
        </w:rPr>
      </w:pPr>
      <w:r w:rsidRPr="00FB50B4">
        <w:rPr>
          <w:rFonts w:ascii="Trebuchet MS" w:hAnsi="Trebuchet MS" w:cs="Arial"/>
          <w:b/>
          <w:lang w:val="ro-RO"/>
        </w:rPr>
        <w:t>Verificarea eligibilităţii proiectului</w:t>
      </w:r>
    </w:p>
    <w:p w14:paraId="34859150" w14:textId="77777777" w:rsidR="00811D44" w:rsidRPr="00FB50B4" w:rsidRDefault="00811D44" w:rsidP="0077231A">
      <w:pPr>
        <w:ind w:left="7"/>
        <w:contextualSpacing/>
        <w:jc w:val="both"/>
        <w:rPr>
          <w:rFonts w:ascii="Trebuchet MS" w:hAnsi="Trebuchet MS" w:cs="Arial"/>
          <w:b/>
          <w:lang w:val="ro-RO"/>
        </w:rPr>
      </w:pPr>
    </w:p>
    <w:tbl>
      <w:tblPr>
        <w:tblStyle w:val="TableGrid"/>
        <w:tblW w:w="0" w:type="auto"/>
        <w:tblLook w:val="04A0" w:firstRow="1" w:lastRow="0" w:firstColumn="1" w:lastColumn="0" w:noHBand="0" w:noVBand="1"/>
      </w:tblPr>
      <w:tblGrid>
        <w:gridCol w:w="9620"/>
      </w:tblGrid>
      <w:tr w:rsidR="001176AC" w:rsidRPr="003A6558" w14:paraId="2B1024A7" w14:textId="77777777" w:rsidTr="009F35B0">
        <w:tc>
          <w:tcPr>
            <w:tcW w:w="9620" w:type="dxa"/>
            <w:shd w:val="clear" w:color="auto" w:fill="FDE9D9" w:themeFill="accent6" w:themeFillTint="33"/>
            <w:vAlign w:val="center"/>
          </w:tcPr>
          <w:p w14:paraId="03248508" w14:textId="77777777" w:rsidR="001176AC" w:rsidRPr="00FB50B4" w:rsidRDefault="00C17C0D" w:rsidP="0077231A">
            <w:pPr>
              <w:spacing w:line="276" w:lineRule="auto"/>
              <w:contextualSpacing/>
              <w:jc w:val="both"/>
              <w:rPr>
                <w:rFonts w:ascii="Trebuchet MS" w:hAnsi="Trebuchet MS" w:cs="Arial"/>
                <w:i/>
                <w:lang w:val="it-IT"/>
              </w:rPr>
            </w:pPr>
            <w:r w:rsidRPr="00FB50B4">
              <w:rPr>
                <w:rFonts w:ascii="Trebuchet MS" w:hAnsi="Trebuchet MS" w:cs="Arial"/>
                <w:b/>
                <w:i/>
                <w:lang w:val="it-IT"/>
              </w:rPr>
              <w:t>EG 1 GAL - Solicitantul sa se incadreze in categoria beneficiarilor eligibili</w:t>
            </w:r>
          </w:p>
        </w:tc>
      </w:tr>
      <w:tr w:rsidR="001176AC" w:rsidRPr="003A6558" w14:paraId="51A8D790" w14:textId="77777777" w:rsidTr="009F35B0">
        <w:tc>
          <w:tcPr>
            <w:tcW w:w="9620" w:type="dxa"/>
          </w:tcPr>
          <w:p w14:paraId="255ADC9C" w14:textId="77777777" w:rsidR="001176AC" w:rsidRPr="00FB50B4" w:rsidRDefault="001176AC" w:rsidP="0077231A">
            <w:pPr>
              <w:pStyle w:val="ListParagraph"/>
              <w:spacing w:line="276" w:lineRule="auto"/>
              <w:ind w:left="0"/>
              <w:jc w:val="both"/>
              <w:rPr>
                <w:rFonts w:ascii="Trebuchet MS" w:hAnsi="Trebuchet MS" w:cs="Arial"/>
                <w:b/>
                <w:lang w:val="it-IT"/>
              </w:rPr>
            </w:pPr>
            <w:r w:rsidRPr="00FB50B4">
              <w:rPr>
                <w:rFonts w:ascii="Trebuchet MS" w:hAnsi="Trebuchet MS" w:cs="Arial"/>
                <w:b/>
                <w:lang w:val="it-IT"/>
              </w:rPr>
              <w:t>Documente de verificat:</w:t>
            </w:r>
          </w:p>
          <w:p w14:paraId="29CE1128" w14:textId="77777777" w:rsidR="005112F6" w:rsidRPr="00FB50B4" w:rsidRDefault="005112F6" w:rsidP="0077231A">
            <w:pPr>
              <w:pStyle w:val="ListParagraph"/>
              <w:spacing w:line="276" w:lineRule="auto"/>
              <w:ind w:left="0"/>
              <w:jc w:val="both"/>
              <w:rPr>
                <w:rFonts w:ascii="Trebuchet MS" w:hAnsi="Trebuchet MS" w:cs="Arial"/>
                <w:lang w:val="it-IT"/>
              </w:rPr>
            </w:pPr>
            <w:r w:rsidRPr="00FB50B4">
              <w:rPr>
                <w:rFonts w:ascii="Trebuchet MS" w:hAnsi="Trebuchet MS" w:cs="Arial"/>
                <w:lang w:val="it-IT"/>
              </w:rPr>
              <w:t>Se vor verifica actele juridice de înființare și funcționare, specifice fiecărei categorii de solicitanți.</w:t>
            </w:r>
          </w:p>
          <w:p w14:paraId="6175061E" w14:textId="77777777" w:rsidR="005112F6" w:rsidRPr="00FB50B4" w:rsidRDefault="005112F6" w:rsidP="0077231A">
            <w:pPr>
              <w:pStyle w:val="ListParagraph"/>
              <w:spacing w:line="276" w:lineRule="auto"/>
              <w:ind w:left="0"/>
              <w:jc w:val="both"/>
              <w:rPr>
                <w:rFonts w:ascii="Trebuchet MS" w:hAnsi="Trebuchet MS" w:cs="Arial"/>
                <w:b/>
                <w:lang w:val="it-IT"/>
              </w:rPr>
            </w:pPr>
            <w:r w:rsidRPr="00FB50B4">
              <w:rPr>
                <w:rFonts w:ascii="Trebuchet MS" w:hAnsi="Trebuchet MS" w:cs="Arial"/>
                <w:b/>
                <w:lang w:val="it-IT"/>
              </w:rPr>
              <w:t>Pentru proiectele de infrastructură socială:</w:t>
            </w:r>
          </w:p>
          <w:p w14:paraId="61789DE3" w14:textId="77777777" w:rsidR="005112F6" w:rsidRPr="00FB50B4" w:rsidRDefault="005112F6" w:rsidP="0077231A">
            <w:pPr>
              <w:pStyle w:val="ListParagraph"/>
              <w:spacing w:line="276" w:lineRule="auto"/>
              <w:ind w:left="0"/>
              <w:jc w:val="both"/>
              <w:rPr>
                <w:rFonts w:ascii="Trebuchet MS" w:hAnsi="Trebuchet MS" w:cs="Arial"/>
                <w:b/>
                <w:lang w:val="it-IT"/>
              </w:rPr>
            </w:pPr>
            <w:r w:rsidRPr="00FB50B4">
              <w:rPr>
                <w:rFonts w:ascii="Trebuchet MS" w:hAnsi="Trebuchet MS" w:cs="Arial"/>
                <w:b/>
                <w:lang w:val="it-IT"/>
              </w:rPr>
              <w:t>Furnizori de servicii sociale pot fi:</w:t>
            </w:r>
          </w:p>
          <w:p w14:paraId="6B4E0A5E" w14:textId="77777777" w:rsidR="005112F6" w:rsidRPr="00FB50B4" w:rsidRDefault="005112F6" w:rsidP="0077231A">
            <w:pPr>
              <w:pStyle w:val="ListParagraph"/>
              <w:spacing w:line="276" w:lineRule="auto"/>
              <w:ind w:left="0"/>
              <w:jc w:val="both"/>
              <w:rPr>
                <w:rFonts w:ascii="Trebuchet MS" w:hAnsi="Trebuchet MS" w:cs="Arial"/>
                <w:b/>
                <w:lang w:val="it-IT"/>
              </w:rPr>
            </w:pPr>
            <w:r w:rsidRPr="00FB50B4">
              <w:rPr>
                <w:rFonts w:ascii="Trebuchet MS" w:hAnsi="Trebuchet MS" w:cs="Arial"/>
                <w:b/>
                <w:lang w:val="it-IT"/>
              </w:rPr>
              <w:t>1. Furnizori publici de servicii sociale:</w:t>
            </w:r>
          </w:p>
          <w:p w14:paraId="2BF0B07C" w14:textId="77777777" w:rsidR="005112F6" w:rsidRPr="00FB50B4"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lang w:val="it-IT"/>
              </w:rPr>
              <w:t>- structurile specializate din cadrul/ subordinea autorităţilor administraţiei publice locale şi autorităţile executive din unităţile administrativ-teritoriale organizate la nivel de comună, oraş, municipiu;</w:t>
            </w:r>
          </w:p>
          <w:p w14:paraId="4BAF5419" w14:textId="29D5347A" w:rsidR="005112F6" w:rsidRPr="00FB50B4"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lang w:val="it-IT"/>
              </w:rPr>
              <w:t>- autorităţile administraţiei publice</w:t>
            </w:r>
            <w:r w:rsidRPr="00277D2E">
              <w:rPr>
                <w:rFonts w:ascii="Trebuchet MS" w:hAnsi="Trebuchet MS" w:cs="Arial"/>
                <w:lang w:val="it-IT"/>
              </w:rPr>
              <w:t xml:space="preserve"> </w:t>
            </w:r>
            <w:r w:rsidR="00C904C6" w:rsidRPr="00277D2E">
              <w:rPr>
                <w:rFonts w:ascii="Trebuchet MS" w:hAnsi="Trebuchet MS" w:cs="Arial"/>
                <w:lang w:val="it-IT"/>
              </w:rPr>
              <w:t xml:space="preserve">locale </w:t>
            </w:r>
            <w:r w:rsidRPr="00FB50B4">
              <w:rPr>
                <w:rFonts w:ascii="Trebuchet MS" w:hAnsi="Trebuchet MS" w:cs="Arial"/>
                <w:lang w:val="it-IT"/>
              </w:rPr>
              <w:t>ori alte instituţii aflate în subordinea sau coordonarea acestora, care au stabilite prin lege atribuţii privind acordarea de servicii sociale pentru anumite categorii de beneficiari;</w:t>
            </w:r>
          </w:p>
          <w:p w14:paraId="6E5513D9" w14:textId="77777777" w:rsidR="005112F6" w:rsidRPr="00FB50B4" w:rsidRDefault="005112F6" w:rsidP="0077231A">
            <w:pPr>
              <w:pStyle w:val="ListParagraph"/>
              <w:spacing w:line="276" w:lineRule="auto"/>
              <w:ind w:left="0"/>
              <w:jc w:val="both"/>
              <w:rPr>
                <w:rFonts w:ascii="Trebuchet MS" w:hAnsi="Trebuchet MS" w:cs="Arial"/>
                <w:b/>
                <w:lang w:val="it-IT"/>
              </w:rPr>
            </w:pPr>
            <w:r w:rsidRPr="00FB50B4">
              <w:rPr>
                <w:rFonts w:ascii="Trebuchet MS" w:hAnsi="Trebuchet MS" w:cs="Arial"/>
                <w:b/>
                <w:lang w:val="it-IT"/>
              </w:rPr>
              <w:t>2. Furnizorii privati de servicii sociale:</w:t>
            </w:r>
          </w:p>
          <w:p w14:paraId="50E750D6" w14:textId="77777777" w:rsidR="005112F6" w:rsidRPr="00FB50B4"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b/>
                <w:lang w:val="it-IT"/>
              </w:rPr>
              <w:t xml:space="preserve">- </w:t>
            </w:r>
            <w:r w:rsidRPr="00FB50B4">
              <w:rPr>
                <w:rFonts w:ascii="Trebuchet MS" w:hAnsi="Trebuchet MS" w:cs="Arial"/>
                <w:lang w:val="it-IT"/>
              </w:rPr>
              <w:t>organizațiile neguvernamentale, respectiv asociatiile si fundatiile, inclusiv GAL;</w:t>
            </w:r>
          </w:p>
          <w:p w14:paraId="2029DEA2" w14:textId="77777777" w:rsidR="005112F6"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lang w:val="it-IT"/>
              </w:rPr>
              <w:t>- filialele si sucursalele asociatiilor si fundatiilor internationale recunoscute în conformitate cu legislatia în vigoare;</w:t>
            </w:r>
          </w:p>
          <w:p w14:paraId="3D68FA6E" w14:textId="0223D2CE" w:rsidR="00C93BD3" w:rsidRPr="00FB50B4" w:rsidRDefault="00C93BD3" w:rsidP="0077231A">
            <w:pPr>
              <w:pStyle w:val="ListParagraph"/>
              <w:spacing w:line="276" w:lineRule="auto"/>
              <w:ind w:left="313"/>
              <w:jc w:val="both"/>
              <w:rPr>
                <w:rFonts w:ascii="Trebuchet MS" w:hAnsi="Trebuchet MS" w:cs="Arial"/>
                <w:lang w:val="it-IT"/>
              </w:rPr>
            </w:pPr>
            <w:r>
              <w:rPr>
                <w:rFonts w:ascii="Trebuchet MS" w:hAnsi="Trebuchet MS" w:cs="Arial"/>
                <w:lang w:val="it-IT"/>
              </w:rPr>
              <w:t xml:space="preserve">- </w:t>
            </w:r>
            <w:r w:rsidRPr="00C93BD3">
              <w:rPr>
                <w:rFonts w:ascii="Trebuchet MS" w:hAnsi="Trebuchet MS" w:cs="Arial"/>
                <w:lang w:val="it-IT"/>
              </w:rPr>
              <w:t>unitățile de cult recunoscute de lege;</w:t>
            </w:r>
          </w:p>
          <w:p w14:paraId="450EB64D" w14:textId="77777777" w:rsidR="00C904C6" w:rsidRPr="00277D2E" w:rsidRDefault="00C904C6" w:rsidP="0077231A">
            <w:pPr>
              <w:pStyle w:val="ListParagraph"/>
              <w:spacing w:line="276" w:lineRule="auto"/>
              <w:ind w:left="313"/>
              <w:jc w:val="both"/>
              <w:rPr>
                <w:rFonts w:ascii="Trebuchet MS" w:hAnsi="Trebuchet MS" w:cs="Arial"/>
                <w:strike/>
                <w:lang w:val="it-IT"/>
              </w:rPr>
            </w:pPr>
            <w:r w:rsidRPr="00277D2E">
              <w:rPr>
                <w:rFonts w:ascii="Trebuchet MS" w:hAnsi="Trebuchet MS"/>
                <w:lang w:val="it-IT"/>
              </w:rPr>
              <w:t>- intreprinderi sociale (persoanele fizice autorizate în conditiile legii, operatorii economici cu scop lucrativ, pentru toate categoriile de servicii sociale organizate în condiţiile legii, cu excepţia celor prevăzute în Legea nr. 292/2011 a asistenței sociale, la art. 73 alin. (2) lit. a) şi c), la art. 77 şi 78, precum şi a celor prevăzute la art. 83 in conditiile respectarii legii 219/2015).</w:t>
            </w:r>
          </w:p>
          <w:p w14:paraId="60747885" w14:textId="77777777" w:rsidR="005112F6" w:rsidRPr="00277D2E" w:rsidRDefault="005112F6" w:rsidP="0077231A">
            <w:pPr>
              <w:pStyle w:val="ListParagraph"/>
              <w:spacing w:line="276" w:lineRule="auto"/>
              <w:ind w:left="0"/>
              <w:jc w:val="both"/>
              <w:rPr>
                <w:rFonts w:ascii="Trebuchet MS" w:hAnsi="Trebuchet MS" w:cs="Arial"/>
                <w:b/>
                <w:lang w:val="it-IT"/>
              </w:rPr>
            </w:pPr>
          </w:p>
          <w:p w14:paraId="6F406A45" w14:textId="77777777" w:rsidR="005112F6" w:rsidRPr="00FB50B4" w:rsidRDefault="005112F6" w:rsidP="0077231A">
            <w:pPr>
              <w:pStyle w:val="ListParagraph"/>
              <w:spacing w:line="276" w:lineRule="auto"/>
              <w:ind w:left="0"/>
              <w:jc w:val="both"/>
              <w:rPr>
                <w:rFonts w:ascii="Trebuchet MS" w:hAnsi="Trebuchet MS" w:cs="Arial"/>
                <w:b/>
                <w:lang w:val="it-IT"/>
              </w:rPr>
            </w:pPr>
            <w:r w:rsidRPr="00277D2E">
              <w:rPr>
                <w:rFonts w:ascii="Trebuchet MS" w:hAnsi="Trebuchet MS" w:cs="Arial"/>
                <w:b/>
                <w:lang w:val="it-IT"/>
              </w:rPr>
              <w:t xml:space="preserve">3. Parteneriat între </w:t>
            </w:r>
            <w:r w:rsidRPr="00FB50B4">
              <w:rPr>
                <w:rFonts w:ascii="Trebuchet MS" w:hAnsi="Trebuchet MS" w:cs="Arial"/>
                <w:b/>
                <w:lang w:val="it-IT"/>
              </w:rPr>
              <w:t>autoritatea publică locală (APL) și un furnizor de servicii sociale.</w:t>
            </w:r>
          </w:p>
          <w:p w14:paraId="1539BEBF" w14:textId="77777777" w:rsidR="005112F6" w:rsidRPr="00FB50B4" w:rsidRDefault="005112F6" w:rsidP="0077231A">
            <w:pPr>
              <w:pStyle w:val="ListParagraph"/>
              <w:spacing w:line="276" w:lineRule="auto"/>
              <w:ind w:left="0"/>
              <w:jc w:val="both"/>
              <w:rPr>
                <w:rFonts w:ascii="Trebuchet MS" w:hAnsi="Trebuchet MS" w:cs="Arial"/>
                <w:b/>
                <w:lang w:val="it-IT"/>
              </w:rPr>
            </w:pPr>
            <w:r w:rsidRPr="00FB50B4">
              <w:rPr>
                <w:rFonts w:ascii="Trebuchet MS" w:hAnsi="Trebuchet MS" w:cs="Arial"/>
                <w:b/>
                <w:lang w:val="it-IT"/>
              </w:rPr>
              <w:t xml:space="preserve">Documente Verificate: </w:t>
            </w:r>
          </w:p>
          <w:p w14:paraId="63576B98" w14:textId="77777777" w:rsidR="005112F6" w:rsidRPr="00FB50B4"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lang w:val="it-IT"/>
              </w:rPr>
              <w:t>- Certificat de acreditare emis de Ministerul Muncii si Justiției Sociale al furnizorului de servicii sociale</w:t>
            </w:r>
          </w:p>
          <w:p w14:paraId="2BC787A1" w14:textId="77777777" w:rsidR="005112F6" w:rsidRPr="00FB50B4"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lang w:val="it-IT"/>
              </w:rPr>
              <w:t>- Dovada existenței în teritoriul GAL a sediului/ filialei/ sucursalei/ punct de lucru al furnizorului de servicii sociale.</w:t>
            </w:r>
          </w:p>
          <w:p w14:paraId="20AAE410" w14:textId="77777777" w:rsidR="005112F6" w:rsidRPr="00FB50B4"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lang w:val="it-IT"/>
              </w:rPr>
              <w:t>- Actele juridice de înființare și funcționare specifice fiecărei categorii de solicitanți</w:t>
            </w:r>
          </w:p>
          <w:p w14:paraId="56FBF29B" w14:textId="77777777" w:rsidR="005112F6" w:rsidRPr="00FB50B4" w:rsidRDefault="005112F6" w:rsidP="0077231A">
            <w:pPr>
              <w:pStyle w:val="ListParagraph"/>
              <w:spacing w:line="276" w:lineRule="auto"/>
              <w:ind w:left="313"/>
              <w:jc w:val="both"/>
              <w:rPr>
                <w:rFonts w:ascii="Trebuchet MS" w:hAnsi="Trebuchet MS" w:cs="Arial"/>
                <w:lang w:val="it-IT"/>
              </w:rPr>
            </w:pPr>
            <w:r w:rsidRPr="00FB50B4">
              <w:rPr>
                <w:rFonts w:ascii="Trebuchet MS" w:hAnsi="Trebuchet MS" w:cs="Arial"/>
                <w:lang w:val="it-IT"/>
              </w:rPr>
              <w:lastRenderedPageBreak/>
              <w:t>- Contract de parteneriat între APL și furnizorul de servicii sociale</w:t>
            </w:r>
          </w:p>
          <w:p w14:paraId="1A971860" w14:textId="77777777" w:rsidR="005112F6" w:rsidRPr="00FB50B4" w:rsidRDefault="005112F6" w:rsidP="0077231A">
            <w:pPr>
              <w:pStyle w:val="ListParagraph"/>
              <w:spacing w:line="276" w:lineRule="auto"/>
              <w:ind w:left="0"/>
              <w:jc w:val="both"/>
              <w:rPr>
                <w:rFonts w:ascii="Trebuchet MS" w:hAnsi="Trebuchet MS" w:cs="Arial"/>
                <w:b/>
                <w:lang w:val="it-IT"/>
              </w:rPr>
            </w:pPr>
            <w:r w:rsidRPr="00FB50B4">
              <w:rPr>
                <w:rFonts w:ascii="Trebuchet MS" w:hAnsi="Trebuchet MS" w:cs="Arial"/>
                <w:b/>
                <w:lang w:val="it-IT"/>
              </w:rPr>
              <w:t>În cazul comunelor, nu se verifică niciun document.</w:t>
            </w:r>
          </w:p>
          <w:p w14:paraId="318EDC37" w14:textId="77777777" w:rsidR="00C17C0D" w:rsidRPr="00FB50B4" w:rsidRDefault="00C17C0D" w:rsidP="0077231A">
            <w:pPr>
              <w:spacing w:line="276" w:lineRule="auto"/>
              <w:contextualSpacing/>
              <w:jc w:val="both"/>
              <w:rPr>
                <w:rFonts w:ascii="Trebuchet MS" w:hAnsi="Trebuchet MS" w:cs="Arial"/>
                <w:b/>
              </w:rPr>
            </w:pPr>
            <w:r w:rsidRPr="00FB50B4">
              <w:rPr>
                <w:rFonts w:ascii="Trebuchet MS" w:hAnsi="Trebuchet MS" w:cs="Arial"/>
                <w:b/>
              </w:rPr>
              <w:t xml:space="preserve">În cazul ONG/ ADI: </w:t>
            </w:r>
          </w:p>
          <w:p w14:paraId="50A2EC71" w14:textId="77777777" w:rsidR="00C17C0D" w:rsidRPr="00FB50B4" w:rsidRDefault="00C17C0D" w:rsidP="00936216">
            <w:pPr>
              <w:pStyle w:val="ListParagraph"/>
              <w:numPr>
                <w:ilvl w:val="0"/>
                <w:numId w:val="30"/>
              </w:numPr>
              <w:spacing w:line="276" w:lineRule="auto"/>
              <w:ind w:left="313" w:firstLine="0"/>
              <w:jc w:val="both"/>
              <w:rPr>
                <w:rFonts w:ascii="Trebuchet MS" w:hAnsi="Trebuchet MS" w:cs="Arial"/>
              </w:rPr>
            </w:pPr>
            <w:r w:rsidRPr="00FB50B4">
              <w:rPr>
                <w:rFonts w:ascii="Trebuchet MS" w:hAnsi="Trebuchet MS" w:cs="Arial"/>
              </w:rPr>
              <w:t xml:space="preserve">Actul de înfiinţare şi statutul; </w:t>
            </w:r>
          </w:p>
          <w:p w14:paraId="15558950" w14:textId="77777777" w:rsidR="00C17C0D" w:rsidRPr="00FB50B4" w:rsidRDefault="00C17C0D" w:rsidP="00936216">
            <w:pPr>
              <w:pStyle w:val="ListParagraph"/>
              <w:numPr>
                <w:ilvl w:val="0"/>
                <w:numId w:val="30"/>
              </w:numPr>
              <w:spacing w:line="276" w:lineRule="auto"/>
              <w:ind w:left="313" w:firstLine="0"/>
              <w:jc w:val="both"/>
              <w:rPr>
                <w:rFonts w:ascii="Trebuchet MS" w:hAnsi="Trebuchet MS" w:cs="Arial"/>
              </w:rPr>
            </w:pPr>
            <w:r w:rsidRPr="00FB50B4">
              <w:rPr>
                <w:rFonts w:ascii="Trebuchet MS" w:hAnsi="Trebuchet MS" w:cs="Arial"/>
              </w:rPr>
              <w:t>Incheiere privind înscrierea în registrul asociaţiilor şi fundaţiilor, rămasă definitivă;</w:t>
            </w:r>
          </w:p>
          <w:p w14:paraId="0D8188E0" w14:textId="77777777" w:rsidR="00C17C0D" w:rsidRPr="00FB50B4" w:rsidRDefault="00C17C0D" w:rsidP="00936216">
            <w:pPr>
              <w:pStyle w:val="ListParagraph"/>
              <w:numPr>
                <w:ilvl w:val="0"/>
                <w:numId w:val="30"/>
              </w:numPr>
              <w:spacing w:line="276" w:lineRule="auto"/>
              <w:ind w:left="313" w:firstLine="0"/>
              <w:jc w:val="both"/>
              <w:rPr>
                <w:rFonts w:ascii="Trebuchet MS" w:hAnsi="Trebuchet MS" w:cs="Arial"/>
                <w:lang w:val="it-IT"/>
              </w:rPr>
            </w:pPr>
            <w:r w:rsidRPr="00FB50B4">
              <w:rPr>
                <w:rFonts w:ascii="Trebuchet MS" w:hAnsi="Trebuchet MS" w:cs="Arial"/>
                <w:lang w:val="it-IT"/>
              </w:rPr>
              <w:t>Certificat de inregistrare in Registrul Asociatiilor si Fundatiilor;</w:t>
            </w:r>
          </w:p>
          <w:p w14:paraId="3D6C9F70" w14:textId="77777777" w:rsidR="00C17C0D" w:rsidRPr="00FB50B4" w:rsidRDefault="00C17C0D" w:rsidP="00936216">
            <w:pPr>
              <w:pStyle w:val="ListParagraph"/>
              <w:numPr>
                <w:ilvl w:val="0"/>
                <w:numId w:val="30"/>
              </w:numPr>
              <w:spacing w:line="276" w:lineRule="auto"/>
              <w:ind w:left="313" w:firstLine="0"/>
              <w:jc w:val="both"/>
              <w:rPr>
                <w:rFonts w:ascii="Trebuchet MS" w:hAnsi="Trebuchet MS" w:cs="Arial"/>
              </w:rPr>
            </w:pPr>
            <w:r w:rsidRPr="00FB50B4">
              <w:rPr>
                <w:rFonts w:ascii="Trebuchet MS" w:hAnsi="Trebuchet MS" w:cs="Arial"/>
              </w:rPr>
              <w:t>Acte doveditoare ale sediului.</w:t>
            </w:r>
          </w:p>
          <w:p w14:paraId="0B2D7005" w14:textId="77777777" w:rsidR="005112F6" w:rsidRPr="00FB50B4" w:rsidRDefault="005112F6" w:rsidP="0077231A">
            <w:pPr>
              <w:pStyle w:val="ListParagraph"/>
              <w:spacing w:line="276" w:lineRule="auto"/>
              <w:ind w:left="313"/>
              <w:jc w:val="both"/>
              <w:rPr>
                <w:rFonts w:ascii="Trebuchet MS" w:hAnsi="Trebuchet MS" w:cs="Arial"/>
              </w:rPr>
            </w:pPr>
          </w:p>
          <w:p w14:paraId="692F2B9B" w14:textId="77777777" w:rsidR="001176AC" w:rsidRPr="00FB50B4" w:rsidRDefault="005112F6" w:rsidP="00C904C6">
            <w:pPr>
              <w:jc w:val="both"/>
              <w:rPr>
                <w:rFonts w:ascii="Trebuchet MS" w:hAnsi="Trebuchet MS" w:cs="Arial"/>
                <w:b/>
                <w:lang w:val="fr-FR"/>
              </w:rPr>
            </w:pPr>
            <w:r w:rsidRPr="00FB50B4">
              <w:rPr>
                <w:rFonts w:ascii="Trebuchet MS" w:hAnsi="Trebuchet MS" w:cs="Arial"/>
                <w:lang w:val="it-IT"/>
              </w:rPr>
              <w:t>Pentru toate categoriile de solicitanți</w:t>
            </w:r>
            <w:r w:rsidRPr="00FB50B4">
              <w:rPr>
                <w:rFonts w:ascii="Trebuchet MS" w:hAnsi="Trebuchet MS" w:cs="Arial"/>
                <w:lang w:val="it-IT" w:eastAsia="fr-FR"/>
              </w:rPr>
              <w:t>, se verifică dacă a fost desemnat un reprezentantul legal, pentru colaborare cu AFIR, în vederea realizării proiectului propus şi corespunde informaţiilor din B1.3 din Cererea de Finanțare.</w:t>
            </w:r>
          </w:p>
        </w:tc>
      </w:tr>
      <w:tr w:rsidR="00811D44" w:rsidRPr="003A6558" w14:paraId="40934A93" w14:textId="77777777" w:rsidTr="009F35B0">
        <w:tc>
          <w:tcPr>
            <w:tcW w:w="9620" w:type="dxa"/>
            <w:shd w:val="clear" w:color="auto" w:fill="FDE9D9" w:themeFill="accent6" w:themeFillTint="33"/>
          </w:tcPr>
          <w:p w14:paraId="55628BA0" w14:textId="77777777" w:rsidR="00811D44" w:rsidRPr="00FB50B4" w:rsidRDefault="00573A1C" w:rsidP="0077231A">
            <w:pPr>
              <w:pStyle w:val="BodyText3"/>
              <w:spacing w:before="120" w:line="276" w:lineRule="auto"/>
              <w:contextualSpacing/>
              <w:jc w:val="both"/>
              <w:rPr>
                <w:rFonts w:ascii="Trebuchet MS" w:hAnsi="Trebuchet MS" w:cs="Arial"/>
                <w:sz w:val="22"/>
                <w:szCs w:val="22"/>
                <w:lang w:val="ro-RO"/>
              </w:rPr>
            </w:pPr>
            <w:r w:rsidRPr="00FB50B4">
              <w:rPr>
                <w:rFonts w:ascii="Trebuchet MS" w:hAnsi="Trebuchet MS"/>
                <w:sz w:val="22"/>
                <w:szCs w:val="22"/>
                <w:lang w:val="ro-RO" w:eastAsia="en-US"/>
              </w:rPr>
              <w:lastRenderedPageBreak/>
              <w:t xml:space="preserve">EG 2 GAL - </w:t>
            </w:r>
            <w:r w:rsidR="00C17C0D" w:rsidRPr="00FB50B4">
              <w:rPr>
                <w:rFonts w:ascii="Trebuchet MS" w:hAnsi="Trebuchet MS"/>
                <w:sz w:val="22"/>
                <w:szCs w:val="22"/>
                <w:lang w:val="ro-RO" w:eastAsia="en-US"/>
              </w:rPr>
              <w:t>Solicitantul se angajeaza sa asigure intretinerea/mentenanta investitiei pe o perioada de minim 5 ani, de la ultima plata</w:t>
            </w:r>
          </w:p>
        </w:tc>
      </w:tr>
      <w:tr w:rsidR="005627F2" w:rsidRPr="003A6558" w14:paraId="423E4497" w14:textId="77777777" w:rsidTr="009F35B0">
        <w:tc>
          <w:tcPr>
            <w:tcW w:w="9620" w:type="dxa"/>
          </w:tcPr>
          <w:p w14:paraId="6DA0ADE2" w14:textId="77777777" w:rsidR="005112F6" w:rsidRPr="00FB50B4" w:rsidRDefault="005112F6" w:rsidP="0077231A">
            <w:pPr>
              <w:spacing w:line="276" w:lineRule="auto"/>
              <w:contextualSpacing/>
              <w:jc w:val="both"/>
              <w:rPr>
                <w:rFonts w:ascii="Trebuchet MS" w:hAnsi="Trebuchet MS" w:cs="Arial"/>
                <w:lang w:val="it-IT"/>
              </w:rPr>
            </w:pPr>
            <w:r w:rsidRPr="00FB50B4">
              <w:rPr>
                <w:rFonts w:ascii="Trebuchet MS" w:hAnsi="Trebuchet MS" w:cs="Arial"/>
                <w:lang w:val="it-IT"/>
              </w:rPr>
              <w:t xml:space="preserve">Se va verifica dacă solicitantul a depus angajamentul de a suporta cheltuielile de mentenanță a investiţiei pe o perioadă de minimum 5 ani de la data efectuării ultimei plăți. </w:t>
            </w:r>
          </w:p>
          <w:p w14:paraId="483BB80E" w14:textId="77777777" w:rsidR="00BB7A03" w:rsidRPr="00FB50B4" w:rsidRDefault="00BB7A03" w:rsidP="0077231A">
            <w:pPr>
              <w:pStyle w:val="ListParagraph"/>
              <w:spacing w:line="276" w:lineRule="auto"/>
              <w:jc w:val="both"/>
              <w:rPr>
                <w:rFonts w:ascii="Trebuchet MS" w:hAnsi="Trebuchet MS" w:cs="Arial"/>
                <w:b/>
              </w:rPr>
            </w:pPr>
            <w:r w:rsidRPr="00FB50B4">
              <w:rPr>
                <w:rFonts w:ascii="Trebuchet MS" w:hAnsi="Trebuchet MS" w:cs="Arial"/>
                <w:b/>
              </w:rPr>
              <w:t>Documente de verificat:</w:t>
            </w:r>
          </w:p>
          <w:p w14:paraId="3610BBCA" w14:textId="77777777" w:rsidR="00811D44" w:rsidRPr="00FB50B4" w:rsidRDefault="00C17C0D" w:rsidP="0077231A">
            <w:pPr>
              <w:pStyle w:val="ListParagraph"/>
              <w:numPr>
                <w:ilvl w:val="0"/>
                <w:numId w:val="3"/>
              </w:numPr>
              <w:spacing w:line="276" w:lineRule="auto"/>
              <w:jc w:val="both"/>
              <w:rPr>
                <w:rFonts w:ascii="Trebuchet MS" w:hAnsi="Trebuchet MS" w:cs="Arial"/>
                <w:b/>
                <w:lang w:val="fr-FR"/>
              </w:rPr>
            </w:pPr>
            <w:r w:rsidRPr="00FB50B4">
              <w:rPr>
                <w:rFonts w:ascii="Trebuchet MS" w:hAnsi="Trebuchet MS" w:cs="Arial"/>
                <w:noProof/>
              </w:rPr>
              <w:t>Hotărârea Consiliului Local (Hotărârile Consiliilor Locale în cazul ADI)</w:t>
            </w:r>
          </w:p>
          <w:p w14:paraId="3B0111E5" w14:textId="77777777" w:rsidR="005B2A54" w:rsidRPr="00FB50B4" w:rsidRDefault="00C17C0D" w:rsidP="0077231A">
            <w:pPr>
              <w:pStyle w:val="ListParagraph"/>
              <w:numPr>
                <w:ilvl w:val="0"/>
                <w:numId w:val="3"/>
              </w:numPr>
              <w:spacing w:line="276" w:lineRule="auto"/>
              <w:jc w:val="both"/>
              <w:rPr>
                <w:rFonts w:ascii="Trebuchet MS" w:hAnsi="Trebuchet MS" w:cs="Arial"/>
                <w:lang w:val="fr-FR"/>
              </w:rPr>
            </w:pPr>
            <w:r w:rsidRPr="00FB50B4">
              <w:rPr>
                <w:rFonts w:ascii="Trebuchet MS" w:hAnsi="Trebuchet MS" w:cs="Arial"/>
                <w:lang w:val="fr-FR"/>
              </w:rPr>
              <w:t>Hotărârea Adunării Generale a ONG/ document echivalent specific fiecărei categorii de solicitant</w:t>
            </w:r>
          </w:p>
          <w:p w14:paraId="33184C0B" w14:textId="77777777" w:rsidR="005112F6" w:rsidRPr="00FB50B4" w:rsidRDefault="00C17C0D" w:rsidP="0077231A">
            <w:pPr>
              <w:pStyle w:val="ListParagraph"/>
              <w:numPr>
                <w:ilvl w:val="0"/>
                <w:numId w:val="3"/>
              </w:numPr>
              <w:spacing w:line="276" w:lineRule="auto"/>
              <w:jc w:val="both"/>
              <w:rPr>
                <w:rFonts w:ascii="Trebuchet MS" w:hAnsi="Trebuchet MS" w:cs="Arial"/>
                <w:lang w:val="fr-FR"/>
              </w:rPr>
            </w:pPr>
            <w:r w:rsidRPr="00FB50B4">
              <w:rPr>
                <w:rFonts w:ascii="Trebuchet MS" w:hAnsi="Trebuchet MS" w:cs="Arial"/>
                <w:lang w:val="fr-FR"/>
              </w:rPr>
              <w:t>Declarația pe propria răspundere a solicitantului privind asigurarea sustenabilității investiției</w:t>
            </w:r>
            <w:r w:rsidR="005112F6" w:rsidRPr="00FB50B4">
              <w:rPr>
                <w:rFonts w:ascii="Trebuchet MS" w:hAnsi="Trebuchet MS" w:cs="Arial"/>
                <w:lang w:val="fr-FR"/>
              </w:rPr>
              <w:t xml:space="preserve"> </w:t>
            </w:r>
            <w:r w:rsidR="005112F6" w:rsidRPr="00FB50B4">
              <w:rPr>
                <w:rFonts w:ascii="Trebuchet MS" w:hAnsi="Trebuchet MS" w:cs="Arial"/>
                <w:lang w:val="it-IT"/>
              </w:rPr>
              <w:t>cu referire la următoarele puncte (obligatorii):</w:t>
            </w:r>
          </w:p>
          <w:p w14:paraId="462A1145" w14:textId="77777777" w:rsidR="005112F6" w:rsidRPr="00FB50B4" w:rsidRDefault="005112F6" w:rsidP="00936216">
            <w:pPr>
              <w:pStyle w:val="ListParagraph"/>
              <w:numPr>
                <w:ilvl w:val="0"/>
                <w:numId w:val="18"/>
              </w:numPr>
              <w:spacing w:line="276" w:lineRule="auto"/>
              <w:jc w:val="both"/>
              <w:rPr>
                <w:rFonts w:ascii="Trebuchet MS" w:hAnsi="Trebuchet MS" w:cs="Arial"/>
                <w:lang w:val="it-IT"/>
              </w:rPr>
            </w:pPr>
            <w:r w:rsidRPr="00FB50B4">
              <w:rPr>
                <w:rFonts w:ascii="Trebuchet MS" w:hAnsi="Trebuchet MS" w:cs="Arial"/>
                <w:lang w:val="it-IT"/>
              </w:rPr>
              <w:t>potentialul economic, oportunitatea si necesitatea socio-economica a investitiei;</w:t>
            </w:r>
          </w:p>
          <w:p w14:paraId="56E564A6" w14:textId="77777777" w:rsidR="005112F6" w:rsidRPr="00FB50B4" w:rsidRDefault="005112F6" w:rsidP="00936216">
            <w:pPr>
              <w:pStyle w:val="ListParagraph"/>
              <w:numPr>
                <w:ilvl w:val="0"/>
                <w:numId w:val="18"/>
              </w:numPr>
              <w:spacing w:line="276" w:lineRule="auto"/>
              <w:jc w:val="both"/>
              <w:rPr>
                <w:rFonts w:ascii="Trebuchet MS" w:hAnsi="Trebuchet MS" w:cs="Arial"/>
                <w:lang w:val="it-IT"/>
              </w:rPr>
            </w:pPr>
            <w:r w:rsidRPr="00FB50B4">
              <w:rPr>
                <w:rFonts w:ascii="Trebuchet MS" w:hAnsi="Trebuchet MS" w:cs="Arial"/>
                <w:lang w:val="it-IT"/>
              </w:rPr>
              <w:t>lucrările vor fi prevăzute în bugetul solicitantului pentru perioada de realizare a investiţiei, în cazul în care se obţine finanţarea;</w:t>
            </w:r>
          </w:p>
          <w:p w14:paraId="39531351" w14:textId="77777777" w:rsidR="005112F6" w:rsidRPr="00FB50B4" w:rsidRDefault="005112F6" w:rsidP="00936216">
            <w:pPr>
              <w:pStyle w:val="ListParagraph"/>
              <w:numPr>
                <w:ilvl w:val="0"/>
                <w:numId w:val="18"/>
              </w:numPr>
              <w:spacing w:line="276" w:lineRule="auto"/>
              <w:jc w:val="both"/>
              <w:rPr>
                <w:rFonts w:ascii="Trebuchet MS" w:hAnsi="Trebuchet MS" w:cs="Arial"/>
                <w:lang w:val="it-IT"/>
              </w:rPr>
            </w:pPr>
            <w:r w:rsidRPr="00FB50B4">
              <w:rPr>
                <w:rFonts w:ascii="Trebuchet MS" w:hAnsi="Trebuchet MS" w:cs="Arial"/>
                <w:lang w:val="it-IT"/>
              </w:rPr>
              <w:t>angajamentul de a suporta cheltuielile de întreţinere/mentenanță a investiţiei pe o perioadă de minimum 5 ani de la data efectuării ultimei plăți;</w:t>
            </w:r>
          </w:p>
          <w:p w14:paraId="4318CA31" w14:textId="77777777" w:rsidR="005112F6" w:rsidRPr="00FB50B4" w:rsidRDefault="005112F6" w:rsidP="00936216">
            <w:pPr>
              <w:pStyle w:val="ListParagraph"/>
              <w:numPr>
                <w:ilvl w:val="0"/>
                <w:numId w:val="18"/>
              </w:numPr>
              <w:spacing w:line="276" w:lineRule="auto"/>
              <w:jc w:val="both"/>
              <w:rPr>
                <w:rFonts w:ascii="Trebuchet MS" w:hAnsi="Trebuchet MS" w:cs="Arial"/>
                <w:lang w:val="it-IT"/>
              </w:rPr>
            </w:pPr>
            <w:r w:rsidRPr="00FB50B4">
              <w:rPr>
                <w:rFonts w:ascii="Trebuchet MS" w:hAnsi="Trebuchet MS" w:cs="Arial"/>
                <w:lang w:val="it-IT"/>
              </w:rPr>
              <w:t>caracteristici tehnice ale investiției/investițiilor propuse (lungimi, arii, volume, capacităţi etc.);</w:t>
            </w:r>
          </w:p>
          <w:p w14:paraId="29118362" w14:textId="77777777" w:rsidR="005112F6" w:rsidRPr="00FB50B4" w:rsidRDefault="005112F6" w:rsidP="00936216">
            <w:pPr>
              <w:pStyle w:val="Style21"/>
              <w:widowControl/>
              <w:numPr>
                <w:ilvl w:val="0"/>
                <w:numId w:val="18"/>
              </w:numPr>
              <w:tabs>
                <w:tab w:val="left" w:pos="730"/>
              </w:tabs>
              <w:spacing w:line="276" w:lineRule="auto"/>
              <w:contextualSpacing/>
              <w:rPr>
                <w:rStyle w:val="FontStyle75"/>
                <w:rFonts w:ascii="Trebuchet MS" w:hAnsi="Trebuchet MS" w:cs="Arial"/>
                <w:lang w:val="ro-RO" w:eastAsia="ro-RO"/>
              </w:rPr>
            </w:pPr>
            <w:r w:rsidRPr="00FB50B4">
              <w:rPr>
                <w:rStyle w:val="FontStyle75"/>
                <w:rFonts w:ascii="Trebuchet MS" w:hAnsi="Trebuchet MS" w:cs="Arial"/>
                <w:lang w:val="ro-RO" w:eastAsia="ro-RO"/>
              </w:rPr>
              <w:t>numărul de locuitori deserviţi de proiect sau numarul de utilizatori direcţi ;</w:t>
            </w:r>
          </w:p>
          <w:p w14:paraId="1FEA0851" w14:textId="77777777" w:rsidR="005112F6" w:rsidRPr="00FB50B4" w:rsidRDefault="005112F6" w:rsidP="00936216">
            <w:pPr>
              <w:pStyle w:val="ListParagraph"/>
              <w:numPr>
                <w:ilvl w:val="0"/>
                <w:numId w:val="18"/>
              </w:numPr>
              <w:spacing w:line="276" w:lineRule="auto"/>
              <w:jc w:val="both"/>
              <w:rPr>
                <w:rFonts w:ascii="Trebuchet MS" w:hAnsi="Trebuchet MS" w:cs="Arial"/>
                <w:lang w:val="it-IT"/>
              </w:rPr>
            </w:pPr>
            <w:r w:rsidRPr="00FB50B4">
              <w:rPr>
                <w:rFonts w:ascii="Trebuchet MS" w:hAnsi="Trebuchet MS" w:cs="Arial"/>
                <w:lang w:val="it-IT"/>
              </w:rPr>
              <w:t>nominalizarea şi delegarea reprezentantului legal al solicitantului pentru relaţia cu AFIR în derularea proiectului.</w:t>
            </w:r>
          </w:p>
          <w:p w14:paraId="704DCA5D" w14:textId="77777777" w:rsidR="005112F6" w:rsidRPr="00FB50B4" w:rsidRDefault="005112F6" w:rsidP="00936216">
            <w:pPr>
              <w:pStyle w:val="ListParagraph"/>
              <w:numPr>
                <w:ilvl w:val="0"/>
                <w:numId w:val="18"/>
              </w:numPr>
              <w:spacing w:line="276" w:lineRule="auto"/>
              <w:jc w:val="both"/>
              <w:rPr>
                <w:rFonts w:ascii="Trebuchet MS" w:hAnsi="Trebuchet MS" w:cs="Arial"/>
                <w:lang w:val="it-IT"/>
              </w:rPr>
            </w:pPr>
            <w:r w:rsidRPr="00FB50B4">
              <w:rPr>
                <w:rFonts w:ascii="Trebuchet MS" w:hAnsi="Trebuchet MS" w:cs="Arial"/>
                <w:lang w:val="it-IT"/>
              </w:rPr>
              <w:t xml:space="preserve">angajamentul de </w:t>
            </w:r>
            <w:r w:rsidRPr="00FB50B4">
              <w:rPr>
                <w:rFonts w:ascii="Trebuchet MS" w:hAnsi="Trebuchet MS" w:cs="Arial"/>
                <w:bCs/>
                <w:iCs/>
                <w:lang w:val="it-IT"/>
              </w:rPr>
              <w:t>sustenabilitate si functionare a investitiei.</w:t>
            </w:r>
          </w:p>
          <w:p w14:paraId="735941CD" w14:textId="77777777" w:rsidR="00C17C0D" w:rsidRPr="00FB50B4" w:rsidRDefault="005112F6" w:rsidP="00936216">
            <w:pPr>
              <w:pStyle w:val="ListParagraph"/>
              <w:numPr>
                <w:ilvl w:val="0"/>
                <w:numId w:val="18"/>
              </w:numPr>
              <w:spacing w:line="276" w:lineRule="auto"/>
              <w:jc w:val="both"/>
              <w:rPr>
                <w:rFonts w:ascii="Trebuchet MS" w:hAnsi="Trebuchet MS" w:cs="Arial"/>
                <w:b/>
                <w:lang w:val="fr-FR"/>
              </w:rPr>
            </w:pPr>
            <w:r w:rsidRPr="00FB50B4">
              <w:rPr>
                <w:rFonts w:ascii="Trebuchet MS" w:hAnsi="Trebuchet MS" w:cs="Arial"/>
                <w:lang w:val="it-IT"/>
              </w:rPr>
              <w:t>angajamentul de asigurare a cofinantarii, daca este cazul.</w:t>
            </w:r>
          </w:p>
        </w:tc>
      </w:tr>
      <w:tr w:rsidR="009F35B0" w:rsidRPr="003A6558" w14:paraId="74661B81" w14:textId="77777777" w:rsidTr="009F35B0">
        <w:tc>
          <w:tcPr>
            <w:tcW w:w="9620" w:type="dxa"/>
            <w:shd w:val="clear" w:color="auto" w:fill="FDE9D9" w:themeFill="accent6" w:themeFillTint="33"/>
          </w:tcPr>
          <w:p w14:paraId="69DA3D14" w14:textId="77777777" w:rsidR="009F35B0" w:rsidRPr="00FB50B4" w:rsidRDefault="009F35B0" w:rsidP="0077231A">
            <w:pPr>
              <w:tabs>
                <w:tab w:val="left" w:pos="360"/>
              </w:tabs>
              <w:spacing w:line="276" w:lineRule="auto"/>
              <w:contextualSpacing/>
              <w:jc w:val="both"/>
              <w:rPr>
                <w:rFonts w:ascii="Trebuchet MS" w:hAnsi="Trebuchet MS" w:cs="Calibri"/>
                <w:b/>
                <w:noProof/>
                <w:lang w:val="it-IT"/>
              </w:rPr>
            </w:pPr>
            <w:r w:rsidRPr="00FB50B4">
              <w:rPr>
                <w:rFonts w:ascii="Trebuchet MS" w:hAnsi="Trebuchet MS" w:cs="Calibri"/>
                <w:b/>
                <w:noProof/>
                <w:lang w:val="it-IT"/>
              </w:rPr>
              <w:t>EG 3 GAL - Investitia trebuie sa fie in corelare cu strategia de dezvoltara locala;</w:t>
            </w:r>
          </w:p>
        </w:tc>
      </w:tr>
      <w:tr w:rsidR="009F35B0" w:rsidRPr="00FB50B4" w14:paraId="6F9CEE75" w14:textId="77777777" w:rsidTr="009F35B0">
        <w:tc>
          <w:tcPr>
            <w:tcW w:w="9620" w:type="dxa"/>
          </w:tcPr>
          <w:p w14:paraId="0C3A0BA4" w14:textId="77777777" w:rsidR="009F35B0" w:rsidRPr="00FB50B4" w:rsidRDefault="009F35B0" w:rsidP="0077231A">
            <w:pPr>
              <w:tabs>
                <w:tab w:val="left" w:pos="360"/>
              </w:tabs>
              <w:spacing w:line="276" w:lineRule="auto"/>
              <w:ind w:firstLine="738"/>
              <w:contextualSpacing/>
              <w:jc w:val="both"/>
              <w:rPr>
                <w:rFonts w:ascii="Trebuchet MS" w:hAnsi="Trebuchet MS" w:cs="Arial"/>
                <w:b/>
                <w:lang w:val="it-IT"/>
              </w:rPr>
            </w:pPr>
          </w:p>
          <w:p w14:paraId="29DD5C16" w14:textId="77777777" w:rsidR="009F35B0" w:rsidRPr="00FB50B4" w:rsidRDefault="009F35B0" w:rsidP="0077231A">
            <w:pPr>
              <w:tabs>
                <w:tab w:val="left" w:pos="360"/>
              </w:tabs>
              <w:spacing w:line="276" w:lineRule="auto"/>
              <w:ind w:firstLine="738"/>
              <w:contextualSpacing/>
              <w:jc w:val="both"/>
              <w:rPr>
                <w:rFonts w:ascii="Trebuchet MS" w:hAnsi="Trebuchet MS" w:cs="Arial"/>
                <w:b/>
                <w:lang w:val="it-IT"/>
              </w:rPr>
            </w:pPr>
            <w:r w:rsidRPr="00FB50B4">
              <w:rPr>
                <w:rFonts w:ascii="Trebuchet MS" w:hAnsi="Trebuchet MS" w:cs="Arial"/>
                <w:b/>
                <w:lang w:val="it-IT"/>
              </w:rPr>
              <w:t>Documente de verificat:</w:t>
            </w:r>
          </w:p>
          <w:p w14:paraId="2C2272BD" w14:textId="77777777" w:rsidR="005627F2" w:rsidRPr="00FB50B4" w:rsidRDefault="009F35B0" w:rsidP="00936216">
            <w:pPr>
              <w:pStyle w:val="ListParagraph"/>
              <w:numPr>
                <w:ilvl w:val="0"/>
                <w:numId w:val="31"/>
              </w:numPr>
              <w:tabs>
                <w:tab w:val="left" w:pos="0"/>
                <w:tab w:val="left" w:pos="990"/>
              </w:tabs>
              <w:spacing w:line="276" w:lineRule="auto"/>
              <w:jc w:val="both"/>
              <w:rPr>
                <w:rStyle w:val="tal1"/>
                <w:rFonts w:ascii="Trebuchet MS" w:hAnsi="Trebuchet MS" w:cs="Arial"/>
                <w:noProof/>
                <w:lang w:val="it-IT"/>
              </w:rPr>
            </w:pPr>
            <w:r w:rsidRPr="00FB50B4">
              <w:rPr>
                <w:rFonts w:ascii="Trebuchet MS" w:hAnsi="Trebuchet MS" w:cs="Arial"/>
                <w:lang w:val="it-IT"/>
              </w:rPr>
              <w:t>Extrasul din strategie</w:t>
            </w:r>
            <w:r w:rsidR="005627F2" w:rsidRPr="00FB50B4">
              <w:rPr>
                <w:rFonts w:ascii="Trebuchet MS" w:hAnsi="Trebuchet MS" w:cs="Arial"/>
                <w:lang w:val="it-IT"/>
              </w:rPr>
              <w:t xml:space="preserve"> </w:t>
            </w:r>
            <w:r w:rsidR="005627F2" w:rsidRPr="00FB50B4">
              <w:rPr>
                <w:rStyle w:val="tal1"/>
                <w:rFonts w:ascii="Trebuchet MS" w:hAnsi="Trebuchet MS" w:cs="Arial"/>
                <w:noProof/>
                <w:lang w:val="it-IT"/>
              </w:rPr>
              <w:t>din care rezultă că investiția este în corelare cu orice strategie de   dezvoltare națională/regională/județeană/locală, corespunzătoare domeniului de investiții și copia hotărârii de aprobare a Strategiei.</w:t>
            </w:r>
          </w:p>
          <w:p w14:paraId="40987FB9" w14:textId="77777777" w:rsidR="005627F2" w:rsidRPr="00FB50B4" w:rsidRDefault="005627F2" w:rsidP="0077231A">
            <w:pPr>
              <w:tabs>
                <w:tab w:val="left" w:pos="0"/>
                <w:tab w:val="left" w:pos="990"/>
              </w:tabs>
              <w:spacing w:line="276" w:lineRule="auto"/>
              <w:contextualSpacing/>
              <w:jc w:val="both"/>
              <w:rPr>
                <w:rStyle w:val="tal1"/>
                <w:rFonts w:ascii="Trebuchet MS" w:hAnsi="Trebuchet MS" w:cs="Arial"/>
                <w:noProof/>
              </w:rPr>
            </w:pPr>
            <w:r w:rsidRPr="00FB50B4">
              <w:rPr>
                <w:rStyle w:val="tal1"/>
                <w:rFonts w:ascii="Trebuchet MS" w:hAnsi="Trebuchet MS" w:cs="Arial"/>
                <w:noProof/>
              </w:rPr>
              <w:t>și</w:t>
            </w:r>
          </w:p>
          <w:p w14:paraId="3568A57D" w14:textId="77777777" w:rsidR="009F35B0" w:rsidRPr="00FB50B4" w:rsidRDefault="005627F2" w:rsidP="0077231A">
            <w:pPr>
              <w:pStyle w:val="ListParagraph"/>
              <w:numPr>
                <w:ilvl w:val="0"/>
                <w:numId w:val="3"/>
              </w:numPr>
              <w:spacing w:line="276" w:lineRule="auto"/>
              <w:jc w:val="both"/>
              <w:rPr>
                <w:rFonts w:ascii="Trebuchet MS" w:hAnsi="Trebuchet MS" w:cs="Arial"/>
              </w:rPr>
            </w:pPr>
            <w:r w:rsidRPr="00FB50B4">
              <w:rPr>
                <w:rStyle w:val="tal1"/>
                <w:rFonts w:ascii="Trebuchet MS" w:hAnsi="Trebuchet MS" w:cs="Arial"/>
                <w:noProof/>
              </w:rPr>
              <w:t xml:space="preserve">Extras din Strategia GAL AMARADIA – GILORT - OLTET care confirmă că investiția propusă se regăsește în SDL 2014-2020 aferentă teritoriului GAL AMARADIA – GILORT - OLTET  </w:t>
            </w:r>
            <w:r w:rsidRPr="00FB50B4">
              <w:rPr>
                <w:rStyle w:val="tal1"/>
                <w:rFonts w:ascii="Trebuchet MS" w:hAnsi="Trebuchet MS" w:cs="Arial"/>
                <w:noProof/>
              </w:rPr>
              <w:lastRenderedPageBreak/>
              <w:t>(investiția este necesară pentru teritoriul GAL AMARADIA – GILORT - OLTET și contribuie la obiectivele măsurii) – obligatoriu pentru toate proiectele</w:t>
            </w:r>
          </w:p>
          <w:p w14:paraId="0AA1789E" w14:textId="77777777" w:rsidR="009F35B0" w:rsidRPr="00FB50B4" w:rsidRDefault="009F35B0" w:rsidP="0077231A">
            <w:pPr>
              <w:pStyle w:val="ListParagraph"/>
              <w:spacing w:line="276" w:lineRule="auto"/>
              <w:ind w:left="644"/>
              <w:jc w:val="both"/>
              <w:rPr>
                <w:rFonts w:ascii="Trebuchet MS" w:hAnsi="Trebuchet MS" w:cs="Arial"/>
              </w:rPr>
            </w:pPr>
          </w:p>
        </w:tc>
      </w:tr>
      <w:tr w:rsidR="009F35B0" w:rsidRPr="003A6558" w14:paraId="0AB5D606" w14:textId="77777777" w:rsidTr="009F35B0">
        <w:tc>
          <w:tcPr>
            <w:tcW w:w="9620" w:type="dxa"/>
            <w:shd w:val="clear" w:color="auto" w:fill="FDE9D9" w:themeFill="accent6" w:themeFillTint="33"/>
          </w:tcPr>
          <w:p w14:paraId="7274ED05" w14:textId="77777777" w:rsidR="009F35B0" w:rsidRPr="00FB50B4" w:rsidRDefault="009F35B0" w:rsidP="0077231A">
            <w:pPr>
              <w:tabs>
                <w:tab w:val="left" w:pos="360"/>
              </w:tabs>
              <w:spacing w:line="276" w:lineRule="auto"/>
              <w:contextualSpacing/>
              <w:jc w:val="both"/>
              <w:rPr>
                <w:rFonts w:ascii="Trebuchet MS" w:hAnsi="Trebuchet MS" w:cs="Calibri"/>
                <w:b/>
                <w:noProof/>
                <w:lang w:val="it-IT"/>
              </w:rPr>
            </w:pPr>
            <w:r w:rsidRPr="00FB50B4">
              <w:rPr>
                <w:rFonts w:ascii="Trebuchet MS" w:hAnsi="Trebuchet MS" w:cs="Calibri"/>
                <w:b/>
                <w:noProof/>
                <w:lang w:val="it-IT"/>
              </w:rPr>
              <w:lastRenderedPageBreak/>
              <w:t>EG 4 GAL - Investitia sa se realizeze in teritoriul GAL si sa deserveasca unul sau mai multe UAT-uri din teritoriu</w:t>
            </w:r>
          </w:p>
        </w:tc>
      </w:tr>
      <w:tr w:rsidR="009F35B0" w:rsidRPr="003A6558" w14:paraId="3499C365" w14:textId="77777777" w:rsidTr="009F35B0">
        <w:tc>
          <w:tcPr>
            <w:tcW w:w="9620" w:type="dxa"/>
          </w:tcPr>
          <w:p w14:paraId="7CE06BBC" w14:textId="77777777" w:rsidR="009F35B0" w:rsidRPr="00FB50B4" w:rsidRDefault="009F35B0" w:rsidP="0077231A">
            <w:pPr>
              <w:tabs>
                <w:tab w:val="left" w:pos="360"/>
              </w:tabs>
              <w:spacing w:line="276" w:lineRule="auto"/>
              <w:ind w:firstLine="738"/>
              <w:contextualSpacing/>
              <w:jc w:val="both"/>
              <w:rPr>
                <w:rFonts w:ascii="Trebuchet MS" w:hAnsi="Trebuchet MS" w:cs="Arial"/>
                <w:b/>
                <w:lang w:val="it-IT"/>
              </w:rPr>
            </w:pPr>
          </w:p>
          <w:p w14:paraId="4891F70B" w14:textId="77777777" w:rsidR="009F35B0" w:rsidRPr="00FB50B4" w:rsidRDefault="009F35B0" w:rsidP="0077231A">
            <w:pPr>
              <w:tabs>
                <w:tab w:val="left" w:pos="360"/>
              </w:tabs>
              <w:spacing w:line="276" w:lineRule="auto"/>
              <w:ind w:firstLine="738"/>
              <w:contextualSpacing/>
              <w:jc w:val="both"/>
              <w:rPr>
                <w:rFonts w:ascii="Trebuchet MS" w:hAnsi="Trebuchet MS" w:cs="Arial"/>
                <w:b/>
                <w:lang w:val="it-IT"/>
              </w:rPr>
            </w:pPr>
            <w:r w:rsidRPr="00FB50B4">
              <w:rPr>
                <w:rFonts w:ascii="Trebuchet MS" w:hAnsi="Trebuchet MS" w:cs="Arial"/>
                <w:b/>
                <w:lang w:val="it-IT"/>
              </w:rPr>
              <w:t>Documente de verificat:</w:t>
            </w:r>
          </w:p>
          <w:p w14:paraId="22BF42A1" w14:textId="77777777" w:rsidR="009F35B0" w:rsidRPr="00FB50B4" w:rsidRDefault="009F35B0" w:rsidP="0077231A">
            <w:pPr>
              <w:pStyle w:val="ListParagraph"/>
              <w:numPr>
                <w:ilvl w:val="0"/>
                <w:numId w:val="3"/>
              </w:numPr>
              <w:spacing w:line="276" w:lineRule="auto"/>
              <w:jc w:val="both"/>
              <w:rPr>
                <w:rFonts w:ascii="Trebuchet MS" w:hAnsi="Trebuchet MS" w:cs="Arial"/>
              </w:rPr>
            </w:pPr>
            <w:r w:rsidRPr="00FB50B4">
              <w:rPr>
                <w:rFonts w:ascii="Trebuchet MS" w:hAnsi="Trebuchet MS" w:cs="Arial"/>
              </w:rPr>
              <w:t>Cererea de Finanțare</w:t>
            </w:r>
          </w:p>
          <w:p w14:paraId="1E6BE7F7" w14:textId="77777777" w:rsidR="009F35B0" w:rsidRPr="00FB50B4" w:rsidRDefault="009F35B0" w:rsidP="0077231A">
            <w:pPr>
              <w:pStyle w:val="ListParagraph"/>
              <w:numPr>
                <w:ilvl w:val="0"/>
                <w:numId w:val="3"/>
              </w:numPr>
              <w:spacing w:line="276" w:lineRule="auto"/>
              <w:jc w:val="both"/>
              <w:rPr>
                <w:rFonts w:ascii="Trebuchet MS" w:hAnsi="Trebuchet MS" w:cs="Arial"/>
                <w:lang w:val="it-IT"/>
              </w:rPr>
            </w:pPr>
            <w:r w:rsidRPr="00FB50B4">
              <w:rPr>
                <w:rFonts w:ascii="Trebuchet MS" w:hAnsi="Trebuchet MS" w:cs="Arial"/>
                <w:lang w:val="it-IT"/>
              </w:rPr>
              <w:t>Inventarul bunurilor ce aparţin domeniului public al comunei</w:t>
            </w:r>
          </w:p>
          <w:p w14:paraId="2CAEC187" w14:textId="77777777" w:rsidR="005627F2" w:rsidRPr="00FB50B4" w:rsidRDefault="009F35B0" w:rsidP="0077231A">
            <w:pPr>
              <w:pStyle w:val="ListParagraph"/>
              <w:numPr>
                <w:ilvl w:val="0"/>
                <w:numId w:val="3"/>
              </w:numPr>
              <w:spacing w:line="276" w:lineRule="auto"/>
              <w:jc w:val="both"/>
              <w:rPr>
                <w:rFonts w:ascii="Trebuchet MS" w:hAnsi="Trebuchet MS" w:cs="Arial"/>
                <w:lang w:val="it-IT"/>
              </w:rPr>
            </w:pPr>
            <w:r w:rsidRPr="00FB50B4">
              <w:rPr>
                <w:rFonts w:ascii="Trebuchet MS" w:hAnsi="Trebuchet MS" w:cs="Arial"/>
                <w:lang w:val="it-IT"/>
              </w:rPr>
              <w:t>Studiul de Fezabilitate</w:t>
            </w:r>
            <w:r w:rsidR="005627F2" w:rsidRPr="00FB50B4">
              <w:rPr>
                <w:rFonts w:ascii="Trebuchet MS" w:hAnsi="Trebuchet MS" w:cs="Arial"/>
                <w:noProof/>
                <w:lang w:val="it-IT"/>
              </w:rPr>
              <w:t xml:space="preserve"> / Documentația de Avizare pentru Lucrări de Intervenții/ Memoriu justificativ</w:t>
            </w:r>
          </w:p>
          <w:p w14:paraId="474326DE" w14:textId="77777777" w:rsidR="009F35B0" w:rsidRPr="00FB50B4" w:rsidRDefault="005627F2" w:rsidP="0077231A">
            <w:pPr>
              <w:pStyle w:val="ListParagraph"/>
              <w:numPr>
                <w:ilvl w:val="0"/>
                <w:numId w:val="3"/>
              </w:numPr>
              <w:spacing w:line="276" w:lineRule="auto"/>
              <w:jc w:val="both"/>
              <w:rPr>
                <w:rFonts w:ascii="Trebuchet MS" w:hAnsi="Trebuchet MS" w:cs="Arial"/>
                <w:lang w:val="it-IT"/>
              </w:rPr>
            </w:pPr>
            <w:r w:rsidRPr="00FB50B4">
              <w:rPr>
                <w:rFonts w:ascii="Trebuchet MS" w:hAnsi="Trebuchet MS" w:cs="Arial"/>
                <w:b/>
                <w:lang w:val="it-IT"/>
              </w:rPr>
              <w:t xml:space="preserve">Pentru ONG-uri/alte categorii de solicitanți eligibili, </w:t>
            </w:r>
            <w:r w:rsidRPr="00FB50B4">
              <w:rPr>
                <w:rFonts w:ascii="Trebuchet MS" w:eastAsia="Times New Roman" w:hAnsi="Trebuchet MS" w:cs="Arial"/>
                <w:noProof/>
                <w:lang w:val="it-IT" w:eastAsia="ro-RO"/>
              </w:rPr>
              <w:t>Documente doveditoare privind dreptul de proprietate / dreptul de uz, uzufruct, superficie, servitute/contract de consesiune /administrare pe o perioadă de 10 ani, asupra bunurilor imobile la care se vor efectua lucrări, conform cererii de finanţare</w:t>
            </w:r>
          </w:p>
          <w:p w14:paraId="7636EFC8" w14:textId="77777777" w:rsidR="009F35B0" w:rsidRPr="00FB50B4" w:rsidRDefault="009F35B0" w:rsidP="0077231A">
            <w:pPr>
              <w:pStyle w:val="ListParagraph"/>
              <w:spacing w:line="276" w:lineRule="auto"/>
              <w:ind w:left="644"/>
              <w:jc w:val="both"/>
              <w:rPr>
                <w:rFonts w:ascii="Trebuchet MS" w:hAnsi="Trebuchet MS" w:cs="Arial"/>
                <w:lang w:val="it-IT"/>
              </w:rPr>
            </w:pPr>
          </w:p>
        </w:tc>
      </w:tr>
      <w:tr w:rsidR="009F35B0" w:rsidRPr="003A6558" w14:paraId="662C0AB4" w14:textId="77777777" w:rsidTr="009F35B0">
        <w:tc>
          <w:tcPr>
            <w:tcW w:w="9620" w:type="dxa"/>
            <w:shd w:val="clear" w:color="auto" w:fill="FDE9D9" w:themeFill="accent6" w:themeFillTint="33"/>
          </w:tcPr>
          <w:p w14:paraId="09E9B75C" w14:textId="77777777" w:rsidR="009F35B0" w:rsidRPr="0006756E" w:rsidRDefault="00573A1C" w:rsidP="0077231A">
            <w:pPr>
              <w:tabs>
                <w:tab w:val="left" w:pos="360"/>
              </w:tabs>
              <w:spacing w:line="276" w:lineRule="auto"/>
              <w:contextualSpacing/>
              <w:jc w:val="both"/>
              <w:rPr>
                <w:rFonts w:ascii="Trebuchet MS" w:hAnsi="Trebuchet MS" w:cs="Calibri"/>
                <w:b/>
                <w:noProof/>
                <w:lang w:val="it-IT"/>
              </w:rPr>
            </w:pPr>
            <w:r w:rsidRPr="0006756E">
              <w:rPr>
                <w:rFonts w:ascii="Trebuchet MS" w:hAnsi="Trebuchet MS" w:cs="Calibri"/>
                <w:b/>
                <w:noProof/>
                <w:lang w:val="it-IT"/>
              </w:rPr>
              <w:t>EG 5</w:t>
            </w:r>
            <w:r w:rsidR="009F35B0" w:rsidRPr="0006756E">
              <w:rPr>
                <w:rFonts w:ascii="Trebuchet MS" w:hAnsi="Trebuchet MS" w:cs="Calibri"/>
                <w:b/>
                <w:noProof/>
                <w:lang w:val="it-IT"/>
              </w:rPr>
              <w:t xml:space="preserve"> GAL Solicitantul trebuie să se angajeze că va asigura sustenabilitatea proiectului depus în cadrul măsurii din surse proprii sau din alte surse de finanțare, precum accesarea Axei 5, Obiectivul specific 5.2. din cadrul Programului Operațional Capital Uman 2014-2020</w:t>
            </w:r>
          </w:p>
        </w:tc>
      </w:tr>
      <w:tr w:rsidR="009F35B0" w:rsidRPr="003A6558" w14:paraId="1F5F847A" w14:textId="77777777" w:rsidTr="009F35B0">
        <w:tc>
          <w:tcPr>
            <w:tcW w:w="9620" w:type="dxa"/>
          </w:tcPr>
          <w:p w14:paraId="42A383C4" w14:textId="77777777" w:rsidR="00252DE4" w:rsidRPr="0006756E" w:rsidRDefault="00252DE4" w:rsidP="0077231A">
            <w:pPr>
              <w:tabs>
                <w:tab w:val="left" w:pos="360"/>
              </w:tabs>
              <w:spacing w:line="276" w:lineRule="auto"/>
              <w:ind w:firstLine="738"/>
              <w:contextualSpacing/>
              <w:jc w:val="both"/>
              <w:rPr>
                <w:rFonts w:ascii="Trebuchet MS" w:hAnsi="Trebuchet MS" w:cs="Arial"/>
                <w:b/>
                <w:lang w:val="it-IT"/>
              </w:rPr>
            </w:pPr>
          </w:p>
          <w:p w14:paraId="1602D105" w14:textId="77777777" w:rsidR="00252DE4" w:rsidRPr="00FB50B4" w:rsidRDefault="00252DE4" w:rsidP="0077231A">
            <w:pPr>
              <w:tabs>
                <w:tab w:val="left" w:pos="360"/>
              </w:tabs>
              <w:spacing w:line="276" w:lineRule="auto"/>
              <w:ind w:firstLine="738"/>
              <w:contextualSpacing/>
              <w:jc w:val="both"/>
              <w:rPr>
                <w:rFonts w:ascii="Trebuchet MS" w:hAnsi="Trebuchet MS" w:cs="Arial"/>
                <w:b/>
                <w:lang w:val="it-IT"/>
              </w:rPr>
            </w:pPr>
            <w:r w:rsidRPr="00FB50B4">
              <w:rPr>
                <w:rFonts w:ascii="Trebuchet MS" w:hAnsi="Trebuchet MS" w:cs="Arial"/>
                <w:b/>
                <w:lang w:val="it-IT"/>
              </w:rPr>
              <w:t>Documente de verificat:</w:t>
            </w:r>
          </w:p>
          <w:p w14:paraId="051965FE" w14:textId="77777777" w:rsidR="009F35B0" w:rsidRPr="00FB50B4" w:rsidRDefault="00252DE4" w:rsidP="0077231A">
            <w:pPr>
              <w:pStyle w:val="ListParagraph"/>
              <w:numPr>
                <w:ilvl w:val="0"/>
                <w:numId w:val="3"/>
              </w:numPr>
              <w:spacing w:line="276" w:lineRule="auto"/>
              <w:jc w:val="both"/>
              <w:rPr>
                <w:rFonts w:ascii="Trebuchet MS" w:hAnsi="Trebuchet MS" w:cs="Arial"/>
              </w:rPr>
            </w:pPr>
            <w:r w:rsidRPr="00FB50B4">
              <w:rPr>
                <w:rFonts w:ascii="Trebuchet MS" w:hAnsi="Trebuchet MS" w:cs="Arial"/>
              </w:rPr>
              <w:t>SF/DALI/Memoriu justificativ</w:t>
            </w:r>
          </w:p>
          <w:p w14:paraId="3A6A6517" w14:textId="77777777" w:rsidR="005627F2" w:rsidRPr="00FB50B4" w:rsidRDefault="005627F2" w:rsidP="0077231A">
            <w:pPr>
              <w:pStyle w:val="ListParagraph"/>
              <w:numPr>
                <w:ilvl w:val="0"/>
                <w:numId w:val="3"/>
              </w:numPr>
              <w:spacing w:line="276" w:lineRule="auto"/>
              <w:jc w:val="both"/>
              <w:rPr>
                <w:rFonts w:ascii="Trebuchet MS" w:hAnsi="Trebuchet MS" w:cs="Arial"/>
                <w:lang w:val="it-IT"/>
              </w:rPr>
            </w:pPr>
            <w:r w:rsidRPr="00FB50B4">
              <w:rPr>
                <w:rFonts w:ascii="Trebuchet MS" w:hAnsi="Trebuchet MS" w:cs="Arial"/>
                <w:lang w:val="it-IT"/>
              </w:rPr>
              <w:t>Declarația pe propria răspundere dată de solicitant privind asigurarea sustenabilității investiției</w:t>
            </w:r>
          </w:p>
          <w:p w14:paraId="1EB4F674" w14:textId="77777777" w:rsidR="00252DE4" w:rsidRPr="00FB50B4" w:rsidRDefault="00252DE4" w:rsidP="0077231A">
            <w:pPr>
              <w:pStyle w:val="ListParagraph"/>
              <w:spacing w:line="276" w:lineRule="auto"/>
              <w:ind w:left="644"/>
              <w:jc w:val="both"/>
              <w:rPr>
                <w:rFonts w:ascii="Trebuchet MS" w:hAnsi="Trebuchet MS" w:cs="Arial"/>
                <w:lang w:val="it-IT"/>
              </w:rPr>
            </w:pPr>
          </w:p>
        </w:tc>
      </w:tr>
      <w:tr w:rsidR="005627F2" w:rsidRPr="003A6558" w14:paraId="0CDB2FBE" w14:textId="77777777" w:rsidTr="009F35B0">
        <w:tc>
          <w:tcPr>
            <w:tcW w:w="9620" w:type="dxa"/>
            <w:shd w:val="clear" w:color="auto" w:fill="FDE9D9" w:themeFill="accent6" w:themeFillTint="33"/>
          </w:tcPr>
          <w:p w14:paraId="7033C360" w14:textId="7381A107" w:rsidR="005627F2" w:rsidRPr="00FB50B4" w:rsidRDefault="004D52DB" w:rsidP="0077231A">
            <w:pPr>
              <w:tabs>
                <w:tab w:val="left" w:pos="360"/>
              </w:tabs>
              <w:spacing w:line="276" w:lineRule="auto"/>
              <w:contextualSpacing/>
              <w:jc w:val="both"/>
              <w:rPr>
                <w:rFonts w:ascii="Trebuchet MS" w:hAnsi="Trebuchet MS" w:cs="Arial"/>
                <w:b/>
                <w:lang w:val="fr-FR"/>
              </w:rPr>
            </w:pPr>
            <w:r>
              <w:rPr>
                <w:rFonts w:ascii="Trebuchet MS" w:hAnsi="Trebuchet MS" w:cs="Calibri"/>
                <w:b/>
                <w:noProof/>
                <w:lang w:val="it-IT"/>
              </w:rPr>
              <w:t>EG 6</w:t>
            </w:r>
            <w:r w:rsidR="005627F2" w:rsidRPr="00FB50B4">
              <w:rPr>
                <w:rFonts w:ascii="Trebuchet MS" w:hAnsi="Trebuchet MS" w:cs="Calibri"/>
                <w:b/>
                <w:noProof/>
                <w:lang w:val="it-IT"/>
              </w:rPr>
              <w:t xml:space="preserve"> GAL - Investitia sa se incadreze in tipul de sprijin prevazut prin masura;</w:t>
            </w:r>
          </w:p>
        </w:tc>
      </w:tr>
      <w:tr w:rsidR="005627F2" w:rsidRPr="00FB50B4" w14:paraId="517C85AF" w14:textId="77777777" w:rsidTr="005627F2">
        <w:tc>
          <w:tcPr>
            <w:tcW w:w="9620" w:type="dxa"/>
            <w:shd w:val="clear" w:color="auto" w:fill="auto"/>
          </w:tcPr>
          <w:p w14:paraId="4FC334DC" w14:textId="77777777" w:rsidR="005627F2" w:rsidRPr="00FB50B4" w:rsidRDefault="005627F2" w:rsidP="0077231A">
            <w:pPr>
              <w:pStyle w:val="ListParagraph"/>
              <w:spacing w:line="276" w:lineRule="auto"/>
              <w:jc w:val="both"/>
              <w:rPr>
                <w:rFonts w:ascii="Trebuchet MS" w:hAnsi="Trebuchet MS" w:cs="Arial"/>
                <w:b/>
                <w:lang w:val="it-IT"/>
              </w:rPr>
            </w:pPr>
          </w:p>
          <w:p w14:paraId="0ECFB58A" w14:textId="77777777" w:rsidR="005627F2" w:rsidRPr="00FB50B4" w:rsidRDefault="005627F2" w:rsidP="0077231A">
            <w:pPr>
              <w:pStyle w:val="ListParagraph"/>
              <w:spacing w:line="276" w:lineRule="auto"/>
              <w:jc w:val="both"/>
              <w:rPr>
                <w:rFonts w:ascii="Trebuchet MS" w:hAnsi="Trebuchet MS" w:cs="Arial"/>
                <w:b/>
              </w:rPr>
            </w:pPr>
            <w:r w:rsidRPr="00FB50B4">
              <w:rPr>
                <w:rFonts w:ascii="Trebuchet MS" w:hAnsi="Trebuchet MS" w:cs="Arial"/>
                <w:b/>
              </w:rPr>
              <w:t>Documente de verificat:</w:t>
            </w:r>
          </w:p>
          <w:p w14:paraId="51742BE6" w14:textId="77777777" w:rsidR="005627F2" w:rsidRPr="00FB50B4" w:rsidRDefault="005627F2" w:rsidP="0077231A">
            <w:pPr>
              <w:pStyle w:val="ListParagraph"/>
              <w:numPr>
                <w:ilvl w:val="0"/>
                <w:numId w:val="3"/>
              </w:numPr>
              <w:spacing w:line="276" w:lineRule="auto"/>
              <w:jc w:val="both"/>
              <w:rPr>
                <w:rFonts w:ascii="Trebuchet MS" w:hAnsi="Trebuchet MS" w:cs="Arial"/>
              </w:rPr>
            </w:pPr>
            <w:r w:rsidRPr="00FB50B4">
              <w:rPr>
                <w:rFonts w:ascii="Trebuchet MS" w:hAnsi="Trebuchet MS" w:cs="Arial"/>
                <w:noProof/>
              </w:rPr>
              <w:t xml:space="preserve">Cererea de Finantare </w:t>
            </w:r>
          </w:p>
          <w:p w14:paraId="70C4FC4E" w14:textId="77777777" w:rsidR="005627F2" w:rsidRPr="00FB50B4" w:rsidRDefault="005627F2" w:rsidP="0077231A">
            <w:pPr>
              <w:pStyle w:val="ListParagraph"/>
              <w:numPr>
                <w:ilvl w:val="0"/>
                <w:numId w:val="3"/>
              </w:numPr>
              <w:spacing w:line="276" w:lineRule="auto"/>
              <w:jc w:val="both"/>
              <w:rPr>
                <w:rFonts w:ascii="Trebuchet MS" w:hAnsi="Trebuchet MS" w:cs="Arial"/>
              </w:rPr>
            </w:pPr>
            <w:r w:rsidRPr="00FB50B4">
              <w:rPr>
                <w:rFonts w:ascii="Trebuchet MS" w:hAnsi="Trebuchet MS" w:cs="Arial"/>
                <w:noProof/>
              </w:rPr>
              <w:t>SF/DALI/Memoriu justificativ</w:t>
            </w:r>
          </w:p>
          <w:p w14:paraId="50102FCD" w14:textId="77777777" w:rsidR="005627F2" w:rsidRPr="00FB50B4" w:rsidRDefault="005627F2" w:rsidP="0077231A">
            <w:pPr>
              <w:pStyle w:val="ListParagraph"/>
              <w:numPr>
                <w:ilvl w:val="0"/>
                <w:numId w:val="3"/>
              </w:numPr>
              <w:spacing w:line="276" w:lineRule="auto"/>
              <w:jc w:val="both"/>
              <w:rPr>
                <w:rFonts w:ascii="Trebuchet MS" w:hAnsi="Trebuchet MS" w:cs="Arial"/>
              </w:rPr>
            </w:pPr>
            <w:r w:rsidRPr="00FB50B4">
              <w:rPr>
                <w:rFonts w:ascii="Trebuchet MS" w:hAnsi="Trebuchet MS" w:cs="Arial"/>
              </w:rPr>
              <w:t>Certificate de urbanism</w:t>
            </w:r>
          </w:p>
          <w:p w14:paraId="1806A1DE" w14:textId="77777777" w:rsidR="005627F2" w:rsidRPr="00FB50B4" w:rsidRDefault="005627F2" w:rsidP="0077231A">
            <w:pPr>
              <w:tabs>
                <w:tab w:val="left" w:pos="360"/>
              </w:tabs>
              <w:spacing w:line="276" w:lineRule="auto"/>
              <w:contextualSpacing/>
              <w:jc w:val="both"/>
              <w:rPr>
                <w:rFonts w:ascii="Trebuchet MS" w:hAnsi="Trebuchet MS" w:cs="Calibri"/>
                <w:b/>
                <w:noProof/>
                <w:lang w:val="it-IT"/>
              </w:rPr>
            </w:pPr>
          </w:p>
        </w:tc>
      </w:tr>
      <w:tr w:rsidR="00C93BD3" w:rsidRPr="003A6558" w14:paraId="59B55813" w14:textId="77777777" w:rsidTr="002F3A2E">
        <w:tc>
          <w:tcPr>
            <w:tcW w:w="9620" w:type="dxa"/>
            <w:shd w:val="clear" w:color="auto" w:fill="FDE9D9" w:themeFill="accent6" w:themeFillTint="33"/>
          </w:tcPr>
          <w:p w14:paraId="0DFDB92B" w14:textId="77777777" w:rsidR="00C93BD3" w:rsidRPr="00C93BD3" w:rsidRDefault="00C93BD3" w:rsidP="002F3A2E">
            <w:pPr>
              <w:jc w:val="both"/>
              <w:rPr>
                <w:rFonts w:ascii="Trebuchet MS" w:hAnsi="Trebuchet MS" w:cs="Arial"/>
                <w:b/>
                <w:lang w:val="it-IT"/>
              </w:rPr>
            </w:pPr>
            <w:r w:rsidRPr="00C93BD3">
              <w:rPr>
                <w:rFonts w:ascii="Trebuchet MS" w:hAnsi="Trebuchet MS" w:cstheme="minorHAnsi"/>
                <w:b/>
                <w:lang w:val="fr-FR"/>
              </w:rPr>
              <w:t>EG 7 Investiția trebuie să demonstreze necesitatea, oportunitatea și potențialul economic al acesteia</w:t>
            </w:r>
          </w:p>
        </w:tc>
      </w:tr>
      <w:tr w:rsidR="00C93BD3" w:rsidRPr="00C93BD3" w14:paraId="0789E085" w14:textId="77777777" w:rsidTr="002F3A2E">
        <w:tc>
          <w:tcPr>
            <w:tcW w:w="9620" w:type="dxa"/>
            <w:shd w:val="clear" w:color="auto" w:fill="auto"/>
          </w:tcPr>
          <w:p w14:paraId="1D00A640" w14:textId="77777777" w:rsidR="00C93BD3" w:rsidRPr="00C93BD3" w:rsidRDefault="00C93BD3" w:rsidP="002F3A2E">
            <w:pPr>
              <w:pStyle w:val="ListParagraph"/>
              <w:spacing w:line="276" w:lineRule="auto"/>
              <w:jc w:val="both"/>
              <w:rPr>
                <w:rFonts w:ascii="Trebuchet MS" w:hAnsi="Trebuchet MS" w:cs="Arial"/>
                <w:b/>
                <w:lang w:val="it-IT"/>
              </w:rPr>
            </w:pPr>
          </w:p>
          <w:p w14:paraId="3CF69475" w14:textId="77777777" w:rsidR="00C93BD3" w:rsidRPr="00C93BD3" w:rsidRDefault="00C93BD3" w:rsidP="002F3A2E">
            <w:pPr>
              <w:pStyle w:val="ListParagraph"/>
              <w:spacing w:line="276" w:lineRule="auto"/>
              <w:jc w:val="both"/>
              <w:rPr>
                <w:rFonts w:ascii="Trebuchet MS" w:hAnsi="Trebuchet MS" w:cs="Arial"/>
                <w:b/>
              </w:rPr>
            </w:pPr>
            <w:r w:rsidRPr="00C93BD3">
              <w:rPr>
                <w:rFonts w:ascii="Trebuchet MS" w:hAnsi="Trebuchet MS" w:cs="Arial"/>
                <w:b/>
              </w:rPr>
              <w:t>Documente de verificat:</w:t>
            </w:r>
          </w:p>
          <w:p w14:paraId="5AAA109D" w14:textId="77777777" w:rsidR="00C93BD3" w:rsidRPr="00C93BD3" w:rsidRDefault="00C93BD3" w:rsidP="002F3A2E">
            <w:pPr>
              <w:pStyle w:val="ListParagraph"/>
              <w:numPr>
                <w:ilvl w:val="0"/>
                <w:numId w:val="3"/>
              </w:numPr>
              <w:spacing w:line="276" w:lineRule="auto"/>
              <w:jc w:val="both"/>
              <w:rPr>
                <w:rFonts w:ascii="Trebuchet MS" w:hAnsi="Trebuchet MS" w:cs="Arial"/>
                <w:b/>
                <w:lang w:val="fr-FR"/>
              </w:rPr>
            </w:pPr>
            <w:r w:rsidRPr="00C93BD3">
              <w:rPr>
                <w:rFonts w:ascii="Trebuchet MS" w:hAnsi="Trebuchet MS" w:cs="Arial"/>
                <w:noProof/>
              </w:rPr>
              <w:t>Hotărârea Consiliului Local (Hotărârile Consiliilor Locale în cazul ADI)</w:t>
            </w:r>
          </w:p>
          <w:p w14:paraId="494C3525" w14:textId="77777777" w:rsidR="00C93BD3" w:rsidRPr="00C93BD3" w:rsidRDefault="00C93BD3" w:rsidP="002F3A2E">
            <w:pPr>
              <w:pStyle w:val="ListParagraph"/>
              <w:numPr>
                <w:ilvl w:val="0"/>
                <w:numId w:val="3"/>
              </w:numPr>
              <w:spacing w:line="276" w:lineRule="auto"/>
              <w:jc w:val="both"/>
              <w:rPr>
                <w:rFonts w:ascii="Trebuchet MS" w:hAnsi="Trebuchet MS" w:cs="Arial"/>
                <w:lang w:val="fr-FR"/>
              </w:rPr>
            </w:pPr>
            <w:r w:rsidRPr="00C93BD3">
              <w:rPr>
                <w:rFonts w:ascii="Trebuchet MS" w:hAnsi="Trebuchet MS" w:cs="Arial"/>
                <w:lang w:val="fr-FR"/>
              </w:rPr>
              <w:t>Hotărârea Adunării Generale a ONG/ document echivalent specific fiecărei categorii de solicitant</w:t>
            </w:r>
          </w:p>
          <w:p w14:paraId="0B9FABAE" w14:textId="77777777" w:rsidR="00C93BD3" w:rsidRPr="00C93BD3" w:rsidRDefault="00C93BD3" w:rsidP="002F3A2E">
            <w:pPr>
              <w:pStyle w:val="ListParagraph"/>
              <w:numPr>
                <w:ilvl w:val="0"/>
                <w:numId w:val="3"/>
              </w:numPr>
              <w:spacing w:line="276" w:lineRule="auto"/>
              <w:jc w:val="both"/>
              <w:rPr>
                <w:rFonts w:ascii="Trebuchet MS" w:hAnsi="Trebuchet MS" w:cs="Arial"/>
                <w:b/>
                <w:lang w:val="it-IT"/>
              </w:rPr>
            </w:pPr>
            <w:r w:rsidRPr="00C93BD3">
              <w:rPr>
                <w:rFonts w:ascii="Trebuchet MS" w:hAnsi="Trebuchet MS" w:cs="Arial"/>
                <w:noProof/>
              </w:rPr>
              <w:t>SF/DALI/Memoriu justificativ</w:t>
            </w:r>
          </w:p>
        </w:tc>
      </w:tr>
      <w:tr w:rsidR="00C93BD3" w:rsidRPr="003A6558" w14:paraId="56BA395E" w14:textId="77777777" w:rsidTr="002F3A2E">
        <w:tc>
          <w:tcPr>
            <w:tcW w:w="9620" w:type="dxa"/>
            <w:shd w:val="clear" w:color="auto" w:fill="FDE9D9" w:themeFill="accent6" w:themeFillTint="33"/>
          </w:tcPr>
          <w:p w14:paraId="00C1EAE7" w14:textId="77777777" w:rsidR="00C93BD3" w:rsidRPr="00C93BD3" w:rsidRDefault="00C93BD3" w:rsidP="002F3A2E">
            <w:pPr>
              <w:overflowPunct w:val="0"/>
              <w:autoSpaceDE w:val="0"/>
              <w:autoSpaceDN w:val="0"/>
              <w:adjustRightInd w:val="0"/>
              <w:spacing w:before="120" w:after="120"/>
              <w:jc w:val="both"/>
              <w:textAlignment w:val="baseline"/>
              <w:rPr>
                <w:rFonts w:ascii="Trebuchet MS" w:hAnsi="Trebuchet MS"/>
                <w:b/>
                <w:sz w:val="24"/>
                <w:lang w:val="it-IT"/>
              </w:rPr>
            </w:pPr>
            <w:r w:rsidRPr="00C93BD3">
              <w:rPr>
                <w:rFonts w:ascii="Trebuchet MS" w:hAnsi="Trebuchet MS"/>
                <w:b/>
                <w:sz w:val="24"/>
                <w:lang w:val="it-IT"/>
              </w:rPr>
              <w:t>EG8 Investiția trebuie să respecte Planul Urbanistic General în vigoare</w:t>
            </w:r>
          </w:p>
          <w:p w14:paraId="2A5D4203" w14:textId="77777777" w:rsidR="00C93BD3" w:rsidRPr="00C93BD3" w:rsidRDefault="00C93BD3" w:rsidP="002F3A2E">
            <w:pPr>
              <w:pStyle w:val="ListParagraph"/>
              <w:jc w:val="both"/>
              <w:rPr>
                <w:rFonts w:ascii="Trebuchet MS" w:hAnsi="Trebuchet MS" w:cs="Arial"/>
                <w:b/>
                <w:lang w:val="it-IT"/>
              </w:rPr>
            </w:pPr>
            <w:r w:rsidRPr="00C93BD3">
              <w:rPr>
                <w:rFonts w:ascii="Trebuchet MS" w:hAnsi="Trebuchet MS"/>
                <w:b/>
                <w:sz w:val="24"/>
                <w:lang w:val="it-IT"/>
              </w:rPr>
              <w:t>(</w:t>
            </w:r>
            <w:r w:rsidRPr="00C93BD3">
              <w:rPr>
                <w:rFonts w:ascii="Trebuchet MS" w:hAnsi="Trebuchet MS"/>
                <w:i/>
                <w:sz w:val="24"/>
                <w:lang w:val="it-IT"/>
              </w:rPr>
              <w:t>doar pentru proiectele care prevăd investiții pentru care se prezintă certificatul de urbanism)</w:t>
            </w:r>
          </w:p>
        </w:tc>
      </w:tr>
      <w:tr w:rsidR="00C93BD3" w:rsidRPr="003A6558" w14:paraId="227464AB" w14:textId="77777777" w:rsidTr="002F3A2E">
        <w:tc>
          <w:tcPr>
            <w:tcW w:w="9620" w:type="dxa"/>
            <w:shd w:val="clear" w:color="auto" w:fill="auto"/>
          </w:tcPr>
          <w:p w14:paraId="4137AD0B" w14:textId="77777777" w:rsidR="00C93BD3" w:rsidRPr="00C93BD3" w:rsidRDefault="00C93BD3" w:rsidP="002F3A2E">
            <w:pPr>
              <w:pStyle w:val="ListParagraph"/>
              <w:spacing w:line="276" w:lineRule="auto"/>
              <w:jc w:val="both"/>
              <w:rPr>
                <w:rFonts w:ascii="Trebuchet MS" w:hAnsi="Trebuchet MS" w:cs="Arial"/>
                <w:b/>
                <w:lang w:val="it-IT"/>
              </w:rPr>
            </w:pPr>
          </w:p>
          <w:p w14:paraId="0FF651B8" w14:textId="77777777" w:rsidR="00C93BD3" w:rsidRPr="00C93BD3" w:rsidRDefault="00C93BD3" w:rsidP="002F3A2E">
            <w:pPr>
              <w:pStyle w:val="ListParagraph"/>
              <w:spacing w:line="276" w:lineRule="auto"/>
              <w:jc w:val="both"/>
              <w:rPr>
                <w:rFonts w:ascii="Trebuchet MS" w:hAnsi="Trebuchet MS" w:cs="Arial"/>
                <w:b/>
              </w:rPr>
            </w:pPr>
            <w:r w:rsidRPr="00C93BD3">
              <w:rPr>
                <w:rFonts w:ascii="Trebuchet MS" w:hAnsi="Trebuchet MS" w:cs="Arial"/>
                <w:b/>
              </w:rPr>
              <w:t>Documente de verificat:</w:t>
            </w:r>
          </w:p>
          <w:p w14:paraId="77A9C7B2" w14:textId="77777777" w:rsidR="00C93BD3" w:rsidRPr="00C93BD3" w:rsidRDefault="00C93BD3" w:rsidP="002F3A2E">
            <w:pPr>
              <w:pStyle w:val="ListParagraph"/>
              <w:numPr>
                <w:ilvl w:val="0"/>
                <w:numId w:val="3"/>
              </w:numPr>
              <w:spacing w:line="276" w:lineRule="auto"/>
              <w:jc w:val="both"/>
              <w:rPr>
                <w:rFonts w:ascii="Trebuchet MS" w:hAnsi="Trebuchet MS" w:cs="Arial"/>
                <w:b/>
                <w:lang w:val="fr-FR"/>
              </w:rPr>
            </w:pPr>
            <w:r w:rsidRPr="00C93BD3">
              <w:rPr>
                <w:rFonts w:ascii="Trebuchet MS" w:hAnsi="Trebuchet MS" w:cs="Arial"/>
                <w:noProof/>
                <w:lang w:val="it-IT"/>
              </w:rPr>
              <w:t xml:space="preserve">Certificatul de urbanism, </w:t>
            </w:r>
            <w:r w:rsidRPr="00C93BD3">
              <w:rPr>
                <w:rFonts w:ascii="Trebuchet MS" w:hAnsi="Trebuchet MS"/>
                <w:lang w:val="it-IT"/>
              </w:rPr>
              <w:t>valabil la data depunerii Cererii de finantare</w:t>
            </w:r>
          </w:p>
          <w:p w14:paraId="475EFF49" w14:textId="77777777" w:rsidR="00C93BD3" w:rsidRPr="00C93BD3" w:rsidRDefault="00C93BD3" w:rsidP="002F3A2E">
            <w:pPr>
              <w:pStyle w:val="ListParagraph"/>
              <w:jc w:val="both"/>
              <w:rPr>
                <w:rFonts w:ascii="Trebuchet MS" w:hAnsi="Trebuchet MS" w:cs="Arial"/>
                <w:b/>
                <w:lang w:val="it-IT"/>
              </w:rPr>
            </w:pPr>
          </w:p>
        </w:tc>
      </w:tr>
    </w:tbl>
    <w:p w14:paraId="34CEEB77" w14:textId="6B0D2E50" w:rsidR="001176AC" w:rsidRPr="0077231A" w:rsidRDefault="001F741A" w:rsidP="0077231A">
      <w:pPr>
        <w:ind w:left="7"/>
        <w:contextualSpacing/>
        <w:jc w:val="both"/>
        <w:rPr>
          <w:rFonts w:ascii="Trebuchet MS" w:hAnsi="Trebuchet MS"/>
          <w:b/>
          <w:lang w:val="ro-RO"/>
        </w:rPr>
      </w:pPr>
      <w:r>
        <w:rPr>
          <w:rFonts w:ascii="Trebuchet MS" w:hAnsi="Trebuchet MS"/>
          <w:b/>
          <w:lang w:val="ro-RO"/>
        </w:rPr>
        <w:tab/>
      </w:r>
    </w:p>
    <w:p w14:paraId="012C169E" w14:textId="77777777" w:rsidR="005627F2" w:rsidRPr="0077231A" w:rsidRDefault="005627F2" w:rsidP="0077231A">
      <w:pPr>
        <w:ind w:right="13"/>
        <w:contextualSpacing/>
        <w:jc w:val="both"/>
        <w:rPr>
          <w:rFonts w:ascii="Trebuchet MS" w:hAnsi="Trebuchet MS" w:cs="Arial"/>
          <w:i/>
          <w:lang w:val="it-IT"/>
        </w:rPr>
      </w:pPr>
      <w:r w:rsidRPr="0077231A">
        <w:rPr>
          <w:rFonts w:ascii="Trebuchet MS" w:hAnsi="Trebuchet MS" w:cs="Arial"/>
          <w:b/>
          <w:i/>
          <w:lang w:val="it-IT"/>
        </w:rPr>
        <w:t>ATENȚIE!</w:t>
      </w:r>
      <w:r w:rsidRPr="0077231A">
        <w:rPr>
          <w:rFonts w:ascii="Trebuchet MS" w:hAnsi="Trebuchet MS" w:cs="Arial"/>
          <w:i/>
          <w:lang w:val="it-IT"/>
        </w:rPr>
        <w:t xml:space="preserve"> Pentru justificarea condiţiilor minime obligatorii specifice proiectului dumnevoastră este necesar să fie prezentate în cuprinsul Studiului de Fezabilitate/Documentaţiei de Avizare pentru Lucrări de Intervenţii toate informaţiile concludente, informaţii pe care documentele justificative anexate le vor demonstra şi susţine.</w:t>
      </w:r>
    </w:p>
    <w:p w14:paraId="136C4B79" w14:textId="77777777" w:rsidR="005627F2" w:rsidRPr="0077231A" w:rsidRDefault="005627F2" w:rsidP="0077231A">
      <w:pPr>
        <w:ind w:right="13"/>
        <w:contextualSpacing/>
        <w:jc w:val="both"/>
        <w:rPr>
          <w:rFonts w:ascii="Trebuchet MS" w:hAnsi="Trebuchet MS" w:cs="Arial"/>
          <w:lang w:val="it-IT"/>
        </w:rPr>
      </w:pPr>
    </w:p>
    <w:p w14:paraId="3C980A8B" w14:textId="77777777" w:rsidR="005627F2" w:rsidRPr="0077231A" w:rsidRDefault="005627F2" w:rsidP="0068476C">
      <w:pPr>
        <w:ind w:right="13" w:firstLine="720"/>
        <w:contextualSpacing/>
        <w:jc w:val="both"/>
        <w:rPr>
          <w:rFonts w:ascii="Trebuchet MS" w:hAnsi="Trebuchet MS" w:cs="Arial"/>
          <w:lang w:val="it-IT"/>
        </w:rPr>
      </w:pPr>
      <w:r w:rsidRPr="0077231A">
        <w:rPr>
          <w:rFonts w:ascii="Trebuchet MS" w:hAnsi="Trebuchet MS" w:cs="Arial"/>
          <w:b/>
          <w:lang w:val="it-IT"/>
        </w:rPr>
        <w:t>!!!</w:t>
      </w:r>
      <w:r w:rsidRPr="0077231A">
        <w:rPr>
          <w:rFonts w:ascii="Trebuchet MS" w:hAnsi="Trebuchet MS" w:cs="Arial"/>
          <w:lang w:val="it-IT"/>
        </w:rPr>
        <w:t>Un solicitant/beneficiar, după caz, poate obţine finanţare nerambursabilă din FEADR şi de la bugetul de stat pentru mai multe proiecte de investiţii depuse pentru măsuri/sub-măsuri din cadrul PNDR 2014-2020, cu îndeplinirea cumulativă a următoarelor condiţii:</w:t>
      </w:r>
    </w:p>
    <w:p w14:paraId="2FD95492" w14:textId="77777777" w:rsidR="005627F2" w:rsidRPr="0077231A" w:rsidRDefault="005627F2" w:rsidP="0077231A">
      <w:pPr>
        <w:ind w:right="13"/>
        <w:contextualSpacing/>
        <w:jc w:val="both"/>
        <w:rPr>
          <w:rFonts w:ascii="Trebuchet MS" w:hAnsi="Trebuchet MS" w:cs="Arial"/>
          <w:lang w:val="it-IT"/>
        </w:rPr>
      </w:pPr>
      <w:r w:rsidRPr="0077231A">
        <w:rPr>
          <w:rFonts w:ascii="Trebuchet MS" w:hAnsi="Trebuchet MS" w:cs="Arial"/>
          <w:lang w:val="it-IT"/>
        </w:rPr>
        <w:t>a) respectarea condiţiilor de eligibilitate ale acestuia şi a regulilor ajutoarelor de stat, respectiv a celor de minimis, după caz;</w:t>
      </w:r>
    </w:p>
    <w:p w14:paraId="3F8E2D92" w14:textId="77777777" w:rsidR="005627F2" w:rsidRPr="0077231A" w:rsidRDefault="005627F2" w:rsidP="0077231A">
      <w:pPr>
        <w:ind w:right="13"/>
        <w:contextualSpacing/>
        <w:jc w:val="both"/>
        <w:rPr>
          <w:rFonts w:ascii="Trebuchet MS" w:hAnsi="Trebuchet MS" w:cs="Arial"/>
          <w:lang w:val="it-IT"/>
        </w:rPr>
      </w:pPr>
      <w:r w:rsidRPr="0077231A">
        <w:rPr>
          <w:rFonts w:ascii="Trebuchet MS" w:hAnsi="Trebuchet MS" w:cs="Arial"/>
          <w:lang w:val="it-IT"/>
        </w:rPr>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4C770D49" w14:textId="77777777" w:rsidR="00252DE4" w:rsidRPr="0077231A" w:rsidRDefault="005627F2" w:rsidP="0077231A">
      <w:pPr>
        <w:ind w:right="13"/>
        <w:contextualSpacing/>
        <w:jc w:val="both"/>
        <w:rPr>
          <w:rFonts w:ascii="Trebuchet MS" w:hAnsi="Trebuchet MS" w:cs="Arial"/>
          <w:lang w:val="it-IT"/>
        </w:rPr>
      </w:pPr>
      <w:r w:rsidRPr="0077231A">
        <w:rPr>
          <w:rFonts w:ascii="Trebuchet MS" w:hAnsi="Trebuchet MS" w:cs="Arial"/>
          <w:lang w:val="it-IT"/>
        </w:rPr>
        <w:t>c) prezentarea dovezii cofinanţării private a investiţiei, prin extras de cont şi/sau contract de credit acordat în vederea implementării proiectului, prin deschiderea unui cont special al proiectului în care se virează/depune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14:paraId="6C4A6C94" w14:textId="77777777" w:rsidR="00A069C7" w:rsidRPr="0068476C" w:rsidRDefault="00A069C7" w:rsidP="0077231A">
      <w:pPr>
        <w:ind w:right="13"/>
        <w:contextualSpacing/>
        <w:jc w:val="both"/>
        <w:rPr>
          <w:rFonts w:ascii="Trebuchet MS" w:eastAsia="Arial" w:hAnsi="Trebuchet MS" w:cs="Arial"/>
          <w:b/>
          <w:sz w:val="28"/>
          <w:szCs w:val="28"/>
          <w:lang w:val="ro-RO"/>
        </w:rPr>
      </w:pPr>
      <w:r w:rsidRPr="0068476C">
        <w:rPr>
          <w:rFonts w:ascii="Trebuchet MS" w:eastAsia="Arial" w:hAnsi="Trebuchet MS" w:cs="Arial"/>
          <w:b/>
          <w:sz w:val="28"/>
          <w:szCs w:val="28"/>
          <w:lang w:val="ro-RO"/>
        </w:rPr>
        <w:t>Capitolul 6. CHELTUIELI ELIGIBILE SI NEELIGIBILE</w:t>
      </w:r>
    </w:p>
    <w:p w14:paraId="7E3461F2" w14:textId="77777777" w:rsidR="00B30953" w:rsidRPr="0077231A" w:rsidRDefault="00B30953" w:rsidP="0077231A">
      <w:pPr>
        <w:ind w:right="403"/>
        <w:contextualSpacing/>
        <w:jc w:val="both"/>
        <w:rPr>
          <w:rFonts w:ascii="Trebuchet MS" w:hAnsi="Trebuchet MS" w:cs="Arial"/>
          <w:b/>
          <w:lang w:val="ro-RO"/>
        </w:rPr>
      </w:pPr>
    </w:p>
    <w:p w14:paraId="3A9E8E9B" w14:textId="77777777" w:rsidR="001F6C0D" w:rsidRPr="0068476C" w:rsidRDefault="00A069C7" w:rsidP="0077231A">
      <w:pPr>
        <w:ind w:right="403"/>
        <w:contextualSpacing/>
        <w:jc w:val="both"/>
        <w:rPr>
          <w:rFonts w:ascii="Trebuchet MS" w:hAnsi="Trebuchet MS" w:cs="Arial"/>
          <w:b/>
          <w:sz w:val="24"/>
          <w:szCs w:val="24"/>
          <w:lang w:val="ro-RO"/>
        </w:rPr>
      </w:pPr>
      <w:r w:rsidRPr="0068476C">
        <w:rPr>
          <w:rFonts w:ascii="Trebuchet MS" w:hAnsi="Trebuchet MS" w:cs="Arial"/>
          <w:b/>
          <w:sz w:val="24"/>
          <w:szCs w:val="24"/>
          <w:lang w:val="ro-RO"/>
        </w:rPr>
        <w:t xml:space="preserve">6.1 Tipuri de actiuni eligibile </w:t>
      </w:r>
    </w:p>
    <w:p w14:paraId="5682679E" w14:textId="3EC3BA98" w:rsidR="0072480C" w:rsidRPr="0077231A" w:rsidRDefault="0072480C" w:rsidP="0077231A">
      <w:pPr>
        <w:pStyle w:val="BodyText"/>
        <w:ind w:firstLine="720"/>
        <w:contextualSpacing/>
        <w:jc w:val="both"/>
        <w:rPr>
          <w:rFonts w:ascii="Trebuchet MS" w:hAnsi="Trebuchet MS" w:cstheme="minorHAnsi"/>
          <w:lang w:val="it-IT"/>
        </w:rPr>
      </w:pPr>
      <w:r w:rsidRPr="0077231A">
        <w:rPr>
          <w:rFonts w:ascii="Trebuchet MS" w:hAnsi="Trebuchet MS" w:cstheme="minorHAnsi"/>
          <w:lang w:val="ro-RO"/>
        </w:rPr>
        <w:t>In cadrul unui proiect, cheltuielile pot fi eligibile și neeligibile. Finațarea va fi acordată doar pentru rambursarea cheltuielilor eligibile, cu o intensitate a sprijinului în conformitate cu Fișa măsurii 19.2-</w:t>
      </w:r>
      <w:r w:rsidR="001F741A">
        <w:rPr>
          <w:rFonts w:ascii="Trebuchet MS" w:hAnsi="Trebuchet MS" w:cstheme="minorHAnsi"/>
          <w:lang w:val="ro-RO"/>
        </w:rPr>
        <w:t>4</w:t>
      </w:r>
      <w:r w:rsidRPr="0077231A">
        <w:rPr>
          <w:rFonts w:ascii="Trebuchet MS" w:hAnsi="Trebuchet MS" w:cstheme="minorHAnsi"/>
          <w:lang w:val="ro-RO"/>
        </w:rPr>
        <w:t xml:space="preserve">/6B din SDL, în limita valorii maxime a sprijinului stabilit. </w:t>
      </w:r>
      <w:r w:rsidRPr="0077231A">
        <w:rPr>
          <w:rFonts w:ascii="Trebuchet MS" w:hAnsi="Trebuchet MS" w:cstheme="minorHAnsi"/>
          <w:lang w:val="it-IT"/>
        </w:rPr>
        <w:t>Cheltuielile neeligibile vor fi suportate integral de către beneficiarul finanțării. Pentru a fi eligibile toate cheltuielile aferente implementării proiectului trebuie să fie efectuate pe teritoriul GAL AMARADIA – GILORT - OLTET.</w:t>
      </w:r>
    </w:p>
    <w:p w14:paraId="63CDFFB9" w14:textId="77777777" w:rsidR="0072480C" w:rsidRPr="00FB50B4" w:rsidRDefault="0072480C" w:rsidP="0077231A">
      <w:pPr>
        <w:pStyle w:val="BodyText"/>
        <w:ind w:firstLine="720"/>
        <w:contextualSpacing/>
        <w:jc w:val="both"/>
        <w:rPr>
          <w:rFonts w:ascii="Trebuchet MS" w:hAnsi="Trebuchet MS" w:cstheme="minorHAnsi"/>
          <w:lang w:val="it-IT"/>
        </w:rPr>
      </w:pPr>
      <w:r w:rsidRPr="0077231A">
        <w:rPr>
          <w:rFonts w:ascii="Trebuchet MS" w:hAnsi="Trebuchet MS" w:cstheme="minorHAnsi"/>
          <w:lang w:val="it-IT"/>
        </w:rPr>
        <w:t xml:space="preserve">Fondurile nerambursabile vor fi acordate beneficiarilor eligibili pentru următoarele investiții corporale și / sau necorporale, conform următoarei liste indicative a cheltuielilor / </w:t>
      </w:r>
      <w:r w:rsidRPr="00FB50B4">
        <w:rPr>
          <w:rFonts w:ascii="Trebuchet MS" w:hAnsi="Trebuchet MS" w:cstheme="minorHAnsi"/>
          <w:lang w:val="it-IT"/>
        </w:rPr>
        <w:t>acțiunilor eligibile:</w:t>
      </w:r>
    </w:p>
    <w:p w14:paraId="7E01E661" w14:textId="77777777" w:rsidR="001F741A" w:rsidRPr="001F741A" w:rsidRDefault="001F741A" w:rsidP="00936216">
      <w:pPr>
        <w:numPr>
          <w:ilvl w:val="0"/>
          <w:numId w:val="36"/>
        </w:numPr>
        <w:tabs>
          <w:tab w:val="left" w:pos="930"/>
        </w:tabs>
        <w:spacing w:after="0"/>
        <w:ind w:left="517"/>
        <w:jc w:val="both"/>
        <w:rPr>
          <w:rFonts w:ascii="Trebuchet MS" w:hAnsi="Trebuchet MS"/>
          <w:i/>
          <w:iCs/>
          <w:szCs w:val="24"/>
          <w:lang w:val="ro-RO" w:bidi="en-US"/>
        </w:rPr>
      </w:pPr>
      <w:r w:rsidRPr="001F741A">
        <w:rPr>
          <w:rFonts w:ascii="Trebuchet MS" w:hAnsi="Trebuchet MS"/>
          <w:i/>
          <w:iCs/>
          <w:szCs w:val="24"/>
          <w:lang w:val="ro-RO" w:bidi="en-US"/>
        </w:rPr>
        <w:t>Înființarea, dezvoltarea si dotarea infrastructurii centrelor de resurse ale societății civile</w:t>
      </w:r>
    </w:p>
    <w:p w14:paraId="13D9847E" w14:textId="29F025AE" w:rsidR="0072480C" w:rsidRPr="001F741A" w:rsidRDefault="001F741A" w:rsidP="00936216">
      <w:pPr>
        <w:numPr>
          <w:ilvl w:val="0"/>
          <w:numId w:val="36"/>
        </w:numPr>
        <w:tabs>
          <w:tab w:val="left" w:pos="930"/>
        </w:tabs>
        <w:spacing w:after="0"/>
        <w:ind w:left="517"/>
        <w:jc w:val="both"/>
        <w:rPr>
          <w:rFonts w:ascii="Trebuchet MS" w:hAnsi="Trebuchet MS"/>
          <w:i/>
          <w:iCs/>
          <w:szCs w:val="24"/>
          <w:lang w:val="ro-RO" w:bidi="en-US"/>
        </w:rPr>
      </w:pPr>
      <w:r w:rsidRPr="001F741A">
        <w:rPr>
          <w:rFonts w:ascii="Trebuchet MS" w:hAnsi="Trebuchet MS"/>
          <w:i/>
          <w:iCs/>
          <w:szCs w:val="24"/>
          <w:lang w:val="ro-RO" w:bidi="en-US"/>
        </w:rPr>
        <w:t>Reabilitarea si/sau dotarea infrastructurii culturale ale organizațiilor societății civile</w:t>
      </w:r>
    </w:p>
    <w:p w14:paraId="687D5AA5" w14:textId="77777777" w:rsidR="001F741A" w:rsidRPr="001F741A" w:rsidRDefault="001F741A" w:rsidP="00936216">
      <w:pPr>
        <w:numPr>
          <w:ilvl w:val="0"/>
          <w:numId w:val="36"/>
        </w:numPr>
        <w:tabs>
          <w:tab w:val="left" w:pos="930"/>
        </w:tabs>
        <w:spacing w:after="0"/>
        <w:ind w:left="517"/>
        <w:jc w:val="both"/>
        <w:rPr>
          <w:rFonts w:ascii="Trebuchet MS" w:hAnsi="Trebuchet MS"/>
          <w:i/>
          <w:iCs/>
          <w:szCs w:val="24"/>
          <w:lang w:val="ro-RO" w:bidi="en-US"/>
        </w:rPr>
      </w:pPr>
      <w:r w:rsidRPr="001F741A">
        <w:rPr>
          <w:rFonts w:ascii="Trebuchet MS" w:hAnsi="Trebuchet MS"/>
          <w:i/>
          <w:iCs/>
          <w:szCs w:val="24"/>
          <w:lang w:val="ro-RO" w:bidi="en-US"/>
        </w:rPr>
        <w:lastRenderedPageBreak/>
        <w:t>Dotarea spatiilor de agrement de interes local</w:t>
      </w:r>
    </w:p>
    <w:p w14:paraId="2C0B6301" w14:textId="77777777" w:rsidR="001F741A" w:rsidRPr="001F741A" w:rsidRDefault="001F741A" w:rsidP="00936216">
      <w:pPr>
        <w:numPr>
          <w:ilvl w:val="0"/>
          <w:numId w:val="36"/>
        </w:numPr>
        <w:tabs>
          <w:tab w:val="left" w:pos="930"/>
        </w:tabs>
        <w:spacing w:after="0"/>
        <w:ind w:left="517"/>
        <w:jc w:val="both"/>
        <w:rPr>
          <w:rFonts w:ascii="Trebuchet MS" w:hAnsi="Trebuchet MS"/>
          <w:i/>
          <w:iCs/>
          <w:szCs w:val="24"/>
          <w:lang w:val="ro-RO" w:bidi="en-US"/>
        </w:rPr>
      </w:pPr>
      <w:r w:rsidRPr="004D52DB">
        <w:rPr>
          <w:sz w:val="20"/>
        </w:rPr>
        <w:t xml:space="preserve"> </w:t>
      </w:r>
      <w:r w:rsidRPr="001F741A">
        <w:rPr>
          <w:rFonts w:ascii="Trebuchet MS" w:hAnsi="Trebuchet MS"/>
          <w:i/>
          <w:iCs/>
          <w:szCs w:val="24"/>
          <w:lang w:val="ro-RO" w:bidi="en-US"/>
        </w:rPr>
        <w:t>Înființarea/Modernizarea si dotarea centrelor comunitare de zi fără cazare permanenta: centrul comunitar pentru copii/persoane vârstnice/alte categorii, care fac parte din populația marginalizata, inclusiv minoritatea rroma etc.</w:t>
      </w:r>
    </w:p>
    <w:p w14:paraId="64151038" w14:textId="4BE1E8E4" w:rsidR="001F741A" w:rsidRPr="001F741A" w:rsidRDefault="001F741A" w:rsidP="00936216">
      <w:pPr>
        <w:numPr>
          <w:ilvl w:val="0"/>
          <w:numId w:val="36"/>
        </w:numPr>
        <w:tabs>
          <w:tab w:val="left" w:pos="930"/>
        </w:tabs>
        <w:spacing w:after="0"/>
        <w:ind w:left="517"/>
        <w:jc w:val="both"/>
        <w:rPr>
          <w:rFonts w:ascii="Trebuchet MS" w:hAnsi="Trebuchet MS"/>
          <w:i/>
          <w:iCs/>
          <w:szCs w:val="24"/>
          <w:lang w:val="ro-RO" w:bidi="en-US"/>
        </w:rPr>
      </w:pPr>
      <w:r w:rsidRPr="001F741A">
        <w:rPr>
          <w:rFonts w:ascii="Trebuchet MS" w:hAnsi="Trebuchet MS"/>
          <w:i/>
          <w:iCs/>
          <w:szCs w:val="24"/>
          <w:lang w:val="ro-RO" w:bidi="en-US"/>
        </w:rPr>
        <w:t>Înființarea/Modernizarea si dotarea oricărui tip de infrastructura sociala care se adresează si minorității rrome de la nivel local menționata de legea asistentei sociale</w:t>
      </w:r>
    </w:p>
    <w:p w14:paraId="72B3C5C8" w14:textId="0CCF5C17" w:rsidR="001F741A" w:rsidRPr="001F741A" w:rsidRDefault="001F741A" w:rsidP="00936216">
      <w:pPr>
        <w:numPr>
          <w:ilvl w:val="0"/>
          <w:numId w:val="36"/>
        </w:numPr>
        <w:spacing w:after="0"/>
        <w:ind w:left="517"/>
        <w:jc w:val="both"/>
        <w:rPr>
          <w:rFonts w:ascii="Trebuchet MS" w:hAnsi="Trebuchet MS"/>
          <w:i/>
          <w:iCs/>
          <w:szCs w:val="24"/>
          <w:lang w:val="ro-RO" w:bidi="en-US"/>
        </w:rPr>
      </w:pPr>
      <w:r w:rsidRPr="001F741A">
        <w:rPr>
          <w:rFonts w:ascii="Trebuchet MS" w:hAnsi="Trebuchet MS"/>
          <w:i/>
          <w:iCs/>
          <w:szCs w:val="24"/>
          <w:lang w:val="ro-RO" w:bidi="en-US"/>
        </w:rPr>
        <w:t>Construirea, amenajarea si dotarea spatiilor de lucru pentru economie sociala</w:t>
      </w:r>
    </w:p>
    <w:p w14:paraId="21ECAB67" w14:textId="77777777" w:rsidR="001F741A" w:rsidRPr="001F741A" w:rsidRDefault="001F741A" w:rsidP="001F741A">
      <w:pPr>
        <w:tabs>
          <w:tab w:val="left" w:pos="930"/>
        </w:tabs>
        <w:spacing w:after="0"/>
        <w:jc w:val="both"/>
        <w:rPr>
          <w:rFonts w:ascii="Trebuchet MS" w:hAnsi="Trebuchet MS"/>
          <w:b/>
          <w:i/>
          <w:szCs w:val="24"/>
          <w:lang w:val="ro-RO" w:bidi="en-US"/>
        </w:rPr>
      </w:pPr>
      <w:r w:rsidRPr="001F741A">
        <w:rPr>
          <w:rFonts w:ascii="Trebuchet MS" w:hAnsi="Trebuchet MS"/>
          <w:b/>
          <w:i/>
          <w:szCs w:val="24"/>
          <w:lang w:val="ro-RO" w:bidi="en-US"/>
        </w:rPr>
        <w:t>Nu sunt eligibile echipamentele second-hand.</w:t>
      </w:r>
    </w:p>
    <w:p w14:paraId="0F785634" w14:textId="77777777" w:rsidR="001F741A" w:rsidRPr="001F741A" w:rsidRDefault="001F741A" w:rsidP="001F741A">
      <w:pPr>
        <w:tabs>
          <w:tab w:val="left" w:pos="930"/>
        </w:tabs>
        <w:spacing w:after="0"/>
        <w:jc w:val="both"/>
        <w:rPr>
          <w:rFonts w:ascii="Trebuchet MS" w:hAnsi="Trebuchet MS"/>
          <w:szCs w:val="24"/>
          <w:lang w:val="ro-RO" w:bidi="en-US"/>
        </w:rPr>
      </w:pPr>
      <w:r w:rsidRPr="001F741A">
        <w:rPr>
          <w:rFonts w:ascii="Trebuchet MS" w:hAnsi="Trebuchet MS"/>
          <w:szCs w:val="24"/>
          <w:lang w:val="ro-RO" w:bidi="en-US"/>
        </w:rPr>
        <w:t>Costurile generale ocazionate de cheltuielile cu construcția sau renovarea de bunuri imobile si achiziționarea de mașini si echipamente noi, in limita valorii de piața a activului. Onorariile pentru arhitecți, ingineri si consultanți, onorariile pentru consiliere privind durabilitatea economica si de mediu, inclusiv studiile de fezabilitate, vor fi realizate in limita a 10% din totalul cheltuielilor eligibile pentru proiectele care prevăd si construcții - montaj, si in limita a 5% pentru proiectele care prevăd simpla achiziție.</w:t>
      </w:r>
    </w:p>
    <w:p w14:paraId="168FBCD2" w14:textId="77777777" w:rsidR="001F741A" w:rsidRPr="001F741A" w:rsidRDefault="001F741A" w:rsidP="001F741A">
      <w:pPr>
        <w:tabs>
          <w:tab w:val="left" w:pos="930"/>
        </w:tabs>
        <w:spacing w:after="0"/>
        <w:jc w:val="both"/>
        <w:rPr>
          <w:rFonts w:ascii="Trebuchet MS" w:hAnsi="Trebuchet MS"/>
          <w:szCs w:val="24"/>
          <w:lang w:val="ro-RO" w:bidi="en-US"/>
        </w:rPr>
      </w:pPr>
      <w:r w:rsidRPr="001F741A">
        <w:rPr>
          <w:rFonts w:ascii="Trebuchet MS" w:hAnsi="Trebuchet MS"/>
          <w:szCs w:val="24"/>
          <w:lang w:val="ro-RO" w:bidi="en-US"/>
        </w:rPr>
        <w:t>Nu sunt eligibile echipamentele second-hand.</w:t>
      </w:r>
    </w:p>
    <w:p w14:paraId="234B730C" w14:textId="77777777" w:rsidR="001F741A" w:rsidRPr="001F741A" w:rsidRDefault="001F741A" w:rsidP="001F741A">
      <w:pPr>
        <w:tabs>
          <w:tab w:val="left" w:pos="930"/>
        </w:tabs>
        <w:spacing w:after="0"/>
        <w:jc w:val="both"/>
        <w:rPr>
          <w:rFonts w:ascii="Trebuchet MS" w:hAnsi="Trebuchet MS"/>
          <w:i/>
          <w:iCs/>
          <w:szCs w:val="24"/>
          <w:lang w:val="ro-RO" w:bidi="en-US"/>
        </w:rPr>
      </w:pPr>
      <w:r w:rsidRPr="001F741A">
        <w:rPr>
          <w:rFonts w:ascii="Trebuchet MS" w:hAnsi="Trebuchet MS"/>
          <w:szCs w:val="24"/>
          <w:lang w:val="ro-RO" w:bidi="en-US"/>
        </w:rPr>
        <w:t>Investiții in active necorporal</w:t>
      </w:r>
      <w:r w:rsidRPr="001F741A">
        <w:rPr>
          <w:rFonts w:ascii="Trebuchet MS" w:hAnsi="Trebuchet MS"/>
          <w:i/>
          <w:iCs/>
          <w:szCs w:val="24"/>
          <w:lang w:val="ro-RO" w:bidi="en-US"/>
        </w:rPr>
        <w:t>e (realizate in parteneriat cu autoritățile publice locale):</w:t>
      </w:r>
    </w:p>
    <w:p w14:paraId="20895406" w14:textId="77777777" w:rsidR="001F741A" w:rsidRPr="001F741A" w:rsidRDefault="001F741A" w:rsidP="00936216">
      <w:pPr>
        <w:numPr>
          <w:ilvl w:val="0"/>
          <w:numId w:val="37"/>
        </w:numPr>
        <w:tabs>
          <w:tab w:val="left" w:pos="930"/>
        </w:tabs>
        <w:spacing w:after="0"/>
        <w:ind w:left="517"/>
        <w:jc w:val="both"/>
        <w:rPr>
          <w:rFonts w:ascii="Trebuchet MS" w:hAnsi="Trebuchet MS"/>
          <w:i/>
          <w:iCs/>
          <w:szCs w:val="24"/>
          <w:lang w:val="ro-RO" w:bidi="en-US"/>
        </w:rPr>
      </w:pPr>
      <w:r w:rsidRPr="001F741A">
        <w:rPr>
          <w:rFonts w:ascii="Trebuchet MS" w:hAnsi="Trebuchet MS"/>
          <w:i/>
          <w:iCs/>
          <w:szCs w:val="24"/>
          <w:lang w:val="ro-RO" w:bidi="en-US"/>
        </w:rPr>
        <w:t>Programe de integrare pentru rromi,</w:t>
      </w:r>
    </w:p>
    <w:p w14:paraId="650829A0" w14:textId="77777777" w:rsidR="001F741A" w:rsidRDefault="001F741A" w:rsidP="00936216">
      <w:pPr>
        <w:numPr>
          <w:ilvl w:val="0"/>
          <w:numId w:val="37"/>
        </w:numPr>
        <w:tabs>
          <w:tab w:val="left" w:pos="930"/>
        </w:tabs>
        <w:spacing w:after="0"/>
        <w:ind w:left="517"/>
        <w:jc w:val="both"/>
        <w:rPr>
          <w:rFonts w:ascii="Trebuchet MS" w:hAnsi="Trebuchet MS"/>
          <w:i/>
          <w:iCs/>
          <w:szCs w:val="24"/>
          <w:lang w:val="ro-RO" w:bidi="en-US"/>
        </w:rPr>
      </w:pPr>
      <w:r w:rsidRPr="001F741A">
        <w:rPr>
          <w:rFonts w:ascii="Trebuchet MS" w:hAnsi="Trebuchet MS"/>
          <w:i/>
          <w:iCs/>
          <w:szCs w:val="24"/>
          <w:lang w:val="ro-RO" w:bidi="en-US"/>
        </w:rPr>
        <w:t>Programe de instruire,</w:t>
      </w:r>
    </w:p>
    <w:p w14:paraId="0A0CA398" w14:textId="0531D764" w:rsidR="001F741A" w:rsidRPr="001F741A" w:rsidRDefault="001F741A" w:rsidP="00936216">
      <w:pPr>
        <w:numPr>
          <w:ilvl w:val="0"/>
          <w:numId w:val="37"/>
        </w:numPr>
        <w:tabs>
          <w:tab w:val="left" w:pos="930"/>
        </w:tabs>
        <w:spacing w:after="0"/>
        <w:ind w:left="517"/>
        <w:jc w:val="both"/>
        <w:rPr>
          <w:rFonts w:ascii="Trebuchet MS" w:hAnsi="Trebuchet MS"/>
          <w:i/>
          <w:iCs/>
          <w:szCs w:val="24"/>
          <w:lang w:val="ro-RO" w:bidi="en-US"/>
        </w:rPr>
      </w:pPr>
      <w:r w:rsidRPr="001F741A">
        <w:rPr>
          <w:rFonts w:ascii="Trebuchet MS" w:hAnsi="Trebuchet MS"/>
          <w:i/>
          <w:iCs/>
          <w:szCs w:val="24"/>
          <w:lang w:val="ro-RO" w:bidi="en-US"/>
        </w:rPr>
        <w:t>Programe de educație preventiva, programe pentru persoane cu dizabilități, etc.</w:t>
      </w:r>
    </w:p>
    <w:p w14:paraId="68E64307" w14:textId="77777777" w:rsidR="0072480C" w:rsidRPr="00FB50B4" w:rsidRDefault="0072480C" w:rsidP="0077231A">
      <w:pPr>
        <w:shd w:val="clear" w:color="auto" w:fill="FFFFFF" w:themeFill="background1"/>
        <w:tabs>
          <w:tab w:val="left" w:pos="9214"/>
        </w:tabs>
        <w:contextualSpacing/>
        <w:jc w:val="both"/>
        <w:rPr>
          <w:rFonts w:ascii="Trebuchet MS" w:hAnsi="Trebuchet MS" w:cs="Arial"/>
          <w:b/>
          <w:lang w:val="it-IT"/>
        </w:rPr>
      </w:pPr>
      <w:r w:rsidRPr="00FB50B4">
        <w:rPr>
          <w:rFonts w:ascii="Trebuchet MS" w:hAnsi="Trebuchet MS" w:cs="Arial"/>
          <w:b/>
          <w:w w:val="105"/>
          <w:lang w:val="it-IT"/>
        </w:rPr>
        <w:t xml:space="preserve">Cheltuieli eligibile generale </w:t>
      </w:r>
      <w:r w:rsidRPr="00FB50B4">
        <w:rPr>
          <w:rFonts w:ascii="Trebuchet MS" w:hAnsi="Trebuchet MS" w:cs="Arial"/>
          <w:w w:val="105"/>
          <w:lang w:val="it-IT"/>
        </w:rPr>
        <w:t>vor respecta prevederile din:</w:t>
      </w:r>
    </w:p>
    <w:p w14:paraId="64A65A01" w14:textId="77777777" w:rsidR="0072480C" w:rsidRPr="00FB50B4" w:rsidRDefault="0072480C" w:rsidP="00936216">
      <w:pPr>
        <w:pStyle w:val="ListParagraph"/>
        <w:widowControl w:val="0"/>
        <w:numPr>
          <w:ilvl w:val="0"/>
          <w:numId w:val="22"/>
        </w:numPr>
        <w:tabs>
          <w:tab w:val="left" w:pos="426"/>
        </w:tabs>
        <w:spacing w:after="0"/>
        <w:ind w:left="426" w:hanging="426"/>
        <w:jc w:val="both"/>
        <w:rPr>
          <w:rFonts w:ascii="Trebuchet MS" w:hAnsi="Trebuchet MS" w:cs="Arial"/>
          <w:lang w:val="it-IT"/>
        </w:rPr>
      </w:pPr>
      <w:r w:rsidRPr="00FB50B4">
        <w:rPr>
          <w:rFonts w:ascii="Trebuchet MS" w:hAnsi="Trebuchet MS" w:cs="Arial"/>
          <w:b/>
          <w:w w:val="105"/>
          <w:lang w:val="it-IT"/>
        </w:rPr>
        <w:t>Cap.</w:t>
      </w:r>
      <w:r w:rsidRPr="00FB50B4">
        <w:rPr>
          <w:rFonts w:ascii="Trebuchet MS" w:hAnsi="Trebuchet MS" w:cs="Arial"/>
          <w:b/>
          <w:spacing w:val="-14"/>
          <w:w w:val="105"/>
          <w:lang w:val="it-IT"/>
        </w:rPr>
        <w:t xml:space="preserve"> </w:t>
      </w:r>
      <w:r w:rsidRPr="00FB50B4">
        <w:rPr>
          <w:rFonts w:ascii="Trebuchet MS" w:hAnsi="Trebuchet MS" w:cs="Arial"/>
          <w:b/>
          <w:w w:val="105"/>
          <w:lang w:val="it-IT"/>
        </w:rPr>
        <w:t>8.1</w:t>
      </w:r>
      <w:r w:rsidRPr="00FB50B4">
        <w:rPr>
          <w:rFonts w:ascii="Trebuchet MS" w:hAnsi="Trebuchet MS" w:cs="Arial"/>
          <w:b/>
          <w:spacing w:val="-15"/>
          <w:w w:val="105"/>
          <w:lang w:val="it-IT"/>
        </w:rPr>
        <w:t xml:space="preserve"> </w:t>
      </w:r>
      <w:r w:rsidRPr="00FB50B4">
        <w:rPr>
          <w:rFonts w:ascii="Trebuchet MS" w:hAnsi="Trebuchet MS" w:cs="Arial"/>
          <w:b/>
          <w:w w:val="105"/>
          <w:lang w:val="it-IT"/>
        </w:rPr>
        <w:t>din</w:t>
      </w:r>
      <w:r w:rsidRPr="00FB50B4">
        <w:rPr>
          <w:rFonts w:ascii="Trebuchet MS" w:hAnsi="Trebuchet MS" w:cs="Arial"/>
          <w:b/>
          <w:spacing w:val="-14"/>
          <w:w w:val="105"/>
          <w:lang w:val="it-IT"/>
        </w:rPr>
        <w:t xml:space="preserve"> </w:t>
      </w:r>
      <w:r w:rsidRPr="00FB50B4">
        <w:rPr>
          <w:rFonts w:ascii="Trebuchet MS" w:hAnsi="Trebuchet MS" w:cs="Arial"/>
          <w:b/>
          <w:w w:val="105"/>
          <w:lang w:val="it-IT"/>
        </w:rPr>
        <w:t>PNDR</w:t>
      </w:r>
      <w:r w:rsidRPr="00FB50B4">
        <w:rPr>
          <w:rFonts w:ascii="Trebuchet MS" w:hAnsi="Trebuchet MS" w:cs="Arial"/>
          <w:b/>
          <w:spacing w:val="-15"/>
          <w:w w:val="105"/>
          <w:lang w:val="it-IT"/>
        </w:rPr>
        <w:t xml:space="preserve"> </w:t>
      </w:r>
      <w:r w:rsidRPr="00FB50B4">
        <w:rPr>
          <w:rFonts w:ascii="Trebuchet MS" w:hAnsi="Trebuchet MS" w:cs="Arial"/>
          <w:b/>
          <w:w w:val="105"/>
          <w:lang w:val="it-IT"/>
        </w:rPr>
        <w:t>2014</w:t>
      </w:r>
      <w:r w:rsidRPr="00FB50B4">
        <w:rPr>
          <w:rFonts w:ascii="Trebuchet MS" w:hAnsi="Trebuchet MS" w:cs="Cambria Math"/>
          <w:b/>
          <w:w w:val="105"/>
          <w:lang w:val="it-IT"/>
        </w:rPr>
        <w:t>‐</w:t>
      </w:r>
      <w:r w:rsidRPr="00FB50B4">
        <w:rPr>
          <w:rFonts w:ascii="Trebuchet MS" w:hAnsi="Trebuchet MS" w:cs="Arial"/>
          <w:b/>
          <w:w w:val="105"/>
          <w:lang w:val="it-IT"/>
        </w:rPr>
        <w:t>2020</w:t>
      </w:r>
      <w:r w:rsidRPr="00FB50B4">
        <w:rPr>
          <w:rFonts w:ascii="Trebuchet MS" w:hAnsi="Trebuchet MS" w:cs="Arial"/>
          <w:b/>
          <w:spacing w:val="-16"/>
          <w:w w:val="105"/>
          <w:lang w:val="it-IT"/>
        </w:rPr>
        <w:t xml:space="preserve"> </w:t>
      </w:r>
      <w:r w:rsidRPr="00FB50B4">
        <w:rPr>
          <w:rFonts w:ascii="Trebuchet MS" w:hAnsi="Trebuchet MS" w:cs="Arial"/>
          <w:b/>
          <w:w w:val="105"/>
          <w:lang w:val="it-IT"/>
        </w:rPr>
        <w:t>–</w:t>
      </w:r>
      <w:r w:rsidRPr="00FB50B4">
        <w:rPr>
          <w:rFonts w:ascii="Trebuchet MS" w:hAnsi="Trebuchet MS" w:cs="Arial"/>
          <w:b/>
          <w:spacing w:val="-15"/>
          <w:w w:val="105"/>
          <w:lang w:val="it-IT"/>
        </w:rPr>
        <w:t xml:space="preserve"> </w:t>
      </w:r>
      <w:r w:rsidRPr="00FB50B4">
        <w:rPr>
          <w:rFonts w:ascii="Trebuchet MS" w:hAnsi="Trebuchet MS" w:cs="Arial"/>
          <w:w w:val="105"/>
          <w:lang w:val="it-IT"/>
        </w:rPr>
        <w:t>Dispoziții</w:t>
      </w:r>
      <w:r w:rsidRPr="00FB50B4">
        <w:rPr>
          <w:rFonts w:ascii="Trebuchet MS" w:hAnsi="Trebuchet MS" w:cs="Arial"/>
          <w:spacing w:val="-16"/>
          <w:w w:val="105"/>
          <w:lang w:val="it-IT"/>
        </w:rPr>
        <w:t xml:space="preserve"> </w:t>
      </w:r>
      <w:r w:rsidRPr="00FB50B4">
        <w:rPr>
          <w:rFonts w:ascii="Trebuchet MS" w:hAnsi="Trebuchet MS" w:cs="Arial"/>
          <w:w w:val="105"/>
          <w:lang w:val="it-IT"/>
        </w:rPr>
        <w:t>privind</w:t>
      </w:r>
      <w:r w:rsidRPr="00FB50B4">
        <w:rPr>
          <w:rFonts w:ascii="Trebuchet MS" w:hAnsi="Trebuchet MS" w:cs="Arial"/>
          <w:spacing w:val="-15"/>
          <w:w w:val="105"/>
          <w:lang w:val="it-IT"/>
        </w:rPr>
        <w:t xml:space="preserve"> </w:t>
      </w:r>
      <w:r w:rsidRPr="00FB50B4">
        <w:rPr>
          <w:rFonts w:ascii="Trebuchet MS" w:hAnsi="Trebuchet MS" w:cs="Arial"/>
          <w:w w:val="105"/>
          <w:lang w:val="it-IT"/>
        </w:rPr>
        <w:t>eligibilitatea</w:t>
      </w:r>
      <w:r w:rsidRPr="00FB50B4">
        <w:rPr>
          <w:rFonts w:ascii="Trebuchet MS" w:hAnsi="Trebuchet MS" w:cs="Arial"/>
          <w:spacing w:val="-15"/>
          <w:w w:val="105"/>
          <w:lang w:val="it-IT"/>
        </w:rPr>
        <w:t xml:space="preserve"> </w:t>
      </w:r>
      <w:r w:rsidRPr="00FB50B4">
        <w:rPr>
          <w:rFonts w:ascii="Trebuchet MS" w:hAnsi="Trebuchet MS" w:cs="Arial"/>
          <w:w w:val="105"/>
          <w:lang w:val="it-IT"/>
        </w:rPr>
        <w:t>cheltuielilor;</w:t>
      </w:r>
    </w:p>
    <w:p w14:paraId="5CD7B8DF" w14:textId="77777777" w:rsidR="0072480C" w:rsidRPr="00FB50B4" w:rsidRDefault="0072480C" w:rsidP="00936216">
      <w:pPr>
        <w:pStyle w:val="ListParagraph"/>
        <w:widowControl w:val="0"/>
        <w:numPr>
          <w:ilvl w:val="0"/>
          <w:numId w:val="22"/>
        </w:numPr>
        <w:tabs>
          <w:tab w:val="left" w:pos="426"/>
        </w:tabs>
        <w:spacing w:after="0"/>
        <w:ind w:left="426" w:hanging="426"/>
        <w:jc w:val="both"/>
        <w:rPr>
          <w:rFonts w:ascii="Trebuchet MS" w:hAnsi="Trebuchet MS" w:cs="Arial"/>
          <w:lang w:val="it-IT"/>
        </w:rPr>
      </w:pPr>
      <w:r w:rsidRPr="00FB50B4">
        <w:rPr>
          <w:rFonts w:ascii="Trebuchet MS" w:hAnsi="Trebuchet MS" w:cs="Arial"/>
          <w:b/>
          <w:w w:val="105"/>
          <w:lang w:val="it-IT"/>
        </w:rPr>
        <w:t>H.G.</w:t>
      </w:r>
      <w:r w:rsidRPr="00FB50B4">
        <w:rPr>
          <w:rFonts w:ascii="Trebuchet MS" w:hAnsi="Trebuchet MS" w:cs="Arial"/>
          <w:b/>
          <w:spacing w:val="-11"/>
          <w:w w:val="105"/>
          <w:lang w:val="it-IT"/>
        </w:rPr>
        <w:t xml:space="preserve"> </w:t>
      </w:r>
      <w:r w:rsidRPr="00FB50B4">
        <w:rPr>
          <w:rFonts w:ascii="Trebuchet MS" w:hAnsi="Trebuchet MS" w:cs="Arial"/>
          <w:b/>
          <w:w w:val="105"/>
          <w:lang w:val="it-IT"/>
        </w:rPr>
        <w:t>nr.</w:t>
      </w:r>
      <w:r w:rsidRPr="00FB50B4">
        <w:rPr>
          <w:rFonts w:ascii="Trebuchet MS" w:hAnsi="Trebuchet MS" w:cs="Arial"/>
          <w:b/>
          <w:spacing w:val="-11"/>
          <w:w w:val="105"/>
          <w:lang w:val="it-IT"/>
        </w:rPr>
        <w:t xml:space="preserve"> </w:t>
      </w:r>
      <w:r w:rsidRPr="00FB50B4">
        <w:rPr>
          <w:rFonts w:ascii="Trebuchet MS" w:hAnsi="Trebuchet MS" w:cs="Arial"/>
          <w:b/>
          <w:w w:val="105"/>
          <w:lang w:val="it-IT"/>
        </w:rPr>
        <w:t>226/2015</w:t>
      </w:r>
      <w:r w:rsidRPr="00FB50B4">
        <w:rPr>
          <w:rFonts w:ascii="Trebuchet MS" w:hAnsi="Trebuchet MS" w:cs="Arial"/>
          <w:b/>
          <w:spacing w:val="-13"/>
          <w:w w:val="105"/>
          <w:lang w:val="it-IT"/>
        </w:rPr>
        <w:t xml:space="preserve"> </w:t>
      </w:r>
      <w:r w:rsidRPr="00FB50B4">
        <w:rPr>
          <w:rFonts w:ascii="Trebuchet MS" w:hAnsi="Trebuchet MS" w:cs="Cambria Math"/>
          <w:b/>
          <w:w w:val="105"/>
          <w:lang w:val="it-IT"/>
        </w:rPr>
        <w:t>‐</w:t>
      </w:r>
      <w:r w:rsidRPr="00FB50B4">
        <w:rPr>
          <w:rFonts w:ascii="Trebuchet MS" w:hAnsi="Trebuchet MS" w:cs="Arial"/>
          <w:b/>
          <w:spacing w:val="-11"/>
          <w:w w:val="105"/>
          <w:lang w:val="it-IT"/>
        </w:rPr>
        <w:t xml:space="preserve"> </w:t>
      </w:r>
      <w:r w:rsidRPr="00FB50B4">
        <w:rPr>
          <w:rFonts w:ascii="Trebuchet MS" w:hAnsi="Trebuchet MS" w:cs="Arial"/>
          <w:w w:val="105"/>
          <w:lang w:val="it-IT"/>
        </w:rPr>
        <w:t>Art.</w:t>
      </w:r>
      <w:r w:rsidRPr="00FB50B4">
        <w:rPr>
          <w:rFonts w:ascii="Trebuchet MS" w:hAnsi="Trebuchet MS" w:cs="Arial"/>
          <w:spacing w:val="-12"/>
          <w:w w:val="105"/>
          <w:lang w:val="it-IT"/>
        </w:rPr>
        <w:t xml:space="preserve"> </w:t>
      </w:r>
      <w:r w:rsidRPr="00FB50B4">
        <w:rPr>
          <w:rFonts w:ascii="Trebuchet MS" w:hAnsi="Trebuchet MS" w:cs="Arial"/>
          <w:w w:val="105"/>
          <w:lang w:val="it-IT"/>
        </w:rPr>
        <w:t>24</w:t>
      </w:r>
      <w:r w:rsidRPr="00FB50B4">
        <w:rPr>
          <w:rFonts w:ascii="Trebuchet MS" w:hAnsi="Trebuchet MS" w:cs="Arial"/>
          <w:spacing w:val="-11"/>
          <w:w w:val="105"/>
          <w:lang w:val="it-IT"/>
        </w:rPr>
        <w:t xml:space="preserve"> </w:t>
      </w:r>
      <w:r w:rsidRPr="00FB50B4">
        <w:rPr>
          <w:rFonts w:ascii="Trebuchet MS" w:hAnsi="Trebuchet MS" w:cs="Cambria Math"/>
          <w:w w:val="105"/>
          <w:lang w:val="it-IT"/>
        </w:rPr>
        <w:t>‐</w:t>
      </w:r>
      <w:r w:rsidRPr="00FB50B4">
        <w:rPr>
          <w:rFonts w:ascii="Trebuchet MS" w:hAnsi="Trebuchet MS" w:cs="Arial"/>
          <w:spacing w:val="-11"/>
          <w:w w:val="105"/>
          <w:lang w:val="it-IT"/>
        </w:rPr>
        <w:t xml:space="preserve"> </w:t>
      </w:r>
      <w:r w:rsidRPr="00FB50B4">
        <w:rPr>
          <w:rFonts w:ascii="Trebuchet MS" w:hAnsi="Trebuchet MS" w:cs="Arial"/>
          <w:w w:val="105"/>
          <w:lang w:val="it-IT"/>
        </w:rPr>
        <w:t>Reguli</w:t>
      </w:r>
      <w:r w:rsidRPr="00FB50B4">
        <w:rPr>
          <w:rFonts w:ascii="Trebuchet MS" w:hAnsi="Trebuchet MS" w:cs="Arial"/>
          <w:spacing w:val="-12"/>
          <w:w w:val="105"/>
          <w:lang w:val="it-IT"/>
        </w:rPr>
        <w:t xml:space="preserve"> </w:t>
      </w:r>
      <w:r w:rsidRPr="00FB50B4">
        <w:rPr>
          <w:rFonts w:ascii="Trebuchet MS" w:hAnsi="Trebuchet MS" w:cs="Arial"/>
          <w:w w:val="105"/>
          <w:lang w:val="it-IT"/>
        </w:rPr>
        <w:t>privind</w:t>
      </w:r>
      <w:r w:rsidRPr="00FB50B4">
        <w:rPr>
          <w:rFonts w:ascii="Trebuchet MS" w:hAnsi="Trebuchet MS" w:cs="Arial"/>
          <w:spacing w:val="-11"/>
          <w:w w:val="105"/>
          <w:lang w:val="it-IT"/>
        </w:rPr>
        <w:t xml:space="preserve"> </w:t>
      </w:r>
      <w:r w:rsidRPr="00FB50B4">
        <w:rPr>
          <w:rFonts w:ascii="Trebuchet MS" w:hAnsi="Trebuchet MS" w:cs="Arial"/>
          <w:w w:val="105"/>
          <w:lang w:val="it-IT"/>
        </w:rPr>
        <w:t>măsura</w:t>
      </w:r>
      <w:r w:rsidRPr="00FB50B4">
        <w:rPr>
          <w:rFonts w:ascii="Trebuchet MS" w:hAnsi="Trebuchet MS" w:cs="Arial"/>
          <w:spacing w:val="-11"/>
          <w:w w:val="105"/>
          <w:lang w:val="it-IT"/>
        </w:rPr>
        <w:t xml:space="preserve"> </w:t>
      </w:r>
      <w:r w:rsidRPr="00FB50B4">
        <w:rPr>
          <w:rFonts w:ascii="Trebuchet MS" w:hAnsi="Trebuchet MS" w:cs="Arial"/>
          <w:w w:val="105"/>
          <w:lang w:val="it-IT"/>
        </w:rPr>
        <w:t>19</w:t>
      </w:r>
      <w:r w:rsidRPr="00FB50B4">
        <w:rPr>
          <w:rFonts w:ascii="Trebuchet MS" w:hAnsi="Trebuchet MS" w:cs="Arial"/>
          <w:spacing w:val="-11"/>
          <w:w w:val="105"/>
          <w:lang w:val="it-IT"/>
        </w:rPr>
        <w:t xml:space="preserve"> </w:t>
      </w:r>
      <w:r w:rsidRPr="00FB50B4">
        <w:rPr>
          <w:rFonts w:ascii="Trebuchet MS" w:hAnsi="Trebuchet MS" w:cs="Arial"/>
          <w:w w:val="105"/>
          <w:lang w:val="it-IT"/>
        </w:rPr>
        <w:t>"Dezvoltarea</w:t>
      </w:r>
      <w:r w:rsidRPr="00FB50B4">
        <w:rPr>
          <w:rFonts w:ascii="Trebuchet MS" w:hAnsi="Trebuchet MS" w:cs="Arial"/>
          <w:spacing w:val="-11"/>
          <w:w w:val="105"/>
          <w:lang w:val="it-IT"/>
        </w:rPr>
        <w:t xml:space="preserve"> </w:t>
      </w:r>
      <w:r w:rsidRPr="00FB50B4">
        <w:rPr>
          <w:rFonts w:ascii="Trebuchet MS" w:hAnsi="Trebuchet MS" w:cs="Arial"/>
          <w:w w:val="105"/>
          <w:lang w:val="it-IT"/>
        </w:rPr>
        <w:t>locală</w:t>
      </w:r>
      <w:r w:rsidRPr="00FB50B4">
        <w:rPr>
          <w:rFonts w:ascii="Trebuchet MS" w:hAnsi="Trebuchet MS" w:cs="Arial"/>
          <w:spacing w:val="-11"/>
          <w:w w:val="105"/>
          <w:lang w:val="it-IT"/>
        </w:rPr>
        <w:t xml:space="preserve"> </w:t>
      </w:r>
      <w:r w:rsidRPr="00FB50B4">
        <w:rPr>
          <w:rFonts w:ascii="Trebuchet MS" w:hAnsi="Trebuchet MS" w:cs="Arial"/>
          <w:w w:val="105"/>
          <w:lang w:val="it-IT"/>
        </w:rPr>
        <w:t>LEADER";</w:t>
      </w:r>
    </w:p>
    <w:p w14:paraId="5ADC1B0D" w14:textId="77777777" w:rsidR="0072480C" w:rsidRPr="00FB50B4" w:rsidRDefault="0072480C" w:rsidP="00936216">
      <w:pPr>
        <w:pStyle w:val="BodyText"/>
        <w:widowControl w:val="0"/>
        <w:numPr>
          <w:ilvl w:val="0"/>
          <w:numId w:val="22"/>
        </w:numPr>
        <w:tabs>
          <w:tab w:val="left" w:pos="426"/>
        </w:tabs>
        <w:spacing w:after="0"/>
        <w:ind w:left="426" w:hanging="426"/>
        <w:contextualSpacing/>
        <w:jc w:val="both"/>
        <w:rPr>
          <w:rFonts w:ascii="Trebuchet MS" w:hAnsi="Trebuchet MS" w:cs="Arial"/>
          <w:lang w:val="it-IT"/>
        </w:rPr>
      </w:pPr>
      <w:r w:rsidRPr="00FB50B4">
        <w:rPr>
          <w:rFonts w:ascii="Trebuchet MS" w:hAnsi="Trebuchet MS" w:cs="Arial"/>
          <w:b/>
          <w:w w:val="105"/>
          <w:lang w:val="it-IT"/>
        </w:rPr>
        <w:t>Schema de ajutor de minimis</w:t>
      </w:r>
      <w:r w:rsidRPr="00FB50B4">
        <w:rPr>
          <w:rFonts w:ascii="Trebuchet MS" w:hAnsi="Trebuchet MS" w:cs="Arial"/>
          <w:w w:val="105"/>
          <w:lang w:val="it-IT"/>
        </w:rPr>
        <w:t xml:space="preserve"> </w:t>
      </w:r>
      <w:r w:rsidRPr="00FB50B4">
        <w:rPr>
          <w:rFonts w:ascii="Trebuchet MS" w:hAnsi="Trebuchet MS" w:cs="Cambria Math"/>
          <w:w w:val="105"/>
          <w:lang w:val="it-IT"/>
        </w:rPr>
        <w:t>‐</w:t>
      </w:r>
      <w:r w:rsidRPr="00FB50B4">
        <w:rPr>
          <w:rFonts w:ascii="Trebuchet MS" w:hAnsi="Trebuchet MS" w:cs="Arial"/>
          <w:w w:val="105"/>
          <w:lang w:val="it-IT"/>
        </w:rPr>
        <w:t xml:space="preserve">”Sprijin pentru implementarea acțiunilor în cadrul strategiei de </w:t>
      </w:r>
      <w:r w:rsidRPr="00FB50B4">
        <w:rPr>
          <w:rFonts w:ascii="Trebuchet MS" w:hAnsi="Trebuchet MS" w:cs="Arial"/>
          <w:lang w:val="it-IT"/>
        </w:rPr>
        <w:t>dezvoltare</w:t>
      </w:r>
      <w:r w:rsidRPr="00FB50B4">
        <w:rPr>
          <w:rFonts w:ascii="Trebuchet MS" w:hAnsi="Trebuchet MS" w:cs="Arial"/>
          <w:spacing w:val="44"/>
          <w:lang w:val="it-IT"/>
        </w:rPr>
        <w:t xml:space="preserve"> </w:t>
      </w:r>
      <w:r w:rsidRPr="00FB50B4">
        <w:rPr>
          <w:rFonts w:ascii="Trebuchet MS" w:hAnsi="Trebuchet MS" w:cs="Arial"/>
          <w:lang w:val="it-IT"/>
        </w:rPr>
        <w:t>locală”;</w:t>
      </w:r>
    </w:p>
    <w:p w14:paraId="4906ABF9" w14:textId="77777777" w:rsidR="0072480C" w:rsidRPr="00FB50B4" w:rsidRDefault="0072480C" w:rsidP="00936216">
      <w:pPr>
        <w:pStyle w:val="BodyText"/>
        <w:widowControl w:val="0"/>
        <w:numPr>
          <w:ilvl w:val="0"/>
          <w:numId w:val="22"/>
        </w:numPr>
        <w:tabs>
          <w:tab w:val="left" w:pos="426"/>
        </w:tabs>
        <w:spacing w:after="0"/>
        <w:ind w:left="426" w:hanging="426"/>
        <w:contextualSpacing/>
        <w:jc w:val="both"/>
        <w:rPr>
          <w:rFonts w:ascii="Trebuchet MS" w:hAnsi="Trebuchet MS" w:cs="Arial"/>
          <w:lang w:val="it-IT"/>
        </w:rPr>
      </w:pPr>
      <w:r w:rsidRPr="00FB50B4">
        <w:rPr>
          <w:rFonts w:ascii="Trebuchet MS" w:hAnsi="Trebuchet MS" w:cs="Arial"/>
          <w:b/>
          <w:w w:val="105"/>
        </w:rPr>
        <w:t>R. (UE) nr. 1305/2013</w:t>
      </w:r>
      <w:r w:rsidRPr="00FB50B4">
        <w:rPr>
          <w:rFonts w:ascii="Trebuchet MS" w:hAnsi="Trebuchet MS" w:cs="Arial"/>
          <w:w w:val="105"/>
        </w:rPr>
        <w:t xml:space="preserve"> </w:t>
      </w:r>
      <w:r w:rsidRPr="00FB50B4">
        <w:rPr>
          <w:rFonts w:ascii="Trebuchet MS" w:hAnsi="Trebuchet MS" w:cs="Cambria Math"/>
          <w:w w:val="105"/>
        </w:rPr>
        <w:t>‐</w:t>
      </w:r>
      <w:r w:rsidRPr="00FB50B4">
        <w:rPr>
          <w:rFonts w:ascii="Trebuchet MS" w:hAnsi="Trebuchet MS" w:cs="Arial"/>
          <w:w w:val="105"/>
        </w:rPr>
        <w:t xml:space="preserve"> art. 45 privind investițiile, art. 60 privind eligibilitatea cheltuielilor, art. 61 privind cheltuielile eligibile, Cap. </w:t>
      </w:r>
      <w:r w:rsidRPr="00FB50B4">
        <w:rPr>
          <w:rFonts w:ascii="Trebuchet MS" w:hAnsi="Trebuchet MS" w:cs="Arial"/>
          <w:w w:val="105"/>
          <w:lang w:val="it-IT"/>
        </w:rPr>
        <w:t>I – Măsuri (în funcție de tipul de operațiuni</w:t>
      </w:r>
      <w:r w:rsidRPr="00FB50B4">
        <w:rPr>
          <w:rFonts w:ascii="Trebuchet MS" w:hAnsi="Trebuchet MS" w:cs="Arial"/>
          <w:spacing w:val="-15"/>
          <w:w w:val="105"/>
          <w:lang w:val="it-IT"/>
        </w:rPr>
        <w:t xml:space="preserve"> </w:t>
      </w:r>
      <w:r w:rsidRPr="00FB50B4">
        <w:rPr>
          <w:rFonts w:ascii="Trebuchet MS" w:hAnsi="Trebuchet MS" w:cs="Arial"/>
          <w:w w:val="105"/>
          <w:lang w:val="it-IT"/>
        </w:rPr>
        <w:t>sprijinite</w:t>
      </w:r>
      <w:r w:rsidRPr="00FB50B4">
        <w:rPr>
          <w:rFonts w:ascii="Trebuchet MS" w:hAnsi="Trebuchet MS" w:cs="Arial"/>
          <w:spacing w:val="-14"/>
          <w:w w:val="105"/>
          <w:lang w:val="it-IT"/>
        </w:rPr>
        <w:t xml:space="preserve"> </w:t>
      </w:r>
      <w:r w:rsidRPr="00FB50B4">
        <w:rPr>
          <w:rFonts w:ascii="Trebuchet MS" w:hAnsi="Trebuchet MS" w:cs="Arial"/>
          <w:w w:val="105"/>
          <w:lang w:val="it-IT"/>
        </w:rPr>
        <w:t>prin</w:t>
      </w:r>
      <w:r w:rsidRPr="00FB50B4">
        <w:rPr>
          <w:rFonts w:ascii="Trebuchet MS" w:hAnsi="Trebuchet MS" w:cs="Arial"/>
          <w:spacing w:val="-15"/>
          <w:w w:val="105"/>
          <w:lang w:val="it-IT"/>
        </w:rPr>
        <w:t xml:space="preserve"> </w:t>
      </w:r>
      <w:r w:rsidRPr="00FB50B4">
        <w:rPr>
          <w:rFonts w:ascii="Trebuchet MS" w:hAnsi="Trebuchet MS" w:cs="Arial"/>
          <w:w w:val="105"/>
          <w:lang w:val="it-IT"/>
        </w:rPr>
        <w:t>măsura</w:t>
      </w:r>
      <w:r w:rsidRPr="00FB50B4">
        <w:rPr>
          <w:rFonts w:ascii="Trebuchet MS" w:hAnsi="Trebuchet MS" w:cs="Arial"/>
          <w:spacing w:val="-17"/>
          <w:w w:val="105"/>
          <w:lang w:val="it-IT"/>
        </w:rPr>
        <w:t xml:space="preserve"> </w:t>
      </w:r>
      <w:r w:rsidRPr="00FB50B4">
        <w:rPr>
          <w:rFonts w:ascii="Trebuchet MS" w:hAnsi="Trebuchet MS" w:cs="Arial"/>
          <w:w w:val="105"/>
          <w:lang w:val="it-IT"/>
        </w:rPr>
        <w:t>din</w:t>
      </w:r>
      <w:r w:rsidRPr="00FB50B4">
        <w:rPr>
          <w:rFonts w:ascii="Trebuchet MS" w:hAnsi="Trebuchet MS" w:cs="Arial"/>
          <w:spacing w:val="-15"/>
          <w:w w:val="105"/>
          <w:lang w:val="it-IT"/>
        </w:rPr>
        <w:t xml:space="preserve"> </w:t>
      </w:r>
      <w:r w:rsidRPr="00FB50B4">
        <w:rPr>
          <w:rFonts w:ascii="Trebuchet MS" w:hAnsi="Trebuchet MS" w:cs="Arial"/>
          <w:w w:val="105"/>
          <w:lang w:val="it-IT"/>
        </w:rPr>
        <w:t>SDL);</w:t>
      </w:r>
    </w:p>
    <w:p w14:paraId="200038AA" w14:textId="77777777" w:rsidR="0072480C" w:rsidRPr="00FB50B4" w:rsidRDefault="0072480C" w:rsidP="00936216">
      <w:pPr>
        <w:pStyle w:val="ListParagraph"/>
        <w:widowControl w:val="0"/>
        <w:numPr>
          <w:ilvl w:val="0"/>
          <w:numId w:val="22"/>
        </w:numPr>
        <w:tabs>
          <w:tab w:val="left" w:pos="426"/>
          <w:tab w:val="left" w:pos="889"/>
        </w:tabs>
        <w:spacing w:after="0"/>
        <w:ind w:left="426" w:hanging="426"/>
        <w:jc w:val="both"/>
        <w:rPr>
          <w:rFonts w:ascii="Trebuchet MS" w:hAnsi="Trebuchet MS" w:cs="Arial"/>
        </w:rPr>
      </w:pPr>
      <w:r w:rsidRPr="00FB50B4">
        <w:rPr>
          <w:rFonts w:ascii="Trebuchet MS" w:hAnsi="Trebuchet MS" w:cs="Arial"/>
          <w:b/>
          <w:w w:val="105"/>
        </w:rPr>
        <w:t>R.</w:t>
      </w:r>
      <w:r w:rsidRPr="00FB50B4">
        <w:rPr>
          <w:rFonts w:ascii="Trebuchet MS" w:hAnsi="Trebuchet MS" w:cs="Arial"/>
          <w:b/>
          <w:spacing w:val="-12"/>
          <w:w w:val="105"/>
        </w:rPr>
        <w:t xml:space="preserve"> </w:t>
      </w:r>
      <w:r w:rsidRPr="00FB50B4">
        <w:rPr>
          <w:rFonts w:ascii="Trebuchet MS" w:hAnsi="Trebuchet MS" w:cs="Arial"/>
          <w:b/>
          <w:w w:val="105"/>
        </w:rPr>
        <w:t>delegat</w:t>
      </w:r>
      <w:r w:rsidRPr="00FB50B4">
        <w:rPr>
          <w:rFonts w:ascii="Trebuchet MS" w:hAnsi="Trebuchet MS" w:cs="Arial"/>
          <w:b/>
          <w:spacing w:val="-11"/>
          <w:w w:val="105"/>
        </w:rPr>
        <w:t xml:space="preserve"> </w:t>
      </w:r>
      <w:r w:rsidRPr="00FB50B4">
        <w:rPr>
          <w:rFonts w:ascii="Trebuchet MS" w:hAnsi="Trebuchet MS" w:cs="Arial"/>
          <w:b/>
          <w:w w:val="105"/>
        </w:rPr>
        <w:t>(UE)</w:t>
      </w:r>
      <w:r w:rsidRPr="00FB50B4">
        <w:rPr>
          <w:rFonts w:ascii="Trebuchet MS" w:hAnsi="Trebuchet MS" w:cs="Arial"/>
          <w:b/>
          <w:spacing w:val="-11"/>
          <w:w w:val="105"/>
        </w:rPr>
        <w:t xml:space="preserve"> </w:t>
      </w:r>
      <w:r w:rsidRPr="00FB50B4">
        <w:rPr>
          <w:rFonts w:ascii="Trebuchet MS" w:hAnsi="Trebuchet MS" w:cs="Arial"/>
          <w:b/>
          <w:w w:val="105"/>
        </w:rPr>
        <w:t>nr.</w:t>
      </w:r>
      <w:r w:rsidRPr="00FB50B4">
        <w:rPr>
          <w:rFonts w:ascii="Trebuchet MS" w:hAnsi="Trebuchet MS" w:cs="Arial"/>
          <w:b/>
          <w:spacing w:val="-10"/>
          <w:w w:val="105"/>
        </w:rPr>
        <w:t xml:space="preserve"> </w:t>
      </w:r>
      <w:r w:rsidRPr="00FB50B4">
        <w:rPr>
          <w:rFonts w:ascii="Trebuchet MS" w:hAnsi="Trebuchet MS" w:cs="Arial"/>
          <w:b/>
          <w:w w:val="105"/>
        </w:rPr>
        <w:t>807/2014</w:t>
      </w:r>
      <w:r w:rsidRPr="00FB50B4">
        <w:rPr>
          <w:rFonts w:ascii="Trebuchet MS" w:hAnsi="Trebuchet MS" w:cs="Arial"/>
          <w:b/>
          <w:spacing w:val="-12"/>
          <w:w w:val="105"/>
        </w:rPr>
        <w:t xml:space="preserve"> </w:t>
      </w:r>
      <w:r w:rsidRPr="00FB50B4">
        <w:rPr>
          <w:rFonts w:ascii="Trebuchet MS" w:hAnsi="Trebuchet MS" w:cs="Arial"/>
          <w:w w:val="105"/>
        </w:rPr>
        <w:t>de</w:t>
      </w:r>
      <w:r w:rsidRPr="00FB50B4">
        <w:rPr>
          <w:rFonts w:ascii="Trebuchet MS" w:hAnsi="Trebuchet MS" w:cs="Arial"/>
          <w:spacing w:val="-12"/>
          <w:w w:val="105"/>
        </w:rPr>
        <w:t xml:space="preserve"> </w:t>
      </w:r>
      <w:r w:rsidRPr="00FB50B4">
        <w:rPr>
          <w:rFonts w:ascii="Trebuchet MS" w:hAnsi="Trebuchet MS" w:cs="Arial"/>
          <w:w w:val="105"/>
        </w:rPr>
        <w:t>completare</w:t>
      </w:r>
      <w:r w:rsidRPr="00FB50B4">
        <w:rPr>
          <w:rFonts w:ascii="Trebuchet MS" w:hAnsi="Trebuchet MS" w:cs="Arial"/>
          <w:spacing w:val="-10"/>
          <w:w w:val="105"/>
        </w:rPr>
        <w:t xml:space="preserve"> </w:t>
      </w:r>
      <w:r w:rsidRPr="00FB50B4">
        <w:rPr>
          <w:rFonts w:ascii="Trebuchet MS" w:hAnsi="Trebuchet MS" w:cs="Arial"/>
          <w:w w:val="105"/>
        </w:rPr>
        <w:t>a</w:t>
      </w:r>
      <w:r w:rsidRPr="00FB50B4">
        <w:rPr>
          <w:rFonts w:ascii="Trebuchet MS" w:hAnsi="Trebuchet MS" w:cs="Arial"/>
          <w:spacing w:val="-10"/>
          <w:w w:val="105"/>
        </w:rPr>
        <w:t xml:space="preserve"> </w:t>
      </w:r>
      <w:r w:rsidRPr="00FB50B4">
        <w:rPr>
          <w:rFonts w:ascii="Trebuchet MS" w:hAnsi="Trebuchet MS" w:cs="Arial"/>
          <w:w w:val="105"/>
        </w:rPr>
        <w:t>R.</w:t>
      </w:r>
      <w:r w:rsidRPr="00FB50B4">
        <w:rPr>
          <w:rFonts w:ascii="Trebuchet MS" w:hAnsi="Trebuchet MS" w:cs="Arial"/>
          <w:spacing w:val="-10"/>
          <w:w w:val="105"/>
        </w:rPr>
        <w:t xml:space="preserve"> </w:t>
      </w:r>
      <w:r w:rsidRPr="00FB50B4">
        <w:rPr>
          <w:rFonts w:ascii="Trebuchet MS" w:hAnsi="Trebuchet MS" w:cs="Arial"/>
          <w:w w:val="105"/>
        </w:rPr>
        <w:t>(UE)</w:t>
      </w:r>
      <w:r w:rsidRPr="00FB50B4">
        <w:rPr>
          <w:rFonts w:ascii="Trebuchet MS" w:hAnsi="Trebuchet MS" w:cs="Arial"/>
          <w:spacing w:val="-11"/>
          <w:w w:val="105"/>
        </w:rPr>
        <w:t xml:space="preserve"> </w:t>
      </w:r>
      <w:r w:rsidRPr="00FB50B4">
        <w:rPr>
          <w:rFonts w:ascii="Trebuchet MS" w:hAnsi="Trebuchet MS" w:cs="Arial"/>
          <w:w w:val="105"/>
        </w:rPr>
        <w:t>nr.</w:t>
      </w:r>
      <w:r w:rsidRPr="00FB50B4">
        <w:rPr>
          <w:rFonts w:ascii="Trebuchet MS" w:hAnsi="Trebuchet MS" w:cs="Arial"/>
          <w:spacing w:val="-10"/>
          <w:w w:val="105"/>
        </w:rPr>
        <w:t xml:space="preserve"> </w:t>
      </w:r>
      <w:r w:rsidRPr="00FB50B4">
        <w:rPr>
          <w:rFonts w:ascii="Trebuchet MS" w:hAnsi="Trebuchet MS" w:cs="Arial"/>
          <w:w w:val="105"/>
        </w:rPr>
        <w:t>1305/2013</w:t>
      </w:r>
      <w:r w:rsidRPr="00FB50B4">
        <w:rPr>
          <w:rFonts w:ascii="Trebuchet MS" w:hAnsi="Trebuchet MS" w:cs="Arial"/>
          <w:spacing w:val="-11"/>
          <w:w w:val="105"/>
        </w:rPr>
        <w:t xml:space="preserve"> </w:t>
      </w:r>
      <w:r w:rsidRPr="00FB50B4">
        <w:rPr>
          <w:rFonts w:ascii="Trebuchet MS" w:hAnsi="Trebuchet MS" w:cs="Arial"/>
          <w:w w:val="105"/>
        </w:rPr>
        <w:t>–</w:t>
      </w:r>
      <w:r w:rsidRPr="00FB50B4">
        <w:rPr>
          <w:rFonts w:ascii="Trebuchet MS" w:hAnsi="Trebuchet MS" w:cs="Arial"/>
          <w:spacing w:val="-11"/>
          <w:w w:val="105"/>
        </w:rPr>
        <w:t xml:space="preserve"> </w:t>
      </w:r>
      <w:r w:rsidRPr="00FB50B4">
        <w:rPr>
          <w:rFonts w:ascii="Trebuchet MS" w:hAnsi="Trebuchet MS" w:cs="Arial"/>
          <w:w w:val="105"/>
        </w:rPr>
        <w:t>art.</w:t>
      </w:r>
      <w:r w:rsidRPr="00FB50B4">
        <w:rPr>
          <w:rFonts w:ascii="Trebuchet MS" w:hAnsi="Trebuchet MS" w:cs="Arial"/>
          <w:spacing w:val="-12"/>
          <w:w w:val="105"/>
        </w:rPr>
        <w:t xml:space="preserve"> </w:t>
      </w:r>
      <w:r w:rsidRPr="00FB50B4">
        <w:rPr>
          <w:rFonts w:ascii="Trebuchet MS" w:hAnsi="Trebuchet MS" w:cs="Arial"/>
          <w:w w:val="105"/>
        </w:rPr>
        <w:t>13</w:t>
      </w:r>
      <w:r w:rsidRPr="00FB50B4">
        <w:rPr>
          <w:rFonts w:ascii="Trebuchet MS" w:hAnsi="Trebuchet MS" w:cs="Arial"/>
          <w:spacing w:val="-11"/>
          <w:w w:val="105"/>
        </w:rPr>
        <w:t xml:space="preserve"> </w:t>
      </w:r>
      <w:r w:rsidRPr="00FB50B4">
        <w:rPr>
          <w:rFonts w:ascii="Trebuchet MS" w:hAnsi="Trebuchet MS" w:cs="Arial"/>
          <w:w w:val="105"/>
        </w:rPr>
        <w:t>privind</w:t>
      </w:r>
      <w:r w:rsidRPr="00FB50B4">
        <w:rPr>
          <w:rFonts w:ascii="Trebuchet MS" w:hAnsi="Trebuchet MS" w:cs="Arial"/>
          <w:spacing w:val="-10"/>
          <w:w w:val="105"/>
        </w:rPr>
        <w:t xml:space="preserve"> </w:t>
      </w:r>
      <w:r w:rsidRPr="00FB50B4">
        <w:rPr>
          <w:rFonts w:ascii="Trebuchet MS" w:hAnsi="Trebuchet MS" w:cs="Arial"/>
          <w:w w:val="105"/>
        </w:rPr>
        <w:t>investițiile;</w:t>
      </w:r>
    </w:p>
    <w:p w14:paraId="438A96FE" w14:textId="77777777" w:rsidR="0072480C" w:rsidRPr="00FB50B4" w:rsidRDefault="0072480C" w:rsidP="00936216">
      <w:pPr>
        <w:pStyle w:val="ListParagraph"/>
        <w:widowControl w:val="0"/>
        <w:numPr>
          <w:ilvl w:val="0"/>
          <w:numId w:val="22"/>
        </w:numPr>
        <w:tabs>
          <w:tab w:val="left" w:pos="426"/>
          <w:tab w:val="left" w:pos="889"/>
        </w:tabs>
        <w:spacing w:after="0"/>
        <w:ind w:left="426" w:right="3" w:hanging="426"/>
        <w:jc w:val="both"/>
        <w:rPr>
          <w:rFonts w:ascii="Trebuchet MS" w:hAnsi="Trebuchet MS" w:cs="Arial"/>
        </w:rPr>
      </w:pPr>
      <w:r w:rsidRPr="00FB50B4">
        <w:rPr>
          <w:rFonts w:ascii="Trebuchet MS" w:hAnsi="Trebuchet MS" w:cs="Arial"/>
          <w:b/>
          <w:w w:val="105"/>
        </w:rPr>
        <w:t>R.</w:t>
      </w:r>
      <w:r w:rsidRPr="00FB50B4">
        <w:rPr>
          <w:rFonts w:ascii="Trebuchet MS" w:hAnsi="Trebuchet MS" w:cs="Arial"/>
          <w:b/>
          <w:spacing w:val="-6"/>
          <w:w w:val="105"/>
        </w:rPr>
        <w:t xml:space="preserve"> </w:t>
      </w:r>
      <w:r w:rsidRPr="00FB50B4">
        <w:rPr>
          <w:rFonts w:ascii="Trebuchet MS" w:hAnsi="Trebuchet MS" w:cs="Arial"/>
          <w:b/>
          <w:w w:val="105"/>
        </w:rPr>
        <w:t>(UE)</w:t>
      </w:r>
      <w:r w:rsidRPr="00FB50B4">
        <w:rPr>
          <w:rFonts w:ascii="Trebuchet MS" w:hAnsi="Trebuchet MS" w:cs="Arial"/>
          <w:b/>
          <w:spacing w:val="-6"/>
          <w:w w:val="105"/>
        </w:rPr>
        <w:t xml:space="preserve"> </w:t>
      </w:r>
      <w:r w:rsidRPr="00FB50B4">
        <w:rPr>
          <w:rFonts w:ascii="Trebuchet MS" w:hAnsi="Trebuchet MS" w:cs="Arial"/>
          <w:b/>
          <w:w w:val="105"/>
        </w:rPr>
        <w:t>nr.</w:t>
      </w:r>
      <w:r w:rsidRPr="00FB50B4">
        <w:rPr>
          <w:rFonts w:ascii="Trebuchet MS" w:hAnsi="Trebuchet MS" w:cs="Arial"/>
          <w:b/>
          <w:spacing w:val="-5"/>
          <w:w w:val="105"/>
        </w:rPr>
        <w:t xml:space="preserve"> </w:t>
      </w:r>
      <w:r w:rsidRPr="00FB50B4">
        <w:rPr>
          <w:rFonts w:ascii="Trebuchet MS" w:hAnsi="Trebuchet MS" w:cs="Arial"/>
          <w:b/>
          <w:w w:val="105"/>
        </w:rPr>
        <w:t>1303/2013</w:t>
      </w:r>
      <w:r w:rsidRPr="00FB50B4">
        <w:rPr>
          <w:rFonts w:ascii="Trebuchet MS" w:hAnsi="Trebuchet MS" w:cs="Arial"/>
          <w:b/>
          <w:spacing w:val="-6"/>
          <w:w w:val="105"/>
        </w:rPr>
        <w:t xml:space="preserve"> </w:t>
      </w:r>
      <w:r w:rsidRPr="00FB50B4">
        <w:rPr>
          <w:rFonts w:ascii="Trebuchet MS" w:hAnsi="Trebuchet MS" w:cs="Arial"/>
          <w:w w:val="105"/>
        </w:rPr>
        <w:t>– art. 65 privind eligibilitatea, art. 66 privind formele de sprijin, art. 67 privind tipuri de granturi și de asistență rambursabilă,</w:t>
      </w:r>
      <w:r w:rsidRPr="00FB50B4">
        <w:rPr>
          <w:rFonts w:ascii="Trebuchet MS" w:hAnsi="Trebuchet MS" w:cs="Arial"/>
          <w:spacing w:val="-4"/>
          <w:w w:val="105"/>
        </w:rPr>
        <w:t xml:space="preserve"> </w:t>
      </w:r>
      <w:r w:rsidRPr="00FB50B4">
        <w:rPr>
          <w:rFonts w:ascii="Trebuchet MS" w:hAnsi="Trebuchet MS" w:cs="Arial"/>
          <w:w w:val="105"/>
        </w:rPr>
        <w:t>art.</w:t>
      </w:r>
      <w:r w:rsidRPr="00FB50B4">
        <w:rPr>
          <w:rFonts w:ascii="Trebuchet MS" w:hAnsi="Trebuchet MS" w:cs="Arial"/>
          <w:spacing w:val="-4"/>
          <w:w w:val="105"/>
        </w:rPr>
        <w:t xml:space="preserve"> </w:t>
      </w:r>
      <w:r w:rsidRPr="00FB50B4">
        <w:rPr>
          <w:rFonts w:ascii="Trebuchet MS" w:hAnsi="Trebuchet MS" w:cs="Arial"/>
          <w:w w:val="105"/>
        </w:rPr>
        <w:t>69</w:t>
      </w:r>
      <w:r w:rsidRPr="00FB50B4">
        <w:rPr>
          <w:rFonts w:ascii="Trebuchet MS" w:hAnsi="Trebuchet MS" w:cs="Arial"/>
          <w:spacing w:val="-5"/>
          <w:w w:val="105"/>
        </w:rPr>
        <w:t xml:space="preserve"> </w:t>
      </w:r>
      <w:r w:rsidRPr="00FB50B4">
        <w:rPr>
          <w:rFonts w:ascii="Trebuchet MS" w:hAnsi="Trebuchet MS" w:cs="Arial"/>
          <w:w w:val="105"/>
        </w:rPr>
        <w:t>privind</w:t>
      </w:r>
      <w:r w:rsidRPr="00FB50B4">
        <w:rPr>
          <w:rFonts w:ascii="Trebuchet MS" w:hAnsi="Trebuchet MS" w:cs="Arial"/>
          <w:spacing w:val="-4"/>
          <w:w w:val="105"/>
        </w:rPr>
        <w:t xml:space="preserve"> </w:t>
      </w:r>
      <w:r w:rsidRPr="00FB50B4">
        <w:rPr>
          <w:rFonts w:ascii="Trebuchet MS" w:hAnsi="Trebuchet MS" w:cs="Arial"/>
          <w:w w:val="105"/>
        </w:rPr>
        <w:t>normele</w:t>
      </w:r>
      <w:r w:rsidRPr="00FB50B4">
        <w:rPr>
          <w:rFonts w:ascii="Trebuchet MS" w:hAnsi="Trebuchet MS" w:cs="Arial"/>
          <w:spacing w:val="-4"/>
          <w:w w:val="105"/>
        </w:rPr>
        <w:t xml:space="preserve"> </w:t>
      </w:r>
      <w:r w:rsidRPr="00FB50B4">
        <w:rPr>
          <w:rFonts w:ascii="Trebuchet MS" w:hAnsi="Trebuchet MS" w:cs="Arial"/>
          <w:w w:val="105"/>
        </w:rPr>
        <w:t>specifice</w:t>
      </w:r>
      <w:r w:rsidRPr="00FB50B4">
        <w:rPr>
          <w:rFonts w:ascii="Trebuchet MS" w:hAnsi="Trebuchet MS" w:cs="Arial"/>
          <w:spacing w:val="-3"/>
          <w:w w:val="105"/>
        </w:rPr>
        <w:t xml:space="preserve"> </w:t>
      </w:r>
      <w:r w:rsidRPr="00FB50B4">
        <w:rPr>
          <w:rFonts w:ascii="Trebuchet MS" w:hAnsi="Trebuchet MS" w:cs="Arial"/>
          <w:w w:val="105"/>
        </w:rPr>
        <w:t>de</w:t>
      </w:r>
      <w:r w:rsidRPr="00FB50B4">
        <w:rPr>
          <w:rFonts w:ascii="Trebuchet MS" w:hAnsi="Trebuchet MS" w:cs="Arial"/>
          <w:spacing w:val="-4"/>
          <w:w w:val="105"/>
        </w:rPr>
        <w:t xml:space="preserve"> </w:t>
      </w:r>
      <w:r w:rsidRPr="00FB50B4">
        <w:rPr>
          <w:rFonts w:ascii="Trebuchet MS" w:hAnsi="Trebuchet MS" w:cs="Arial"/>
          <w:w w:val="105"/>
        </w:rPr>
        <w:t>eligibilitate</w:t>
      </w:r>
      <w:r w:rsidRPr="00FB50B4">
        <w:rPr>
          <w:rFonts w:ascii="Trebuchet MS" w:hAnsi="Trebuchet MS" w:cs="Arial"/>
          <w:spacing w:val="-4"/>
          <w:w w:val="105"/>
        </w:rPr>
        <w:t xml:space="preserve"> </w:t>
      </w:r>
      <w:r w:rsidRPr="00FB50B4">
        <w:rPr>
          <w:rFonts w:ascii="Trebuchet MS" w:hAnsi="Trebuchet MS" w:cs="Arial"/>
          <w:w w:val="105"/>
        </w:rPr>
        <w:t>pentru granturi și asistență rambursabilă).</w:t>
      </w:r>
    </w:p>
    <w:p w14:paraId="35F350F5" w14:textId="77777777" w:rsidR="0068476C" w:rsidRPr="00277D2E" w:rsidRDefault="0068476C" w:rsidP="0077231A">
      <w:pPr>
        <w:pStyle w:val="NoSpacing"/>
        <w:spacing w:line="276" w:lineRule="auto"/>
        <w:ind w:firstLine="426"/>
        <w:contextualSpacing/>
        <w:jc w:val="both"/>
        <w:rPr>
          <w:rFonts w:ascii="Trebuchet MS" w:hAnsi="Trebuchet MS" w:cs="Arial"/>
          <w:i/>
        </w:rPr>
      </w:pPr>
    </w:p>
    <w:p w14:paraId="36CF61D2" w14:textId="5662116A" w:rsidR="0072480C" w:rsidRPr="00FB50B4" w:rsidRDefault="0072480C" w:rsidP="0077231A">
      <w:pPr>
        <w:pStyle w:val="NoSpacing"/>
        <w:spacing w:line="276" w:lineRule="auto"/>
        <w:ind w:firstLine="426"/>
        <w:contextualSpacing/>
        <w:jc w:val="both"/>
        <w:rPr>
          <w:rFonts w:ascii="Trebuchet MS" w:hAnsi="Trebuchet MS" w:cstheme="minorHAnsi"/>
          <w:i/>
          <w:lang w:val="it-IT"/>
        </w:rPr>
      </w:pPr>
      <w:r w:rsidRPr="00FB50B4">
        <w:rPr>
          <w:rFonts w:ascii="Trebuchet MS" w:hAnsi="Trebuchet MS" w:cs="Arial"/>
          <w:i/>
          <w:lang w:val="it-IT"/>
        </w:rPr>
        <w:t xml:space="preserve">Prețurile utilizate pentru bunuri/servicii trebuie să se încadreze în valorile maxime prevăzute în </w:t>
      </w:r>
      <w:r w:rsidR="001F741A">
        <w:rPr>
          <w:rFonts w:ascii="Trebuchet MS" w:hAnsi="Trebuchet MS" w:cs="Arial"/>
          <w:i/>
          <w:lang w:val="it-IT"/>
        </w:rPr>
        <w:t>b</w:t>
      </w:r>
      <w:r w:rsidRPr="00FB50B4">
        <w:rPr>
          <w:rFonts w:ascii="Trebuchet MS" w:hAnsi="Trebuchet MS" w:cs="Arial"/>
          <w:i/>
          <w:lang w:val="it-IT"/>
        </w:rPr>
        <w:t>aza de date de  prețuri pentru bunul respectiv. În estimarea costurilor investiţei, prin întocmirea bugetului estimativ, se vor verifica, în Baza de date cu preţuri</w:t>
      </w:r>
      <w:r w:rsidRPr="00FB50B4">
        <w:rPr>
          <w:rFonts w:ascii="Trebuchet MS" w:hAnsi="Trebuchet MS" w:cstheme="minorHAnsi"/>
          <w:i/>
          <w:lang w:val="it-IT"/>
        </w:rPr>
        <w:t xml:space="preserve"> de referință aplicabilă PNDR 2014 - 2020 postată  pe de pagina de internet a A.F.I.R., şi se vor ataşa la cererea de finanţare paginile referitoare la bunurile incluse în proiect identificate în baza de date.</w:t>
      </w:r>
    </w:p>
    <w:p w14:paraId="4CE87D12" w14:textId="77777777" w:rsidR="0072480C" w:rsidRPr="00FB50B4" w:rsidRDefault="0072480C" w:rsidP="0077231A">
      <w:pPr>
        <w:ind w:firstLine="426"/>
        <w:contextualSpacing/>
        <w:jc w:val="both"/>
        <w:rPr>
          <w:rFonts w:ascii="Trebuchet MS" w:hAnsi="Trebuchet MS" w:cstheme="minorHAnsi"/>
          <w:i/>
          <w:lang w:val="it-IT"/>
        </w:rPr>
      </w:pPr>
      <w:r w:rsidRPr="00FB50B4">
        <w:rPr>
          <w:rFonts w:ascii="Trebuchet MS" w:hAnsi="Trebuchet MS" w:cstheme="minorHAnsi"/>
          <w:i/>
          <w:lang w:val="it-IT"/>
        </w:rPr>
        <w:t xml:space="preserve">In situaţia în care bunurile propuse spre achiziţionare nu se regăsesc în Baza de date de preţuri, se vor ataşa două oferte pentru categoriile de bunuri care depăşesc valoarea de 15.000 Euro şi o ofertă pentru categoriile de bunuri cu o valoare mai mică sau egală cu 15.000 Euro, cu justificarea ofertei alese, menţionată în devizele pe obiect. </w:t>
      </w:r>
    </w:p>
    <w:p w14:paraId="0E12F5D5" w14:textId="77777777" w:rsidR="0072480C" w:rsidRPr="00FB50B4" w:rsidRDefault="0072480C" w:rsidP="0068476C">
      <w:pPr>
        <w:spacing w:after="0"/>
        <w:ind w:firstLine="426"/>
        <w:contextualSpacing/>
        <w:jc w:val="both"/>
        <w:rPr>
          <w:rFonts w:ascii="Trebuchet MS" w:hAnsi="Trebuchet MS" w:cstheme="minorHAnsi"/>
          <w:b/>
          <w:i/>
          <w:lang w:val="it-IT"/>
        </w:rPr>
      </w:pPr>
      <w:r w:rsidRPr="00FB50B4">
        <w:rPr>
          <w:rFonts w:ascii="Trebuchet MS" w:hAnsi="Trebuchet MS" w:cstheme="minorHAnsi"/>
          <w:b/>
          <w:i/>
          <w:lang w:val="it-IT"/>
        </w:rPr>
        <w:lastRenderedPageBreak/>
        <w:t>Ofertele sunt documente obligatorii care trebuie avute în vedere la stabilirea rezonabilităţii preţurilor şi trebuie să aibă cel puţin următoarele caracteristici:</w:t>
      </w:r>
    </w:p>
    <w:p w14:paraId="086D9B23" w14:textId="77777777" w:rsidR="0072480C" w:rsidRPr="00FB50B4" w:rsidRDefault="0072480C" w:rsidP="0077231A">
      <w:pPr>
        <w:spacing w:after="0"/>
        <w:ind w:firstLine="426"/>
        <w:contextualSpacing/>
        <w:jc w:val="both"/>
        <w:rPr>
          <w:rFonts w:ascii="Trebuchet MS" w:hAnsi="Trebuchet MS" w:cstheme="minorHAnsi"/>
          <w:b/>
          <w:i/>
          <w:lang w:val="it-IT"/>
        </w:rPr>
      </w:pPr>
      <w:r w:rsidRPr="00FB50B4">
        <w:rPr>
          <w:rFonts w:ascii="Trebuchet MS" w:hAnsi="Trebuchet MS" w:cstheme="minorHAnsi"/>
          <w:b/>
          <w:i/>
          <w:lang w:val="it-IT"/>
        </w:rPr>
        <w:t>-</w:t>
      </w:r>
      <w:r w:rsidRPr="00FB50B4">
        <w:rPr>
          <w:rFonts w:ascii="Trebuchet MS" w:hAnsi="Trebuchet MS" w:cstheme="minorHAnsi"/>
          <w:b/>
          <w:i/>
          <w:lang w:val="it-IT"/>
        </w:rPr>
        <w:tab/>
        <w:t>să fie datate, personalizate şi semnate;</w:t>
      </w:r>
    </w:p>
    <w:p w14:paraId="6FE54E60" w14:textId="77777777" w:rsidR="0072480C" w:rsidRPr="00FB50B4" w:rsidRDefault="0072480C" w:rsidP="0077231A">
      <w:pPr>
        <w:spacing w:after="0"/>
        <w:ind w:firstLine="426"/>
        <w:contextualSpacing/>
        <w:jc w:val="both"/>
        <w:rPr>
          <w:rFonts w:ascii="Trebuchet MS" w:hAnsi="Trebuchet MS" w:cstheme="minorHAnsi"/>
          <w:b/>
          <w:i/>
          <w:lang w:val="it-IT"/>
        </w:rPr>
      </w:pPr>
      <w:r w:rsidRPr="00FB50B4">
        <w:rPr>
          <w:rFonts w:ascii="Trebuchet MS" w:hAnsi="Trebuchet MS" w:cstheme="minorHAnsi"/>
          <w:b/>
          <w:i/>
          <w:lang w:val="it-IT"/>
        </w:rPr>
        <w:t>-</w:t>
      </w:r>
      <w:r w:rsidRPr="00FB50B4">
        <w:rPr>
          <w:rFonts w:ascii="Trebuchet MS" w:hAnsi="Trebuchet MS" w:cstheme="minorHAnsi"/>
          <w:b/>
          <w:i/>
          <w:lang w:val="it-IT"/>
        </w:rPr>
        <w:tab/>
        <w:t>să conţină detalierea unor specificaţii tehnice minimale;</w:t>
      </w:r>
    </w:p>
    <w:p w14:paraId="4AFCAFB6" w14:textId="77777777" w:rsidR="0072480C" w:rsidRPr="00FB50B4" w:rsidRDefault="0072480C" w:rsidP="0077231A">
      <w:pPr>
        <w:spacing w:after="0"/>
        <w:ind w:firstLine="426"/>
        <w:contextualSpacing/>
        <w:jc w:val="both"/>
        <w:rPr>
          <w:rFonts w:ascii="Trebuchet MS" w:hAnsi="Trebuchet MS" w:cstheme="minorHAnsi"/>
          <w:b/>
          <w:i/>
          <w:lang w:val="it-IT"/>
        </w:rPr>
      </w:pPr>
      <w:r w:rsidRPr="00FB50B4">
        <w:rPr>
          <w:rFonts w:ascii="Trebuchet MS" w:hAnsi="Trebuchet MS" w:cstheme="minorHAnsi"/>
          <w:b/>
          <w:i/>
          <w:lang w:val="it-IT"/>
        </w:rPr>
        <w:t>-</w:t>
      </w:r>
      <w:r w:rsidRPr="00FB50B4">
        <w:rPr>
          <w:rFonts w:ascii="Trebuchet MS" w:hAnsi="Trebuchet MS" w:cstheme="minorHAnsi"/>
          <w:b/>
          <w:i/>
          <w:lang w:val="it-IT"/>
        </w:rPr>
        <w:tab/>
        <w:t>să conţină preţul de achiziţie pentru bunuri / servicii;</w:t>
      </w:r>
    </w:p>
    <w:p w14:paraId="5AEDB640" w14:textId="77777777" w:rsidR="00CD31F8" w:rsidRPr="00FB50B4" w:rsidRDefault="00CD31F8" w:rsidP="0077231A">
      <w:pPr>
        <w:spacing w:after="0"/>
        <w:contextualSpacing/>
        <w:jc w:val="both"/>
        <w:rPr>
          <w:rFonts w:ascii="Trebuchet MS" w:hAnsi="Trebuchet MS" w:cstheme="minorHAnsi"/>
          <w:i/>
          <w:lang w:val="it-IT"/>
        </w:rPr>
      </w:pPr>
    </w:p>
    <w:p w14:paraId="6C75ACFC" w14:textId="77777777" w:rsidR="0072480C" w:rsidRPr="00FB50B4" w:rsidRDefault="0072480C" w:rsidP="0077231A">
      <w:pPr>
        <w:spacing w:after="0"/>
        <w:contextualSpacing/>
        <w:jc w:val="both"/>
        <w:rPr>
          <w:rFonts w:ascii="Trebuchet MS" w:hAnsi="Trebuchet MS" w:cstheme="minorHAnsi"/>
          <w:b/>
          <w:i/>
          <w:lang w:val="it-IT"/>
        </w:rPr>
      </w:pPr>
      <w:r w:rsidRPr="00FB50B4">
        <w:rPr>
          <w:rFonts w:ascii="Trebuchet MS" w:hAnsi="Trebuchet MS" w:cstheme="minorHAnsi"/>
          <w:b/>
          <w:i/>
          <w:lang w:val="it-IT"/>
        </w:rPr>
        <w:t>Atenţie: la dosarul cererii de finanţare vor fi ataşate numai paginile relevante din ofertele respective, cuprinzând preţul, furnizorul şi caracteristicile tehnice ale bunului, detaliate mai sus (maxim 2 - 3 pagini / ofertă).</w:t>
      </w:r>
    </w:p>
    <w:p w14:paraId="5DADEB61" w14:textId="77777777" w:rsidR="0072480C" w:rsidRPr="00FB50B4" w:rsidRDefault="0072480C" w:rsidP="0077231A">
      <w:pPr>
        <w:spacing w:after="0"/>
        <w:ind w:firstLine="720"/>
        <w:contextualSpacing/>
        <w:jc w:val="both"/>
        <w:rPr>
          <w:rFonts w:ascii="Trebuchet MS" w:hAnsi="Trebuchet MS" w:cstheme="minorHAnsi"/>
          <w:i/>
          <w:lang w:val="it-IT"/>
        </w:rPr>
      </w:pPr>
      <w:r w:rsidRPr="00FB50B4">
        <w:rPr>
          <w:rFonts w:ascii="Trebuchet MS" w:hAnsi="Trebuchet MS" w:cstheme="minorHAnsi"/>
          <w:i/>
          <w:lang w:val="it-IT"/>
        </w:rPr>
        <w:t>Se va verifica dacă solicitantul a prezentat două oferte pentru servicii a caror valoare este mai mare de 15 000 Euro şi o oferta pentru servicii a căror valoare este mai mica sau egală cu 15 000 Euro.</w:t>
      </w:r>
    </w:p>
    <w:p w14:paraId="52395777" w14:textId="77777777" w:rsidR="0072480C" w:rsidRPr="00FB50B4" w:rsidRDefault="0072480C" w:rsidP="0077231A">
      <w:pPr>
        <w:pStyle w:val="BodyText"/>
        <w:spacing w:after="0"/>
        <w:ind w:firstLine="720"/>
        <w:contextualSpacing/>
        <w:jc w:val="both"/>
        <w:rPr>
          <w:rFonts w:ascii="Trebuchet MS" w:hAnsi="Trebuchet MS" w:cstheme="minorHAnsi"/>
          <w:lang w:val="it-IT"/>
        </w:rPr>
      </w:pPr>
      <w:r w:rsidRPr="00FB50B4">
        <w:rPr>
          <w:rFonts w:ascii="Trebuchet MS" w:hAnsi="Trebuchet MS" w:cstheme="minorHAnsi"/>
          <w:lang w:val="it-IT"/>
        </w:rPr>
        <w:t>Potrivit dispozițiilor art. 7 alin. (4) din HG 226/2015 cu modificările şi completările ulterioare, costurile generale ocazionate de cheltuielile cu construcția sau renovarea de bunuri imobile și achiziționarea sau cumpărarea prin leasing de mașini și echipamente noi, în limita valorii pe piață a activului, precum și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w:t>
      </w:r>
    </w:p>
    <w:p w14:paraId="7CDD530F" w14:textId="77777777" w:rsidR="00CD31F8" w:rsidRPr="00FB50B4" w:rsidRDefault="00CD31F8" w:rsidP="0077231A">
      <w:pPr>
        <w:pStyle w:val="BodyText"/>
        <w:contextualSpacing/>
        <w:jc w:val="both"/>
        <w:rPr>
          <w:rFonts w:ascii="Trebuchet MS" w:hAnsi="Trebuchet MS" w:cstheme="minorHAnsi"/>
          <w:b/>
          <w:lang w:val="it-IT"/>
        </w:rPr>
      </w:pPr>
    </w:p>
    <w:p w14:paraId="51C856B1" w14:textId="77777777" w:rsidR="0072480C" w:rsidRPr="00FB50B4" w:rsidRDefault="0072480C" w:rsidP="0077231A">
      <w:pPr>
        <w:pStyle w:val="BodyText"/>
        <w:contextualSpacing/>
        <w:jc w:val="both"/>
        <w:rPr>
          <w:rFonts w:ascii="Trebuchet MS" w:hAnsi="Trebuchet MS" w:cstheme="minorHAnsi"/>
          <w:b/>
          <w:lang w:val="it-IT"/>
        </w:rPr>
      </w:pPr>
      <w:r w:rsidRPr="00FB50B4">
        <w:rPr>
          <w:rFonts w:ascii="Trebuchet MS" w:hAnsi="Trebuchet MS" w:cstheme="minorHAnsi"/>
          <w:b/>
          <w:lang w:val="it-IT"/>
        </w:rPr>
        <w:t>Cheltuielile privind costurile generale ale proiectului sunt:</w:t>
      </w:r>
    </w:p>
    <w:p w14:paraId="0DB2A20A" w14:textId="77777777" w:rsidR="0072480C" w:rsidRPr="00FB50B4" w:rsidRDefault="0072480C" w:rsidP="00936216">
      <w:pPr>
        <w:pStyle w:val="BodyText"/>
        <w:widowControl w:val="0"/>
        <w:numPr>
          <w:ilvl w:val="0"/>
          <w:numId w:val="19"/>
        </w:numPr>
        <w:spacing w:after="0"/>
        <w:ind w:left="426"/>
        <w:contextualSpacing/>
        <w:jc w:val="both"/>
        <w:rPr>
          <w:rFonts w:ascii="Trebuchet MS" w:hAnsi="Trebuchet MS" w:cstheme="minorHAnsi"/>
          <w:lang w:val="it-IT"/>
        </w:rPr>
      </w:pPr>
      <w:r w:rsidRPr="00FB50B4">
        <w:rPr>
          <w:rFonts w:ascii="Trebuchet MS" w:hAnsi="Trebuchet MS" w:cstheme="minorHAnsi"/>
          <w:lang w:val="it-IT"/>
        </w:rPr>
        <w:t>Cheltuieli pentru consultanță, proiectare, monitorizare și management, inclusiv onorariile pentru consultanța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18FF1607" w14:textId="77777777" w:rsidR="0072480C" w:rsidRPr="00FB50B4" w:rsidRDefault="0072480C" w:rsidP="00936216">
      <w:pPr>
        <w:pStyle w:val="BodyText"/>
        <w:numPr>
          <w:ilvl w:val="0"/>
          <w:numId w:val="19"/>
        </w:numPr>
        <w:ind w:left="426"/>
        <w:contextualSpacing/>
        <w:jc w:val="both"/>
        <w:rPr>
          <w:rFonts w:ascii="Trebuchet MS" w:hAnsi="Trebuchet MS" w:cstheme="minorHAnsi"/>
          <w:lang w:val="it-IT"/>
        </w:rPr>
      </w:pPr>
      <w:r w:rsidRPr="00FB50B4">
        <w:rPr>
          <w:rFonts w:ascii="Trebuchet MS" w:hAnsi="Trebuchet MS" w:cstheme="minorHAnsi"/>
          <w:lang w:val="it-IT"/>
        </w:rPr>
        <w:t>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14:paraId="0CFCCD75" w14:textId="77777777" w:rsidR="0072480C" w:rsidRPr="00FB50B4" w:rsidRDefault="0072480C" w:rsidP="00936216">
      <w:pPr>
        <w:pStyle w:val="BodyText"/>
        <w:widowControl w:val="0"/>
        <w:numPr>
          <w:ilvl w:val="0"/>
          <w:numId w:val="20"/>
        </w:numPr>
        <w:spacing w:after="0"/>
        <w:contextualSpacing/>
        <w:jc w:val="both"/>
        <w:rPr>
          <w:rFonts w:ascii="Trebuchet MS" w:hAnsi="Trebuchet MS" w:cstheme="minorHAnsi"/>
          <w:lang w:val="it-IT"/>
        </w:rPr>
      </w:pPr>
      <w:r w:rsidRPr="00FB50B4">
        <w:rPr>
          <w:rFonts w:ascii="Trebuchet MS" w:hAnsi="Trebuchet MS" w:cstheme="minorHAnsi"/>
          <w:lang w:val="it-IT"/>
        </w:rPr>
        <w:t>sunt prevăzute sau rezultă din aplicarea legislației în vederea obținerii de avize, acorduri şi autorizații necesare implementării activităților eligibile ale operațiunii sau rezultă din cerințele minime impuse de PNDR 2014 ‐ 2020;</w:t>
      </w:r>
    </w:p>
    <w:p w14:paraId="5962BCD9" w14:textId="77777777" w:rsidR="0072480C" w:rsidRPr="00FB50B4" w:rsidRDefault="0072480C" w:rsidP="00936216">
      <w:pPr>
        <w:pStyle w:val="BodyText"/>
        <w:widowControl w:val="0"/>
        <w:numPr>
          <w:ilvl w:val="0"/>
          <w:numId w:val="20"/>
        </w:numPr>
        <w:spacing w:after="0"/>
        <w:contextualSpacing/>
        <w:jc w:val="both"/>
        <w:rPr>
          <w:rFonts w:ascii="Trebuchet MS" w:hAnsi="Trebuchet MS" w:cstheme="minorHAnsi"/>
          <w:lang w:val="it-IT"/>
        </w:rPr>
      </w:pPr>
      <w:r w:rsidRPr="00FB50B4">
        <w:rPr>
          <w:rFonts w:ascii="Trebuchet MS" w:hAnsi="Trebuchet MS" w:cstheme="minorHAnsi"/>
          <w:lang w:val="it-IT"/>
        </w:rPr>
        <w:t>sunt aferente, după caz: unor studii şi/sau analize privind durabilitatea economică și de mediu, studiu de fezabilitate, proiect tehnic, documentație de avizare a lucrărilor de intervenție, întocmite în conformitate cu prevederile legislației în vigoare;</w:t>
      </w:r>
    </w:p>
    <w:p w14:paraId="3BF3A547" w14:textId="77777777" w:rsidR="0072480C" w:rsidRPr="00FB50B4" w:rsidRDefault="0072480C" w:rsidP="00936216">
      <w:pPr>
        <w:pStyle w:val="BodyText"/>
        <w:widowControl w:val="0"/>
        <w:numPr>
          <w:ilvl w:val="0"/>
          <w:numId w:val="20"/>
        </w:numPr>
        <w:spacing w:after="0"/>
        <w:contextualSpacing/>
        <w:jc w:val="both"/>
        <w:rPr>
          <w:rFonts w:ascii="Trebuchet MS" w:hAnsi="Trebuchet MS" w:cstheme="minorHAnsi"/>
        </w:rPr>
      </w:pPr>
      <w:r w:rsidRPr="00FB50B4">
        <w:rPr>
          <w:rFonts w:ascii="Trebuchet MS" w:hAnsi="Trebuchet MS" w:cstheme="minorHAnsi"/>
        </w:rPr>
        <w:t>sunt aferente activităților de coordonare şi supervizare a execuției şi recepției lucrărilor de construcții ‐ montaj.</w:t>
      </w:r>
    </w:p>
    <w:p w14:paraId="0D186379" w14:textId="77777777" w:rsidR="0072480C" w:rsidRPr="00FB50B4" w:rsidRDefault="0072480C" w:rsidP="00936216">
      <w:pPr>
        <w:pStyle w:val="BodyText"/>
        <w:numPr>
          <w:ilvl w:val="0"/>
          <w:numId w:val="23"/>
        </w:numPr>
        <w:ind w:left="426"/>
        <w:contextualSpacing/>
        <w:jc w:val="both"/>
        <w:rPr>
          <w:rFonts w:ascii="Trebuchet MS" w:hAnsi="Trebuchet MS" w:cstheme="minorHAnsi"/>
          <w:lang w:val="it-IT"/>
        </w:rPr>
      </w:pPr>
      <w:r w:rsidRPr="00FB50B4">
        <w:rPr>
          <w:rFonts w:ascii="Trebuchet MS" w:hAnsi="Trebuchet MS" w:cstheme="minorHAnsi"/>
          <w:lang w:val="it-IT"/>
        </w:rPr>
        <w:t>Cheltuielile de consultanță şi pentru managementul proiectului sunt eligibile dacă respectă condițiile anterior menționate şi se vor deconta proporțional cu valoarea fiecărei tranşe de plată aferente proiectului. Excepție fac cheltuielile de consultanță pentru întocmirea dosarului Cererii de Finanţare, care se pot deconta integral în cadrul primei tranşe de plată.</w:t>
      </w:r>
    </w:p>
    <w:p w14:paraId="7BACC1CA" w14:textId="77777777" w:rsidR="0072480C" w:rsidRPr="00FB50B4" w:rsidRDefault="0072480C" w:rsidP="0077231A">
      <w:pPr>
        <w:pStyle w:val="BodyText"/>
        <w:contextualSpacing/>
        <w:jc w:val="both"/>
        <w:rPr>
          <w:rFonts w:ascii="Trebuchet MS" w:hAnsi="Trebuchet MS" w:cstheme="minorHAnsi"/>
          <w:b/>
          <w:lang w:val="it-IT"/>
        </w:rPr>
      </w:pPr>
      <w:r w:rsidRPr="00FB50B4">
        <w:rPr>
          <w:rFonts w:ascii="Trebuchet MS" w:hAnsi="Trebuchet MS" w:cstheme="minorHAnsi"/>
          <w:b/>
          <w:lang w:val="it-IT"/>
        </w:rPr>
        <w:lastRenderedPageBreak/>
        <w:t>Studiile de Fezabilitate şi/sau documentaţiile de avizare a lucrărilor de intervenţie/Memoriul justificativ, aferente cererilor de finanţare depuse de solicitanţii publici pentru Măsuri/sub‐măsuri din PNDR 2014 ‐ 2020, trebuie întocmite potrivit prevederilor legale în vigoare și să respecte prevederile Hotărârii Guvernului nr. 907/2016.</w:t>
      </w:r>
    </w:p>
    <w:p w14:paraId="2D93625D" w14:textId="77777777" w:rsidR="0072480C" w:rsidRPr="00FB50B4" w:rsidRDefault="0072480C" w:rsidP="0077231A">
      <w:pPr>
        <w:pStyle w:val="BodyText"/>
        <w:contextualSpacing/>
        <w:jc w:val="both"/>
        <w:rPr>
          <w:rFonts w:ascii="Trebuchet MS" w:hAnsi="Trebuchet MS" w:cstheme="minorHAnsi"/>
          <w:lang w:val="it-IT"/>
        </w:rPr>
      </w:pPr>
      <w:r w:rsidRPr="00FB50B4">
        <w:rPr>
          <w:rFonts w:ascii="Trebuchet MS" w:hAnsi="Trebuchet MS" w:cstheme="minorHAnsi"/>
          <w:lang w:val="it-IT"/>
        </w:rPr>
        <w:t>Conţinutul‐cadru al proiectului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0A31468E" w14:textId="77777777" w:rsidR="0072480C" w:rsidRPr="00FB50B4" w:rsidRDefault="0072480C" w:rsidP="0077231A">
      <w:pPr>
        <w:pStyle w:val="BodyText"/>
        <w:contextualSpacing/>
        <w:jc w:val="both"/>
        <w:rPr>
          <w:rFonts w:ascii="Trebuchet MS" w:hAnsi="Trebuchet MS" w:cstheme="minorHAnsi"/>
          <w:b/>
          <w:lang w:val="it-IT"/>
        </w:rPr>
      </w:pPr>
      <w:r w:rsidRPr="00FB50B4">
        <w:rPr>
          <w:rFonts w:ascii="Trebuchet MS" w:hAnsi="Trebuchet MS" w:cstheme="minorHAnsi"/>
          <w:b/>
          <w:lang w:val="it-IT"/>
        </w:rPr>
        <w:t>Cheltuielile necesare pentru implementarea proiectului sunt eligibile dacă:</w:t>
      </w:r>
    </w:p>
    <w:p w14:paraId="1F6C74FA" w14:textId="77777777" w:rsidR="0072480C" w:rsidRPr="00FB50B4" w:rsidRDefault="0072480C" w:rsidP="00936216">
      <w:pPr>
        <w:pStyle w:val="BodyText"/>
        <w:widowControl w:val="0"/>
        <w:numPr>
          <w:ilvl w:val="0"/>
          <w:numId w:val="21"/>
        </w:numPr>
        <w:spacing w:after="0"/>
        <w:ind w:left="709" w:hanging="283"/>
        <w:contextualSpacing/>
        <w:jc w:val="both"/>
        <w:rPr>
          <w:rFonts w:ascii="Trebuchet MS" w:hAnsi="Trebuchet MS" w:cstheme="minorHAnsi"/>
          <w:b/>
          <w:lang w:val="it-IT"/>
        </w:rPr>
      </w:pPr>
      <w:r w:rsidRPr="00FB50B4">
        <w:rPr>
          <w:rFonts w:ascii="Trebuchet MS" w:hAnsi="Trebuchet MS" w:cstheme="minorHAnsi"/>
          <w:lang w:val="it-IT"/>
        </w:rPr>
        <w:t>sunt realizate efectiv după data semnării contractului de finanţare şi sunt în legătură cu îndeplinirea obiectivelor investiţiei;</w:t>
      </w:r>
    </w:p>
    <w:p w14:paraId="1ED067ED" w14:textId="77777777" w:rsidR="0072480C" w:rsidRPr="00FB50B4" w:rsidRDefault="0072480C" w:rsidP="00936216">
      <w:pPr>
        <w:pStyle w:val="BodyText"/>
        <w:widowControl w:val="0"/>
        <w:numPr>
          <w:ilvl w:val="0"/>
          <w:numId w:val="21"/>
        </w:numPr>
        <w:spacing w:after="0"/>
        <w:ind w:left="709" w:hanging="283"/>
        <w:contextualSpacing/>
        <w:jc w:val="both"/>
        <w:rPr>
          <w:rFonts w:ascii="Trebuchet MS" w:hAnsi="Trebuchet MS" w:cstheme="minorHAnsi"/>
          <w:b/>
        </w:rPr>
      </w:pPr>
      <w:r w:rsidRPr="00FB50B4">
        <w:rPr>
          <w:rFonts w:ascii="Trebuchet MS" w:hAnsi="Trebuchet MS" w:cstheme="minorHAnsi"/>
        </w:rPr>
        <w:t>sunt efectuate pentru realizarea investiţiei cu respectarea rezonabilităţii costurilor;</w:t>
      </w:r>
    </w:p>
    <w:p w14:paraId="3C2F9F0D" w14:textId="77777777" w:rsidR="0072480C" w:rsidRPr="00FB50B4" w:rsidRDefault="0072480C" w:rsidP="00936216">
      <w:pPr>
        <w:pStyle w:val="BodyText"/>
        <w:widowControl w:val="0"/>
        <w:numPr>
          <w:ilvl w:val="0"/>
          <w:numId w:val="21"/>
        </w:numPr>
        <w:spacing w:after="0"/>
        <w:ind w:left="709" w:hanging="283"/>
        <w:contextualSpacing/>
        <w:jc w:val="both"/>
        <w:rPr>
          <w:rFonts w:ascii="Trebuchet MS" w:hAnsi="Trebuchet MS" w:cstheme="minorHAnsi"/>
          <w:b/>
        </w:rPr>
      </w:pPr>
      <w:r w:rsidRPr="00FB50B4">
        <w:rPr>
          <w:rFonts w:ascii="Trebuchet MS" w:hAnsi="Trebuchet MS" w:cstheme="minorHAnsi"/>
        </w:rPr>
        <w:t>sunt efectuate cu respectarea prevederilor contractului de finanţare semnat cu AFIR;</w:t>
      </w:r>
    </w:p>
    <w:p w14:paraId="09F59928" w14:textId="77777777" w:rsidR="0072480C" w:rsidRPr="00FB50B4" w:rsidRDefault="0072480C" w:rsidP="00936216">
      <w:pPr>
        <w:pStyle w:val="BodyText"/>
        <w:widowControl w:val="0"/>
        <w:numPr>
          <w:ilvl w:val="0"/>
          <w:numId w:val="21"/>
        </w:numPr>
        <w:spacing w:after="0"/>
        <w:ind w:left="709" w:hanging="283"/>
        <w:contextualSpacing/>
        <w:jc w:val="both"/>
        <w:rPr>
          <w:rFonts w:ascii="Trebuchet MS" w:hAnsi="Trebuchet MS" w:cstheme="minorHAnsi"/>
          <w:b/>
          <w:lang w:val="it-IT"/>
        </w:rPr>
      </w:pPr>
      <w:r w:rsidRPr="00FB50B4">
        <w:rPr>
          <w:rFonts w:ascii="Trebuchet MS" w:hAnsi="Trebuchet MS" w:cstheme="minorHAnsi"/>
          <w:lang w:val="it-IT"/>
        </w:rPr>
        <w:t>sunt înregistrate în evidenţele contabile ale beneficiarului, sunt identificabile, verificabile şi sunt susţinute de originalele documentelor justificative, în condiţiile legii.</w:t>
      </w:r>
    </w:p>
    <w:p w14:paraId="26DBB560" w14:textId="77777777" w:rsidR="0097521B" w:rsidRPr="00FB50B4" w:rsidRDefault="0097521B" w:rsidP="0077231A">
      <w:pPr>
        <w:pStyle w:val="Subtitle"/>
        <w:shd w:val="clear" w:color="auto" w:fill="FFFFFF" w:themeFill="background1"/>
        <w:spacing w:after="0" w:line="276" w:lineRule="auto"/>
        <w:contextualSpacing/>
        <w:jc w:val="both"/>
        <w:rPr>
          <w:rFonts w:ascii="Trebuchet MS" w:hAnsi="Trebuchet MS" w:cs="Arial"/>
          <w:szCs w:val="24"/>
        </w:rPr>
      </w:pPr>
    </w:p>
    <w:p w14:paraId="024486F2" w14:textId="77777777" w:rsidR="00CD31F8" w:rsidRPr="00FB50B4" w:rsidRDefault="001731A6" w:rsidP="0077231A">
      <w:pPr>
        <w:pStyle w:val="Subtitle"/>
        <w:shd w:val="clear" w:color="auto" w:fill="FFFFFF" w:themeFill="background1"/>
        <w:spacing w:after="0" w:line="276" w:lineRule="auto"/>
        <w:contextualSpacing/>
        <w:jc w:val="both"/>
        <w:rPr>
          <w:rFonts w:ascii="Trebuchet MS" w:hAnsi="Trebuchet MS" w:cs="Arial"/>
          <w:szCs w:val="24"/>
        </w:rPr>
      </w:pPr>
      <w:r w:rsidRPr="00FB50B4">
        <w:rPr>
          <w:rFonts w:ascii="Trebuchet MS" w:hAnsi="Trebuchet MS" w:cs="Arial"/>
          <w:szCs w:val="24"/>
        </w:rPr>
        <w:t xml:space="preserve">6.2 </w:t>
      </w:r>
      <w:r w:rsidR="00CD31F8" w:rsidRPr="00FB50B4">
        <w:rPr>
          <w:rFonts w:ascii="Trebuchet MS" w:hAnsi="Trebuchet MS" w:cs="Arial"/>
          <w:szCs w:val="24"/>
        </w:rPr>
        <w:t>Tipuri de investiții și cheltuieli neeligibile</w:t>
      </w:r>
    </w:p>
    <w:p w14:paraId="19F9A35F" w14:textId="77777777" w:rsidR="00CD31F8" w:rsidRPr="00FB50B4" w:rsidRDefault="00CD31F8" w:rsidP="0077231A">
      <w:pPr>
        <w:pStyle w:val="BodyText"/>
        <w:contextualSpacing/>
        <w:jc w:val="both"/>
        <w:rPr>
          <w:rFonts w:ascii="Trebuchet MS" w:hAnsi="Trebuchet MS" w:cstheme="minorHAnsi"/>
          <w:lang w:val="it-IT"/>
        </w:rPr>
      </w:pPr>
    </w:p>
    <w:p w14:paraId="18FD227F" w14:textId="77777777" w:rsidR="00CD31F8" w:rsidRPr="00FB50B4" w:rsidRDefault="00CD31F8" w:rsidP="0068476C">
      <w:pPr>
        <w:pStyle w:val="BodyText"/>
        <w:ind w:firstLine="720"/>
        <w:contextualSpacing/>
        <w:jc w:val="both"/>
        <w:rPr>
          <w:rFonts w:ascii="Trebuchet MS" w:hAnsi="Trebuchet MS" w:cstheme="minorHAnsi"/>
          <w:lang w:val="it-IT"/>
        </w:rPr>
      </w:pPr>
      <w:r w:rsidRPr="00FB50B4">
        <w:rPr>
          <w:rFonts w:ascii="Trebuchet MS" w:hAnsi="Trebuchet MS" w:cstheme="minorHAnsi"/>
          <w:lang w:val="it-IT"/>
        </w:rPr>
        <w:t xml:space="preserve">Cheltuielile neeligibile vor fi suportate integral de către beneficiarii finanțării. Nu sunt eligibile cheltuielile pentru infrastructură socială de tip rezidențial, creșele și infrastructura de tip „after-school” din incinta școlilor din mediul rural. </w:t>
      </w:r>
    </w:p>
    <w:p w14:paraId="42212858" w14:textId="77777777" w:rsidR="00CD31F8" w:rsidRPr="00FB50B4" w:rsidRDefault="00CD31F8" w:rsidP="0068476C">
      <w:pPr>
        <w:ind w:firstLine="720"/>
        <w:contextualSpacing/>
        <w:jc w:val="both"/>
        <w:rPr>
          <w:rFonts w:ascii="Trebuchet MS" w:hAnsi="Trebuchet MS" w:cstheme="minorHAnsi"/>
          <w:lang w:val="it-IT"/>
        </w:rPr>
      </w:pPr>
      <w:r w:rsidRPr="00FB50B4">
        <w:rPr>
          <w:rFonts w:ascii="Trebuchet MS" w:hAnsi="Trebuchet MS" w:cstheme="minorHAnsi"/>
          <w:lang w:val="it-IT"/>
        </w:rPr>
        <w:t>În cadrul proiectului nu pot fi incluse cheltuieli neeligibile generale, conform prevederilor din Cap. 8.1 al PNDR 2014 - 2020:</w:t>
      </w:r>
    </w:p>
    <w:p w14:paraId="0D159961" w14:textId="77777777" w:rsidR="00CD31F8" w:rsidRPr="00FB50B4" w:rsidRDefault="00CD31F8" w:rsidP="00936216">
      <w:pPr>
        <w:pStyle w:val="ListParagraph"/>
        <w:widowControl w:val="0"/>
        <w:numPr>
          <w:ilvl w:val="0"/>
          <w:numId w:val="25"/>
        </w:numPr>
        <w:spacing w:after="0"/>
        <w:ind w:left="426" w:hanging="284"/>
        <w:jc w:val="both"/>
        <w:rPr>
          <w:rFonts w:ascii="Trebuchet MS" w:hAnsi="Trebuchet MS" w:cstheme="minorHAnsi"/>
        </w:rPr>
      </w:pPr>
      <w:r w:rsidRPr="00FB50B4">
        <w:rPr>
          <w:rFonts w:ascii="Trebuchet MS" w:hAnsi="Trebuchet MS" w:cstheme="minorHAnsi"/>
        </w:rPr>
        <w:t>cheltuielile cu achiziţionarea de bunuri și echipamente „second hand”;</w:t>
      </w:r>
    </w:p>
    <w:p w14:paraId="10A9D6D0" w14:textId="77777777" w:rsidR="00CD31F8" w:rsidRPr="00FB50B4" w:rsidRDefault="00CD31F8" w:rsidP="00936216">
      <w:pPr>
        <w:pStyle w:val="ListParagraph"/>
        <w:widowControl w:val="0"/>
        <w:numPr>
          <w:ilvl w:val="0"/>
          <w:numId w:val="25"/>
        </w:numPr>
        <w:spacing w:after="0"/>
        <w:ind w:left="426" w:hanging="284"/>
        <w:jc w:val="both"/>
        <w:rPr>
          <w:rFonts w:ascii="Trebuchet MS" w:hAnsi="Trebuchet MS" w:cstheme="minorHAnsi"/>
          <w:lang w:val="it-IT"/>
        </w:rPr>
      </w:pPr>
      <w:r w:rsidRPr="00FB50B4">
        <w:rPr>
          <w:rFonts w:ascii="Trebuchet MS" w:hAnsi="Trebuchet MS" w:cstheme="minorHAnsi"/>
          <w:lang w:val="it-IT"/>
        </w:rPr>
        <w:t>cheltuieli efectuate înainte de semnarea contractului de finanțare a proiectului cu excepţia: costurilor generale definite la art. 45, alin. 2 lit. c) din R (UE) nr. 1305 / 2013, cu modificările și completările ulterioare care pot fi realizate înainte de depunerea cererii de finanțare;</w:t>
      </w:r>
    </w:p>
    <w:p w14:paraId="5EA2A25B" w14:textId="77777777" w:rsidR="00CD31F8" w:rsidRPr="00FB50B4" w:rsidRDefault="00CD31F8" w:rsidP="00936216">
      <w:pPr>
        <w:pStyle w:val="ListParagraph"/>
        <w:widowControl w:val="0"/>
        <w:numPr>
          <w:ilvl w:val="0"/>
          <w:numId w:val="25"/>
        </w:numPr>
        <w:spacing w:after="0"/>
        <w:ind w:left="426" w:hanging="284"/>
        <w:jc w:val="both"/>
        <w:rPr>
          <w:rFonts w:ascii="Trebuchet MS" w:hAnsi="Trebuchet MS" w:cstheme="minorHAnsi"/>
        </w:rPr>
      </w:pPr>
      <w:r w:rsidRPr="00FB50B4">
        <w:rPr>
          <w:rFonts w:ascii="Trebuchet MS" w:hAnsi="Trebuchet MS" w:cstheme="minorHAnsi"/>
        </w:rPr>
        <w:t>cheltuieli cu achiziția mijloacelor de transport pentru uz personal şi pentru transport persoane;</w:t>
      </w:r>
    </w:p>
    <w:p w14:paraId="203B7120" w14:textId="77777777" w:rsidR="00CD31F8" w:rsidRPr="00FB50B4" w:rsidRDefault="00CD31F8" w:rsidP="00936216">
      <w:pPr>
        <w:pStyle w:val="ListParagraph"/>
        <w:widowControl w:val="0"/>
        <w:numPr>
          <w:ilvl w:val="0"/>
          <w:numId w:val="25"/>
        </w:numPr>
        <w:spacing w:after="0"/>
        <w:ind w:left="426" w:hanging="284"/>
        <w:jc w:val="both"/>
        <w:rPr>
          <w:rFonts w:ascii="Trebuchet MS" w:hAnsi="Trebuchet MS" w:cstheme="minorHAnsi"/>
          <w:lang w:val="it-IT"/>
        </w:rPr>
      </w:pPr>
      <w:r w:rsidRPr="00FB50B4">
        <w:rPr>
          <w:rFonts w:ascii="Trebuchet MS" w:hAnsi="Trebuchet MS" w:cstheme="minorHAnsi"/>
          <w:lang w:val="it-IT"/>
        </w:rPr>
        <w:t>cheltuieli cu investițiile ce fac obiectul dublei finanțări care vizează aceleași costuri eligibile;</w:t>
      </w:r>
    </w:p>
    <w:p w14:paraId="236F99F7" w14:textId="77777777" w:rsidR="00CD31F8" w:rsidRPr="00FB50B4" w:rsidRDefault="00CD31F8" w:rsidP="00936216">
      <w:pPr>
        <w:pStyle w:val="ListParagraph"/>
        <w:widowControl w:val="0"/>
        <w:numPr>
          <w:ilvl w:val="0"/>
          <w:numId w:val="25"/>
        </w:numPr>
        <w:spacing w:after="0"/>
        <w:ind w:left="426" w:hanging="284"/>
        <w:jc w:val="both"/>
        <w:rPr>
          <w:rFonts w:ascii="Trebuchet MS" w:hAnsi="Trebuchet MS" w:cstheme="minorHAnsi"/>
          <w:lang w:val="it-IT"/>
        </w:rPr>
      </w:pPr>
      <w:r w:rsidRPr="00FB50B4">
        <w:rPr>
          <w:rFonts w:ascii="Trebuchet MS" w:hAnsi="Trebuchet MS" w:cstheme="minorHAnsi"/>
          <w:lang w:val="it-IT"/>
        </w:rPr>
        <w:t>în cazul contractelor de leasing, celelalte costuri legate de contractele de leasing, cum ar fi marja locatorului, costurile de refinanțare a dobânzilor, cheltuielile generale și cheltuielile de asigurare;</w:t>
      </w:r>
    </w:p>
    <w:p w14:paraId="0B725B32" w14:textId="77777777" w:rsidR="00CD31F8" w:rsidRPr="00FB50B4" w:rsidRDefault="00CD31F8" w:rsidP="00936216">
      <w:pPr>
        <w:pStyle w:val="ListParagraph"/>
        <w:widowControl w:val="0"/>
        <w:numPr>
          <w:ilvl w:val="0"/>
          <w:numId w:val="25"/>
        </w:numPr>
        <w:spacing w:after="0"/>
        <w:ind w:left="426" w:hanging="284"/>
        <w:jc w:val="both"/>
        <w:rPr>
          <w:rFonts w:ascii="Trebuchet MS" w:hAnsi="Trebuchet MS" w:cstheme="minorHAnsi"/>
        </w:rPr>
      </w:pPr>
      <w:r w:rsidRPr="00FB50B4">
        <w:rPr>
          <w:rFonts w:ascii="Trebuchet MS" w:hAnsi="Trebuchet MS" w:cstheme="minorHAnsi"/>
        </w:rPr>
        <w:t>cheltuieli neeligibile în conformitate cu art. 69, alin (3) din R (UE) nr. 1303/2013 și anume:</w:t>
      </w:r>
    </w:p>
    <w:p w14:paraId="3D214510" w14:textId="77777777" w:rsidR="00CD31F8" w:rsidRPr="00FB50B4" w:rsidRDefault="00CD31F8" w:rsidP="00936216">
      <w:pPr>
        <w:pStyle w:val="ListParagraph"/>
        <w:widowControl w:val="0"/>
        <w:numPr>
          <w:ilvl w:val="0"/>
          <w:numId w:val="26"/>
        </w:numPr>
        <w:spacing w:after="0"/>
        <w:ind w:left="851"/>
        <w:jc w:val="both"/>
        <w:rPr>
          <w:rFonts w:ascii="Trebuchet MS" w:hAnsi="Trebuchet MS" w:cstheme="minorHAnsi"/>
          <w:lang w:val="it-IT"/>
        </w:rPr>
      </w:pPr>
      <w:r w:rsidRPr="00FB50B4">
        <w:rPr>
          <w:rFonts w:ascii="Trebuchet MS" w:hAnsi="Trebuchet MS" w:cstheme="minorHAnsi"/>
          <w:lang w:val="it-IT"/>
        </w:rPr>
        <w:t>dobânzi debitoare, cu excepţia celor referitoare la granturi acordate sub forma unei subvenţii pentru dobândă sau a unei subvenţii pentru comisioanele de garantare;</w:t>
      </w:r>
    </w:p>
    <w:p w14:paraId="40633D9F" w14:textId="77777777" w:rsidR="00CD31F8" w:rsidRPr="00FB50B4" w:rsidRDefault="00CD31F8" w:rsidP="00936216">
      <w:pPr>
        <w:pStyle w:val="ListParagraph"/>
        <w:widowControl w:val="0"/>
        <w:numPr>
          <w:ilvl w:val="0"/>
          <w:numId w:val="26"/>
        </w:numPr>
        <w:spacing w:after="0"/>
        <w:ind w:left="851"/>
        <w:jc w:val="both"/>
        <w:rPr>
          <w:rFonts w:ascii="Trebuchet MS" w:hAnsi="Trebuchet MS" w:cstheme="minorHAnsi"/>
          <w:lang w:val="it-IT"/>
        </w:rPr>
      </w:pPr>
      <w:r w:rsidRPr="00FB50B4">
        <w:rPr>
          <w:rFonts w:ascii="Trebuchet MS" w:hAnsi="Trebuchet MS" w:cstheme="minorHAnsi"/>
          <w:lang w:val="it-IT"/>
        </w:rPr>
        <w:t>achiziţionarea de terenuri neconstruite şi de terenuri construite;</w:t>
      </w:r>
    </w:p>
    <w:p w14:paraId="3A3FC930" w14:textId="77777777" w:rsidR="00CD31F8" w:rsidRPr="00FB50B4" w:rsidRDefault="00CD31F8" w:rsidP="00936216">
      <w:pPr>
        <w:pStyle w:val="ListParagraph"/>
        <w:widowControl w:val="0"/>
        <w:numPr>
          <w:ilvl w:val="0"/>
          <w:numId w:val="26"/>
        </w:numPr>
        <w:tabs>
          <w:tab w:val="left" w:pos="709"/>
        </w:tabs>
        <w:spacing w:after="0"/>
        <w:ind w:left="851"/>
        <w:jc w:val="both"/>
        <w:rPr>
          <w:rFonts w:ascii="Trebuchet MS" w:hAnsi="Trebuchet MS" w:cstheme="minorHAnsi"/>
          <w:lang w:val="it-IT"/>
        </w:rPr>
      </w:pPr>
      <w:r w:rsidRPr="00FB50B4">
        <w:rPr>
          <w:rFonts w:ascii="Trebuchet MS" w:hAnsi="Trebuchet MS" w:cstheme="minorHAnsi"/>
          <w:lang w:val="it-IT"/>
        </w:rPr>
        <w:t xml:space="preserve">  taxa pe valoarea adăugată, cu excepţia cazului în care aceasta nu se poate recupera în temeiul legislaţiei naţionale privind TVA‐ul sau a prevederilor specifice pentru instrumente financiare.</w:t>
      </w:r>
    </w:p>
    <w:p w14:paraId="0979F5EA" w14:textId="77777777" w:rsidR="0097521B" w:rsidRPr="00FB50B4" w:rsidRDefault="0097521B" w:rsidP="0077231A">
      <w:pPr>
        <w:contextualSpacing/>
        <w:jc w:val="both"/>
        <w:rPr>
          <w:rFonts w:ascii="Trebuchet MS" w:hAnsi="Trebuchet MS" w:cstheme="minorHAnsi"/>
          <w:b/>
          <w:lang w:val="it-IT"/>
        </w:rPr>
      </w:pPr>
    </w:p>
    <w:p w14:paraId="3C161AC4" w14:textId="77777777" w:rsidR="00CD31F8" w:rsidRPr="00FB50B4" w:rsidRDefault="00CD31F8" w:rsidP="0077231A">
      <w:pPr>
        <w:contextualSpacing/>
        <w:jc w:val="both"/>
        <w:rPr>
          <w:rFonts w:ascii="Trebuchet MS" w:hAnsi="Trebuchet MS" w:cstheme="minorHAnsi"/>
          <w:b/>
          <w:lang w:val="it-IT"/>
        </w:rPr>
      </w:pPr>
      <w:r w:rsidRPr="00FB50B4">
        <w:rPr>
          <w:rFonts w:ascii="Trebuchet MS" w:hAnsi="Trebuchet MS" w:cstheme="minorHAnsi"/>
          <w:b/>
          <w:lang w:val="it-IT"/>
        </w:rPr>
        <w:lastRenderedPageBreak/>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370DB35C" w14:textId="77777777" w:rsidR="00CD31F8" w:rsidRPr="00FB50B4" w:rsidRDefault="00CD31F8" w:rsidP="0077231A">
      <w:pPr>
        <w:contextualSpacing/>
        <w:jc w:val="both"/>
        <w:rPr>
          <w:rFonts w:ascii="Trebuchet MS" w:hAnsi="Trebuchet MS" w:cstheme="minorHAnsi"/>
        </w:rPr>
      </w:pPr>
      <w:r w:rsidRPr="00FB50B4">
        <w:rPr>
          <w:rFonts w:ascii="Trebuchet MS" w:hAnsi="Trebuchet MS" w:cstheme="minorHAnsi"/>
        </w:rPr>
        <w:t>Cheltuielile neeligibile specifice sunt:</w:t>
      </w:r>
    </w:p>
    <w:p w14:paraId="23A6A851" w14:textId="77777777" w:rsidR="00CD31F8" w:rsidRPr="00FB50B4" w:rsidRDefault="00CD31F8" w:rsidP="00936216">
      <w:pPr>
        <w:pStyle w:val="ListParagraph"/>
        <w:widowControl w:val="0"/>
        <w:numPr>
          <w:ilvl w:val="0"/>
          <w:numId w:val="24"/>
        </w:numPr>
        <w:spacing w:after="0"/>
        <w:ind w:left="142" w:firstLine="284"/>
        <w:jc w:val="both"/>
        <w:rPr>
          <w:rFonts w:ascii="Trebuchet MS" w:hAnsi="Trebuchet MS" w:cstheme="minorHAnsi"/>
        </w:rPr>
      </w:pPr>
      <w:r w:rsidRPr="00FB50B4">
        <w:rPr>
          <w:rFonts w:ascii="Trebuchet MS" w:hAnsi="Trebuchet MS" w:cstheme="minorHAnsi"/>
        </w:rPr>
        <w:t>Contribuția în natură;</w:t>
      </w:r>
    </w:p>
    <w:p w14:paraId="4B93E160" w14:textId="77777777" w:rsidR="00CD31F8" w:rsidRPr="00FB50B4" w:rsidRDefault="00CD31F8" w:rsidP="00936216">
      <w:pPr>
        <w:pStyle w:val="ListParagraph"/>
        <w:widowControl w:val="0"/>
        <w:numPr>
          <w:ilvl w:val="0"/>
          <w:numId w:val="24"/>
        </w:numPr>
        <w:spacing w:after="0"/>
        <w:ind w:left="142" w:firstLine="284"/>
        <w:jc w:val="both"/>
        <w:rPr>
          <w:rFonts w:ascii="Trebuchet MS" w:hAnsi="Trebuchet MS" w:cstheme="minorHAnsi"/>
          <w:lang w:val="it-IT"/>
        </w:rPr>
      </w:pPr>
      <w:r w:rsidRPr="00FB50B4">
        <w:rPr>
          <w:rFonts w:ascii="Trebuchet MS" w:hAnsi="Trebuchet MS" w:cstheme="minorHAnsi"/>
          <w:lang w:val="it-IT"/>
        </w:rPr>
        <w:t>Costuri privind închirierea de mașini, utilaje, instalații și echipamente;</w:t>
      </w:r>
    </w:p>
    <w:p w14:paraId="0339F153" w14:textId="77777777" w:rsidR="00CD31F8" w:rsidRPr="00FB50B4" w:rsidRDefault="00CD31F8" w:rsidP="00936216">
      <w:pPr>
        <w:pStyle w:val="ListParagraph"/>
        <w:widowControl w:val="0"/>
        <w:numPr>
          <w:ilvl w:val="0"/>
          <w:numId w:val="24"/>
        </w:numPr>
        <w:spacing w:after="0"/>
        <w:ind w:left="142" w:firstLine="284"/>
        <w:jc w:val="both"/>
        <w:rPr>
          <w:rFonts w:ascii="Trebuchet MS" w:hAnsi="Trebuchet MS" w:cstheme="minorHAnsi"/>
          <w:lang w:val="it-IT"/>
        </w:rPr>
      </w:pPr>
      <w:r w:rsidRPr="00FB50B4">
        <w:rPr>
          <w:rFonts w:ascii="Trebuchet MS" w:hAnsi="Trebuchet MS" w:cstheme="minorHAnsi"/>
          <w:lang w:val="it-IT"/>
        </w:rPr>
        <w:t>Costuri operaționale inclusiv costuri de întreținere și chirie.</w:t>
      </w:r>
    </w:p>
    <w:p w14:paraId="60EBC1A3" w14:textId="77777777" w:rsidR="0072480C" w:rsidRPr="00FB50B4" w:rsidRDefault="0072480C" w:rsidP="0077231A">
      <w:pPr>
        <w:contextualSpacing/>
        <w:jc w:val="both"/>
        <w:rPr>
          <w:rFonts w:ascii="Trebuchet MS" w:eastAsia="Times New Roman" w:hAnsi="Trebuchet MS" w:cs="Arial"/>
          <w:b/>
          <w:lang w:val="it-IT"/>
        </w:rPr>
      </w:pPr>
    </w:p>
    <w:p w14:paraId="4BAEC9FE" w14:textId="77777777" w:rsidR="00A076B2" w:rsidRDefault="00A076B2" w:rsidP="0077231A">
      <w:pPr>
        <w:ind w:right="20"/>
        <w:contextualSpacing/>
        <w:jc w:val="both"/>
        <w:rPr>
          <w:rFonts w:ascii="Trebuchet MS" w:eastAsia="Arial" w:hAnsi="Trebuchet MS" w:cs="Arial"/>
          <w:b/>
          <w:sz w:val="28"/>
          <w:szCs w:val="28"/>
          <w:lang w:val="ro-RO"/>
        </w:rPr>
      </w:pPr>
    </w:p>
    <w:p w14:paraId="0B87FD94" w14:textId="77777777" w:rsidR="00A076B2" w:rsidRDefault="00A076B2" w:rsidP="0077231A">
      <w:pPr>
        <w:ind w:right="20"/>
        <w:contextualSpacing/>
        <w:jc w:val="both"/>
        <w:rPr>
          <w:rFonts w:ascii="Trebuchet MS" w:eastAsia="Arial" w:hAnsi="Trebuchet MS" w:cs="Arial"/>
          <w:b/>
          <w:sz w:val="28"/>
          <w:szCs w:val="28"/>
          <w:lang w:val="ro-RO"/>
        </w:rPr>
      </w:pPr>
    </w:p>
    <w:p w14:paraId="7B17C43E" w14:textId="77777777" w:rsidR="00A076B2" w:rsidRDefault="00A076B2" w:rsidP="0077231A">
      <w:pPr>
        <w:ind w:right="20"/>
        <w:contextualSpacing/>
        <w:jc w:val="both"/>
        <w:rPr>
          <w:rFonts w:ascii="Trebuchet MS" w:eastAsia="Arial" w:hAnsi="Trebuchet MS" w:cs="Arial"/>
          <w:b/>
          <w:sz w:val="28"/>
          <w:szCs w:val="28"/>
          <w:lang w:val="ro-RO"/>
        </w:rPr>
      </w:pPr>
    </w:p>
    <w:p w14:paraId="59D0888A" w14:textId="77777777" w:rsidR="00A076B2" w:rsidRDefault="00A076B2" w:rsidP="0077231A">
      <w:pPr>
        <w:ind w:right="20"/>
        <w:contextualSpacing/>
        <w:jc w:val="both"/>
        <w:rPr>
          <w:rFonts w:ascii="Trebuchet MS" w:eastAsia="Arial" w:hAnsi="Trebuchet MS" w:cs="Arial"/>
          <w:b/>
          <w:sz w:val="28"/>
          <w:szCs w:val="28"/>
          <w:lang w:val="ro-RO"/>
        </w:rPr>
      </w:pPr>
    </w:p>
    <w:p w14:paraId="0B4302C0" w14:textId="77777777" w:rsidR="001F741A" w:rsidRDefault="001F741A" w:rsidP="0077231A">
      <w:pPr>
        <w:ind w:right="20"/>
        <w:contextualSpacing/>
        <w:jc w:val="both"/>
        <w:rPr>
          <w:rFonts w:ascii="Trebuchet MS" w:eastAsia="Arial" w:hAnsi="Trebuchet MS" w:cs="Arial"/>
          <w:b/>
          <w:sz w:val="28"/>
          <w:szCs w:val="28"/>
          <w:lang w:val="ro-RO"/>
        </w:rPr>
      </w:pPr>
    </w:p>
    <w:p w14:paraId="24CD412A" w14:textId="77777777" w:rsidR="001F741A" w:rsidRDefault="001F741A" w:rsidP="0077231A">
      <w:pPr>
        <w:ind w:right="20"/>
        <w:contextualSpacing/>
        <w:jc w:val="both"/>
        <w:rPr>
          <w:rFonts w:ascii="Trebuchet MS" w:eastAsia="Arial" w:hAnsi="Trebuchet MS" w:cs="Arial"/>
          <w:b/>
          <w:sz w:val="28"/>
          <w:szCs w:val="28"/>
          <w:lang w:val="ro-RO"/>
        </w:rPr>
      </w:pPr>
    </w:p>
    <w:p w14:paraId="30130674" w14:textId="77777777" w:rsidR="00A076B2" w:rsidRDefault="00A076B2" w:rsidP="0077231A">
      <w:pPr>
        <w:ind w:right="20"/>
        <w:contextualSpacing/>
        <w:jc w:val="both"/>
        <w:rPr>
          <w:rFonts w:ascii="Trebuchet MS" w:eastAsia="Arial" w:hAnsi="Trebuchet MS" w:cs="Arial"/>
          <w:b/>
          <w:sz w:val="28"/>
          <w:szCs w:val="28"/>
          <w:lang w:val="ro-RO"/>
        </w:rPr>
      </w:pPr>
    </w:p>
    <w:p w14:paraId="1F45CB16" w14:textId="77777777" w:rsidR="00A069C7" w:rsidRPr="00FB50B4" w:rsidRDefault="00A069C7" w:rsidP="0077231A">
      <w:pPr>
        <w:ind w:right="20"/>
        <w:contextualSpacing/>
        <w:jc w:val="both"/>
        <w:rPr>
          <w:rFonts w:ascii="Trebuchet MS" w:eastAsia="Arial" w:hAnsi="Trebuchet MS" w:cs="Arial"/>
          <w:b/>
          <w:sz w:val="28"/>
          <w:szCs w:val="28"/>
          <w:lang w:val="ro-RO"/>
        </w:rPr>
      </w:pPr>
      <w:r w:rsidRPr="00FB50B4">
        <w:rPr>
          <w:rFonts w:ascii="Trebuchet MS" w:eastAsia="Arial" w:hAnsi="Trebuchet MS" w:cs="Arial"/>
          <w:b/>
          <w:sz w:val="28"/>
          <w:szCs w:val="28"/>
          <w:lang w:val="ro-RO"/>
        </w:rPr>
        <w:t>Capitolul 7. SELECTIA PROIECTELOR</w:t>
      </w:r>
    </w:p>
    <w:p w14:paraId="538CC390" w14:textId="77777777" w:rsidR="00D07E27" w:rsidRPr="00FB50B4" w:rsidRDefault="00D07E27" w:rsidP="0077231A">
      <w:pPr>
        <w:ind w:right="20"/>
        <w:contextualSpacing/>
        <w:jc w:val="both"/>
        <w:rPr>
          <w:rFonts w:ascii="Trebuchet MS" w:eastAsia="Arial" w:hAnsi="Trebuchet MS" w:cs="Arial"/>
          <w:b/>
          <w:lang w:val="ro-RO"/>
        </w:rPr>
      </w:pPr>
    </w:p>
    <w:p w14:paraId="5A374A78" w14:textId="77777777" w:rsidR="00A069C7" w:rsidRPr="00FB50B4" w:rsidRDefault="00A069C7"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Proiectele prin care se solicita finantare prin FEADR sunt supuse unui sistem de selectie, in baza caruia fiecare proiect este punctat conform principiilor privind stabilirea criteriilor de selectie.</w:t>
      </w:r>
    </w:p>
    <w:p w14:paraId="1630D1A9" w14:textId="77777777" w:rsidR="00A069C7" w:rsidRPr="00FB50B4" w:rsidRDefault="00A069C7"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Punctajele acordate fiecarui criteriu de selectie, punctajul minim pentru selectarea unui proiect si metodologia de punctare au fost stabilite de catre GAL, conform importantei lor, permitand ierarhizarea cererilor de finantare si derularea corespunzatoare a activitatii de evaluare/selectare.</w:t>
      </w:r>
    </w:p>
    <w:p w14:paraId="69E801BB" w14:textId="77777777" w:rsidR="00D07E27" w:rsidRPr="00FB50B4" w:rsidRDefault="00D07E27" w:rsidP="0077231A">
      <w:pPr>
        <w:ind w:right="403"/>
        <w:contextualSpacing/>
        <w:jc w:val="both"/>
        <w:rPr>
          <w:rFonts w:ascii="Trebuchet MS" w:hAnsi="Trebuchet MS" w:cs="Arial"/>
          <w:b/>
          <w:lang w:val="it-IT"/>
        </w:rPr>
      </w:pPr>
    </w:p>
    <w:p w14:paraId="04974BC3" w14:textId="77777777" w:rsidR="005A1B2A" w:rsidRPr="00FB50B4" w:rsidRDefault="005A1B2A" w:rsidP="0077231A">
      <w:pPr>
        <w:ind w:right="403"/>
        <w:contextualSpacing/>
        <w:jc w:val="both"/>
        <w:rPr>
          <w:rFonts w:ascii="Trebuchet MS" w:hAnsi="Trebuchet MS" w:cs="Arial"/>
          <w:b/>
          <w:sz w:val="24"/>
          <w:szCs w:val="24"/>
          <w:lang w:val="it-IT"/>
        </w:rPr>
      </w:pPr>
      <w:r w:rsidRPr="00FB50B4">
        <w:rPr>
          <w:rFonts w:ascii="Trebuchet MS" w:hAnsi="Trebuchet MS" w:cs="Arial"/>
          <w:b/>
          <w:sz w:val="24"/>
          <w:szCs w:val="24"/>
          <w:lang w:val="it-IT"/>
        </w:rPr>
        <w:t xml:space="preserve">7.1 </w:t>
      </w:r>
      <w:r w:rsidR="00FF2BA4" w:rsidRPr="00FB50B4">
        <w:rPr>
          <w:rFonts w:ascii="Trebuchet MS" w:eastAsia="Arial" w:hAnsi="Trebuchet MS" w:cs="Arial"/>
          <w:b/>
          <w:sz w:val="24"/>
          <w:szCs w:val="24"/>
          <w:lang w:val="ro-RO"/>
        </w:rPr>
        <w:t>Criterii de selectie</w:t>
      </w:r>
    </w:p>
    <w:p w14:paraId="3B422FBD" w14:textId="77777777" w:rsidR="00FF2BA4" w:rsidRPr="00FB50B4" w:rsidRDefault="00FF2BA4"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Proiectele al caror punctaj va scadea in urma evaluarii GAL sub pragul minim si proiectele incadrate gresit din punct de vedere al alocarii financiare aferente unei masuri, vor fi declarate neconforme si nu vor intra in etapa de selectie.</w:t>
      </w:r>
    </w:p>
    <w:p w14:paraId="752E2C77" w14:textId="77777777" w:rsidR="00FF2BA4" w:rsidRPr="00FB50B4" w:rsidRDefault="00FF2BA4" w:rsidP="0077231A">
      <w:pPr>
        <w:ind w:firstLine="720"/>
        <w:contextualSpacing/>
        <w:jc w:val="both"/>
        <w:rPr>
          <w:rFonts w:ascii="Trebuchet MS" w:hAnsi="Trebuchet MS" w:cs="Arial"/>
          <w:lang w:val="it-IT"/>
        </w:rPr>
      </w:pPr>
      <w:r w:rsidRPr="00FB50B4">
        <w:rPr>
          <w:rFonts w:ascii="Trebuchet MS" w:hAnsi="Trebuchet MS" w:cs="Arial"/>
          <w:lang w:val="it-IT"/>
        </w:rPr>
        <w:t>La depunerea proiectului, solicitantul are obliga</w:t>
      </w:r>
      <w:r w:rsidR="001953CA" w:rsidRPr="00FB50B4">
        <w:rPr>
          <w:rFonts w:ascii="Trebuchet MS" w:hAnsi="Trebuchet MS" w:cs="Arial"/>
          <w:lang w:val="it-IT"/>
        </w:rPr>
        <w:t>t</w:t>
      </w:r>
      <w:r w:rsidRPr="00FB50B4">
        <w:rPr>
          <w:rFonts w:ascii="Trebuchet MS" w:hAnsi="Trebuchet MS" w:cs="Arial"/>
          <w:lang w:val="it-IT"/>
        </w:rPr>
        <w:t>ia de a real</w:t>
      </w:r>
      <w:r w:rsidR="00412872" w:rsidRPr="00FB50B4">
        <w:rPr>
          <w:rFonts w:ascii="Trebuchet MS" w:hAnsi="Trebuchet MS" w:cs="Arial"/>
          <w:lang w:val="it-IT"/>
        </w:rPr>
        <w:t xml:space="preserve">iza autoevaluarea (prescoring). </w:t>
      </w:r>
      <w:r w:rsidRPr="00FB50B4">
        <w:rPr>
          <w:rFonts w:ascii="Trebuchet MS" w:hAnsi="Trebuchet MS" w:cs="Arial"/>
          <w:lang w:val="it-IT"/>
        </w:rPr>
        <w:t xml:space="preserve">Punctajul rezultat </w:t>
      </w:r>
      <w:r w:rsidR="001953CA" w:rsidRPr="00FB50B4">
        <w:rPr>
          <w:rFonts w:ascii="Trebuchet MS" w:hAnsi="Trebuchet MS" w:cs="Arial"/>
          <w:lang w:val="it-IT"/>
        </w:rPr>
        <w:t>i</w:t>
      </w:r>
      <w:r w:rsidRPr="00FB50B4">
        <w:rPr>
          <w:rFonts w:ascii="Trebuchet MS" w:hAnsi="Trebuchet MS" w:cs="Arial"/>
          <w:lang w:val="it-IT"/>
        </w:rPr>
        <w:t>n urma estim</w:t>
      </w:r>
      <w:r w:rsidR="001953CA" w:rsidRPr="00FB50B4">
        <w:rPr>
          <w:rFonts w:ascii="Trebuchet MS" w:hAnsi="Trebuchet MS" w:cs="Arial"/>
          <w:lang w:val="it-IT"/>
        </w:rPr>
        <w:t>a</w:t>
      </w:r>
      <w:r w:rsidRPr="00FB50B4">
        <w:rPr>
          <w:rFonts w:ascii="Trebuchet MS" w:hAnsi="Trebuchet MS" w:cs="Arial"/>
          <w:lang w:val="it-IT"/>
        </w:rPr>
        <w:t xml:space="preserve">rii trebuie completat </w:t>
      </w:r>
      <w:r w:rsidR="001953CA" w:rsidRPr="00FB50B4">
        <w:rPr>
          <w:rFonts w:ascii="Trebuchet MS" w:hAnsi="Trebuchet MS" w:cs="Arial"/>
          <w:lang w:val="it-IT"/>
        </w:rPr>
        <w:t>i</w:t>
      </w:r>
      <w:r w:rsidRPr="00FB50B4">
        <w:rPr>
          <w:rFonts w:ascii="Trebuchet MS" w:hAnsi="Trebuchet MS" w:cs="Arial"/>
          <w:lang w:val="it-IT"/>
        </w:rPr>
        <w:t>n Cererea de finan</w:t>
      </w:r>
      <w:r w:rsidR="001953CA" w:rsidRPr="00FB50B4">
        <w:rPr>
          <w:rFonts w:ascii="Trebuchet MS" w:hAnsi="Trebuchet MS" w:cs="Arial"/>
          <w:lang w:val="it-IT"/>
        </w:rPr>
        <w:t>t</w:t>
      </w:r>
      <w:r w:rsidRPr="00FB50B4">
        <w:rPr>
          <w:rFonts w:ascii="Trebuchet MS" w:hAnsi="Trebuchet MS" w:cs="Arial"/>
          <w:lang w:val="it-IT"/>
        </w:rPr>
        <w:t>are.</w:t>
      </w:r>
    </w:p>
    <w:p w14:paraId="5278E599" w14:textId="4DEBD755" w:rsidR="00FF2BA4" w:rsidRPr="00FB50B4" w:rsidRDefault="00FF2BA4" w:rsidP="0077231A">
      <w:pPr>
        <w:ind w:firstLine="720"/>
        <w:contextualSpacing/>
        <w:jc w:val="both"/>
        <w:rPr>
          <w:rFonts w:ascii="Trebuchet MS" w:eastAsia="Arial" w:hAnsi="Trebuchet MS" w:cs="Arial"/>
          <w:lang w:val="ro-RO"/>
        </w:rPr>
      </w:pPr>
      <w:r w:rsidRPr="00FB50B4">
        <w:rPr>
          <w:rFonts w:ascii="Trebuchet MS" w:eastAsia="Arial" w:hAnsi="Trebuchet MS" w:cs="Arial"/>
          <w:lang w:val="ro-RO"/>
        </w:rPr>
        <w:t xml:space="preserve">Punctajul minim pentru aceasta masura este de </w:t>
      </w:r>
      <w:r w:rsidR="00F376DD">
        <w:rPr>
          <w:rFonts w:ascii="Trebuchet MS" w:eastAsia="Arial" w:hAnsi="Trebuchet MS" w:cs="Arial"/>
          <w:b/>
          <w:lang w:val="ro-RO"/>
        </w:rPr>
        <w:t>15</w:t>
      </w:r>
      <w:r w:rsidRPr="00FB50B4">
        <w:rPr>
          <w:rFonts w:ascii="Trebuchet MS" w:eastAsia="Arial" w:hAnsi="Trebuchet MS" w:cs="Arial"/>
          <w:b/>
          <w:lang w:val="ro-RO"/>
        </w:rPr>
        <w:t xml:space="preserve"> p</w:t>
      </w:r>
      <w:r w:rsidR="00D97D08" w:rsidRPr="00FB50B4">
        <w:rPr>
          <w:rFonts w:ascii="Trebuchet MS" w:eastAsia="Arial" w:hAnsi="Trebuchet MS" w:cs="Arial"/>
          <w:b/>
          <w:lang w:val="ro-RO"/>
        </w:rPr>
        <w:t>ct</w:t>
      </w:r>
      <w:r w:rsidRPr="00FB50B4">
        <w:rPr>
          <w:rFonts w:ascii="Trebuchet MS" w:eastAsia="Arial" w:hAnsi="Trebuchet MS" w:cs="Arial"/>
          <w:lang w:val="ro-RO"/>
        </w:rPr>
        <w:t>. Proiectele sub acest punctaj nu se finanteaza.</w:t>
      </w:r>
    </w:p>
    <w:p w14:paraId="030CF6A0" w14:textId="77777777" w:rsidR="00C81C67" w:rsidRDefault="00C81C67" w:rsidP="0077231A">
      <w:pPr>
        <w:contextualSpacing/>
        <w:jc w:val="both"/>
        <w:rPr>
          <w:rFonts w:ascii="Trebuchet MS" w:eastAsia="Arial" w:hAnsi="Trebuchet MS" w:cs="Arial"/>
          <w:b/>
          <w:lang w:val="ro-RO"/>
        </w:rPr>
      </w:pPr>
    </w:p>
    <w:p w14:paraId="13106606" w14:textId="77777777" w:rsidR="00C93BD3" w:rsidRDefault="00C93BD3" w:rsidP="0077231A">
      <w:pPr>
        <w:contextualSpacing/>
        <w:jc w:val="both"/>
        <w:rPr>
          <w:rFonts w:ascii="Trebuchet MS" w:eastAsia="Arial" w:hAnsi="Trebuchet MS" w:cs="Arial"/>
          <w:b/>
          <w:lang w:val="ro-RO"/>
        </w:rPr>
      </w:pPr>
    </w:p>
    <w:p w14:paraId="7726A0E9" w14:textId="77777777" w:rsidR="00C93BD3" w:rsidRDefault="00C93BD3" w:rsidP="0077231A">
      <w:pPr>
        <w:contextualSpacing/>
        <w:jc w:val="both"/>
        <w:rPr>
          <w:rFonts w:ascii="Trebuchet MS" w:eastAsia="Arial" w:hAnsi="Trebuchet MS" w:cs="Arial"/>
          <w:b/>
          <w:lang w:val="ro-RO"/>
        </w:rPr>
      </w:pPr>
    </w:p>
    <w:p w14:paraId="1FF7F558" w14:textId="77777777" w:rsidR="00C93BD3" w:rsidRDefault="00C93BD3" w:rsidP="0077231A">
      <w:pPr>
        <w:contextualSpacing/>
        <w:jc w:val="both"/>
        <w:rPr>
          <w:rFonts w:ascii="Trebuchet MS" w:eastAsia="Arial" w:hAnsi="Trebuchet MS" w:cs="Arial"/>
          <w:b/>
          <w:lang w:val="ro-RO"/>
        </w:rPr>
      </w:pPr>
    </w:p>
    <w:p w14:paraId="068BFDA0" w14:textId="77777777" w:rsidR="00C93BD3" w:rsidRDefault="00C93BD3" w:rsidP="0077231A">
      <w:pPr>
        <w:contextualSpacing/>
        <w:jc w:val="both"/>
        <w:rPr>
          <w:rFonts w:ascii="Trebuchet MS" w:eastAsia="Arial" w:hAnsi="Trebuchet MS" w:cs="Arial"/>
          <w:b/>
          <w:lang w:val="ro-RO"/>
        </w:rPr>
      </w:pPr>
    </w:p>
    <w:p w14:paraId="438D8FA2" w14:textId="77777777" w:rsidR="00C93BD3" w:rsidRPr="00FB50B4" w:rsidRDefault="00C93BD3" w:rsidP="0077231A">
      <w:pPr>
        <w:contextualSpacing/>
        <w:jc w:val="both"/>
        <w:rPr>
          <w:rFonts w:ascii="Trebuchet MS" w:eastAsia="Arial" w:hAnsi="Trebuchet MS" w:cs="Arial"/>
          <w:b/>
          <w:lang w:val="ro-RO"/>
        </w:rPr>
      </w:pPr>
    </w:p>
    <w:p w14:paraId="235E1C03" w14:textId="77777777" w:rsidR="00A069C7" w:rsidRPr="00FB50B4" w:rsidRDefault="00FF2BA4" w:rsidP="0077231A">
      <w:pPr>
        <w:spacing w:before="120" w:after="120"/>
        <w:contextualSpacing/>
        <w:jc w:val="both"/>
        <w:rPr>
          <w:rFonts w:ascii="Trebuchet MS" w:eastAsia="Arial" w:hAnsi="Trebuchet MS" w:cs="Arial"/>
          <w:b/>
          <w:lang w:val="ro-RO"/>
        </w:rPr>
      </w:pPr>
      <w:r w:rsidRPr="00FB50B4">
        <w:rPr>
          <w:rFonts w:ascii="Trebuchet MS" w:eastAsia="Arial" w:hAnsi="Trebuchet MS" w:cs="Arial"/>
          <w:b/>
          <w:lang w:val="ro-RO"/>
        </w:rPr>
        <w:lastRenderedPageBreak/>
        <w:t>Toate proiectele eligibile vor fi punctate in acord cu criteriile de selectie mentionate mai jos.</w:t>
      </w:r>
    </w:p>
    <w:tbl>
      <w:tblPr>
        <w:tblW w:w="100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3"/>
        <w:gridCol w:w="1898"/>
        <w:gridCol w:w="3307"/>
      </w:tblGrid>
      <w:tr w:rsidR="00C81C67" w:rsidRPr="00FB50B4" w14:paraId="7112D789" w14:textId="77777777" w:rsidTr="004A7FDC">
        <w:trPr>
          <w:trHeight w:val="741"/>
        </w:trPr>
        <w:tc>
          <w:tcPr>
            <w:tcW w:w="4863" w:type="dxa"/>
            <w:shd w:val="clear" w:color="auto" w:fill="D9D9D9"/>
          </w:tcPr>
          <w:p w14:paraId="6C65684B" w14:textId="77777777" w:rsidR="00C81C67" w:rsidRPr="00FB50B4" w:rsidRDefault="00C81C67" w:rsidP="0077231A">
            <w:pPr>
              <w:pStyle w:val="ListParagraph"/>
              <w:widowControl w:val="0"/>
              <w:tabs>
                <w:tab w:val="left" w:pos="150"/>
                <w:tab w:val="left" w:pos="270"/>
              </w:tabs>
              <w:spacing w:before="120" w:after="120"/>
              <w:ind w:left="284" w:right="403"/>
              <w:jc w:val="both"/>
              <w:rPr>
                <w:rFonts w:ascii="Trebuchet MS" w:hAnsi="Trebuchet MS" w:cs="Arial"/>
                <w:b/>
                <w:i/>
                <w:lang w:val="ro-RO"/>
              </w:rPr>
            </w:pPr>
            <w:r w:rsidRPr="00FB50B4">
              <w:rPr>
                <w:rFonts w:ascii="Trebuchet MS" w:hAnsi="Trebuchet MS" w:cs="Arial"/>
                <w:b/>
                <w:lang w:val="ro-RO"/>
              </w:rPr>
              <w:t xml:space="preserve">PRINCIPII SI CRITERII DE SELECTIE GAL </w:t>
            </w:r>
            <w:r w:rsidR="000D2B28" w:rsidRPr="00FB50B4">
              <w:rPr>
                <w:rFonts w:ascii="Trebuchet MS" w:hAnsi="Trebuchet MS" w:cs="Arial"/>
                <w:b/>
                <w:lang w:val="ro-RO"/>
              </w:rPr>
              <w:t>AMARADIA-GILORT-OLTET</w:t>
            </w:r>
          </w:p>
        </w:tc>
        <w:tc>
          <w:tcPr>
            <w:tcW w:w="1898" w:type="dxa"/>
            <w:shd w:val="clear" w:color="auto" w:fill="D9D9D9"/>
            <w:vAlign w:val="center"/>
          </w:tcPr>
          <w:p w14:paraId="095F07DA" w14:textId="77777777" w:rsidR="00C81C67" w:rsidRPr="00FB50B4" w:rsidRDefault="00C81C67" w:rsidP="0077231A">
            <w:pPr>
              <w:pStyle w:val="ListParagraph"/>
              <w:widowControl w:val="0"/>
              <w:spacing w:before="120" w:after="120"/>
              <w:ind w:left="0"/>
              <w:jc w:val="both"/>
              <w:rPr>
                <w:rFonts w:ascii="Trebuchet MS" w:hAnsi="Trebuchet MS" w:cs="Arial"/>
                <w:b/>
                <w:lang w:val="ro-RO"/>
              </w:rPr>
            </w:pPr>
            <w:r w:rsidRPr="00FB50B4">
              <w:rPr>
                <w:rFonts w:ascii="Trebuchet MS" w:hAnsi="Trebuchet MS" w:cs="Arial"/>
                <w:b/>
                <w:lang w:val="ro-RO"/>
              </w:rPr>
              <w:t>Punctaj</w:t>
            </w:r>
          </w:p>
        </w:tc>
        <w:tc>
          <w:tcPr>
            <w:tcW w:w="3307" w:type="dxa"/>
            <w:shd w:val="clear" w:color="auto" w:fill="D9D9D9"/>
          </w:tcPr>
          <w:p w14:paraId="1DBCDA63" w14:textId="77777777" w:rsidR="00C81C67" w:rsidRPr="00FB50B4" w:rsidRDefault="00C81C67" w:rsidP="0077231A">
            <w:pPr>
              <w:pStyle w:val="BodyText3"/>
              <w:spacing w:before="120" w:after="120" w:line="276" w:lineRule="auto"/>
              <w:ind w:right="403"/>
              <w:contextualSpacing/>
              <w:jc w:val="both"/>
              <w:rPr>
                <w:rFonts w:ascii="Trebuchet MS" w:hAnsi="Trebuchet MS" w:cs="Arial"/>
                <w:sz w:val="22"/>
                <w:szCs w:val="22"/>
                <w:lang w:val="ro-RO"/>
              </w:rPr>
            </w:pPr>
            <w:r w:rsidRPr="00FB50B4">
              <w:rPr>
                <w:rFonts w:ascii="Trebuchet MS" w:hAnsi="Trebuchet MS" w:cs="Arial"/>
                <w:sz w:val="22"/>
                <w:szCs w:val="22"/>
                <w:lang w:val="ro-RO"/>
              </w:rPr>
              <w:t>Documente de verificat</w:t>
            </w:r>
          </w:p>
        </w:tc>
      </w:tr>
      <w:tr w:rsidR="0006756E" w:rsidRPr="003A6558" w14:paraId="648734A0" w14:textId="77777777" w:rsidTr="00BE404C">
        <w:trPr>
          <w:trHeight w:val="634"/>
        </w:trPr>
        <w:tc>
          <w:tcPr>
            <w:tcW w:w="4863" w:type="dxa"/>
            <w:shd w:val="clear" w:color="auto" w:fill="auto"/>
            <w:vAlign w:val="center"/>
          </w:tcPr>
          <w:p w14:paraId="7AE39F39" w14:textId="7995CC81" w:rsidR="0006756E" w:rsidRPr="00FB50B4" w:rsidRDefault="0006756E" w:rsidP="0006756E">
            <w:pPr>
              <w:spacing w:before="120" w:after="120"/>
              <w:ind w:right="67"/>
              <w:contextualSpacing/>
              <w:jc w:val="both"/>
              <w:rPr>
                <w:rFonts w:ascii="Trebuchet MS" w:hAnsi="Trebuchet MS" w:cs="Arial"/>
                <w:i/>
                <w:color w:val="000000"/>
                <w:lang w:val="ro-RO"/>
              </w:rPr>
            </w:pPr>
            <w:r w:rsidRPr="00FB50B4">
              <w:rPr>
                <w:rFonts w:ascii="Trebuchet MS" w:hAnsi="Trebuchet MS" w:cs="Arial"/>
                <w:b/>
                <w:lang w:val="ro-RO"/>
              </w:rPr>
              <w:t>CS.1:</w:t>
            </w:r>
            <w:r w:rsidRPr="00FB50B4">
              <w:rPr>
                <w:rFonts w:ascii="Trebuchet MS" w:hAnsi="Trebuchet MS"/>
                <w:lang w:val="it-IT"/>
              </w:rPr>
              <w:t xml:space="preserve"> </w:t>
            </w:r>
            <w:r w:rsidRPr="001F741A">
              <w:rPr>
                <w:rFonts w:ascii="Trebuchet MS" w:hAnsi="Trebuchet MS" w:cs="Arial"/>
                <w:b/>
                <w:i/>
                <w:lang w:val="fr-FR"/>
              </w:rPr>
              <w:tab/>
              <w:t>Experiența relevanta in domeniu</w:t>
            </w:r>
          </w:p>
        </w:tc>
        <w:tc>
          <w:tcPr>
            <w:tcW w:w="1898" w:type="dxa"/>
            <w:shd w:val="clear" w:color="auto" w:fill="FDE9D9" w:themeFill="accent6" w:themeFillTint="33"/>
            <w:vAlign w:val="center"/>
          </w:tcPr>
          <w:p w14:paraId="096042AC" w14:textId="20C99C15" w:rsidR="0006756E" w:rsidRPr="00FB50B4" w:rsidRDefault="0006756E" w:rsidP="0006756E">
            <w:pPr>
              <w:spacing w:before="120" w:after="120"/>
              <w:contextualSpacing/>
              <w:jc w:val="both"/>
              <w:rPr>
                <w:rFonts w:ascii="Trebuchet MS" w:hAnsi="Trebuchet MS" w:cs="Arial"/>
                <w:b/>
                <w:color w:val="000000"/>
                <w:lang w:val="ro-RO"/>
              </w:rPr>
            </w:pPr>
            <w:r>
              <w:rPr>
                <w:rFonts w:ascii="Trebuchet MS" w:hAnsi="Trebuchet MS" w:cs="Arial"/>
                <w:b/>
                <w:color w:val="000000"/>
                <w:lang w:val="ro-RO"/>
              </w:rPr>
              <w:t>20</w:t>
            </w:r>
            <w:r w:rsidRPr="00FB50B4">
              <w:rPr>
                <w:rFonts w:ascii="Trebuchet MS" w:hAnsi="Trebuchet MS" w:cs="Arial"/>
                <w:b/>
                <w:color w:val="000000"/>
                <w:lang w:val="ro-RO"/>
              </w:rPr>
              <w:t xml:space="preserve"> puncte</w:t>
            </w:r>
          </w:p>
        </w:tc>
        <w:tc>
          <w:tcPr>
            <w:tcW w:w="3307" w:type="dxa"/>
            <w:shd w:val="clear" w:color="auto" w:fill="auto"/>
          </w:tcPr>
          <w:p w14:paraId="41520695" w14:textId="25F3BFC3" w:rsidR="00C93BD3" w:rsidRPr="00C93BD3" w:rsidRDefault="00C93BD3" w:rsidP="00C93BD3">
            <w:pPr>
              <w:pStyle w:val="BodyText3"/>
              <w:spacing w:before="120" w:after="120" w:line="276" w:lineRule="auto"/>
              <w:contextualSpacing/>
              <w:jc w:val="both"/>
              <w:rPr>
                <w:rFonts w:ascii="Trebuchet MS" w:hAnsi="Trebuchet MS" w:cstheme="minorHAnsi"/>
                <w:b w:val="0"/>
                <w:i/>
                <w:sz w:val="22"/>
                <w:szCs w:val="22"/>
              </w:rPr>
            </w:pPr>
            <w:r w:rsidRPr="00C93BD3">
              <w:rPr>
                <w:rFonts w:ascii="Trebuchet MS" w:hAnsi="Trebuchet MS" w:cstheme="minorHAnsi"/>
                <w:b w:val="0"/>
                <w:i/>
                <w:sz w:val="22"/>
                <w:szCs w:val="22"/>
              </w:rPr>
              <w:t xml:space="preserve">Document din care să rezulte experiența solicitantului, </w:t>
            </w:r>
            <w:r w:rsidRPr="00C93BD3">
              <w:rPr>
                <w:rFonts w:ascii="Trebuchet MS" w:hAnsi="Trebuchet MS" w:cstheme="minorHAnsi"/>
                <w:b w:val="0"/>
                <w:bCs w:val="0"/>
                <w:i/>
                <w:sz w:val="22"/>
                <w:szCs w:val="22"/>
              </w:rPr>
              <w:t xml:space="preserve">sau dacă depune în parteneriat, a unuia din parteneri, </w:t>
            </w:r>
            <w:r w:rsidRPr="00C93BD3">
              <w:rPr>
                <w:rFonts w:ascii="Trebuchet MS" w:hAnsi="Trebuchet MS" w:cstheme="minorHAnsi"/>
                <w:b w:val="0"/>
                <w:i/>
                <w:sz w:val="22"/>
                <w:szCs w:val="22"/>
              </w:rPr>
              <w:t>în domeniu.(studiu fezabilitate / memoriu justificativ / DALI / plan de afaceri)</w:t>
            </w:r>
            <w:r w:rsidRPr="00C93BD3">
              <w:rPr>
                <w:sz w:val="24"/>
                <w:szCs w:val="24"/>
                <w:lang w:val="ro-RO" w:eastAsia="ro-RO"/>
              </w:rPr>
              <w:t xml:space="preserve"> </w:t>
            </w:r>
          </w:p>
          <w:p w14:paraId="5C8E9216" w14:textId="2F934F32" w:rsidR="0006756E" w:rsidRPr="0065361B" w:rsidRDefault="0006756E" w:rsidP="0006756E">
            <w:pPr>
              <w:pStyle w:val="BodyText3"/>
              <w:spacing w:before="120" w:after="120" w:line="276" w:lineRule="auto"/>
              <w:contextualSpacing/>
              <w:jc w:val="both"/>
              <w:rPr>
                <w:rFonts w:ascii="Trebuchet MS" w:hAnsi="Trebuchet MS" w:cs="Arial"/>
                <w:b w:val="0"/>
                <w:i/>
                <w:sz w:val="22"/>
                <w:szCs w:val="22"/>
                <w:highlight w:val="yellow"/>
                <w:lang w:val="ro-RO"/>
              </w:rPr>
            </w:pPr>
          </w:p>
        </w:tc>
      </w:tr>
      <w:tr w:rsidR="0006756E" w:rsidRPr="003A6558" w14:paraId="2EBCCDEF" w14:textId="77777777" w:rsidTr="00902727">
        <w:trPr>
          <w:trHeight w:val="770"/>
        </w:trPr>
        <w:tc>
          <w:tcPr>
            <w:tcW w:w="4863" w:type="dxa"/>
            <w:shd w:val="clear" w:color="auto" w:fill="auto"/>
            <w:vAlign w:val="center"/>
          </w:tcPr>
          <w:p w14:paraId="31FAC7C6" w14:textId="45DF2635" w:rsidR="0006756E" w:rsidRPr="00FB50B4" w:rsidRDefault="0006756E" w:rsidP="0006756E">
            <w:pPr>
              <w:pStyle w:val="BodyText3"/>
              <w:spacing w:before="120" w:after="120" w:line="276" w:lineRule="auto"/>
              <w:ind w:left="699" w:right="67" w:hanging="699"/>
              <w:contextualSpacing/>
              <w:jc w:val="both"/>
              <w:rPr>
                <w:rFonts w:ascii="Trebuchet MS" w:hAnsi="Trebuchet MS" w:cs="Arial"/>
                <w:sz w:val="22"/>
                <w:szCs w:val="22"/>
              </w:rPr>
            </w:pPr>
            <w:r>
              <w:rPr>
                <w:rFonts w:ascii="Trebuchet MS" w:hAnsi="Trebuchet MS" w:cs="Arial"/>
                <w:sz w:val="22"/>
                <w:szCs w:val="22"/>
                <w:lang w:val="ro-RO"/>
              </w:rPr>
              <w:t xml:space="preserve">CS.2. </w:t>
            </w:r>
            <w:r w:rsidRPr="00C0597E">
              <w:rPr>
                <w:rFonts w:ascii="Trebuchet MS" w:hAnsi="Trebuchet MS" w:cs="Arial"/>
                <w:i/>
                <w:sz w:val="22"/>
                <w:szCs w:val="22"/>
              </w:rPr>
              <w:t>Proiecte care conduc la integrarea directa a minorităților locale</w:t>
            </w:r>
          </w:p>
        </w:tc>
        <w:tc>
          <w:tcPr>
            <w:tcW w:w="1898" w:type="dxa"/>
            <w:shd w:val="clear" w:color="auto" w:fill="FDE9D9" w:themeFill="accent6" w:themeFillTint="33"/>
            <w:vAlign w:val="center"/>
          </w:tcPr>
          <w:p w14:paraId="7CCED51C" w14:textId="6EF9984F" w:rsidR="0006756E" w:rsidRPr="00FB50B4" w:rsidRDefault="0006756E" w:rsidP="0006756E">
            <w:pPr>
              <w:spacing w:before="120" w:after="120"/>
              <w:contextualSpacing/>
              <w:jc w:val="both"/>
              <w:rPr>
                <w:rFonts w:ascii="Trebuchet MS" w:hAnsi="Trebuchet MS" w:cs="Arial"/>
                <w:b/>
                <w:lang w:val="ro-RO"/>
              </w:rPr>
            </w:pPr>
            <w:r>
              <w:rPr>
                <w:rFonts w:ascii="Trebuchet MS" w:hAnsi="Trebuchet MS" w:cs="Arial"/>
                <w:b/>
                <w:lang w:val="ro-RO"/>
              </w:rPr>
              <w:t>20</w:t>
            </w:r>
            <w:r w:rsidRPr="00FB50B4">
              <w:rPr>
                <w:rFonts w:ascii="Trebuchet MS" w:hAnsi="Trebuchet MS" w:cs="Arial"/>
                <w:b/>
                <w:lang w:val="ro-RO"/>
              </w:rPr>
              <w:t xml:space="preserve"> </w:t>
            </w:r>
            <w:r>
              <w:rPr>
                <w:rFonts w:ascii="Trebuchet MS" w:hAnsi="Trebuchet MS" w:cs="Arial"/>
                <w:b/>
                <w:lang w:val="ro-RO"/>
              </w:rPr>
              <w:t>p</w:t>
            </w:r>
            <w:r w:rsidRPr="00FB50B4">
              <w:rPr>
                <w:rFonts w:ascii="Trebuchet MS" w:hAnsi="Trebuchet MS" w:cs="Arial"/>
                <w:b/>
                <w:lang w:val="ro-RO"/>
              </w:rPr>
              <w:t>uncte</w:t>
            </w:r>
          </w:p>
        </w:tc>
        <w:tc>
          <w:tcPr>
            <w:tcW w:w="3307" w:type="dxa"/>
            <w:shd w:val="clear" w:color="auto" w:fill="auto"/>
          </w:tcPr>
          <w:p w14:paraId="20D2FD5F" w14:textId="45FC69BD" w:rsidR="0006756E" w:rsidRPr="00C93BD3" w:rsidRDefault="0006756E" w:rsidP="0006756E">
            <w:pPr>
              <w:rPr>
                <w:i/>
                <w:highlight w:val="yellow"/>
                <w:lang w:val="ro-RO" w:eastAsia="fr-FR"/>
              </w:rPr>
            </w:pPr>
            <w:r w:rsidRPr="00C93BD3">
              <w:rPr>
                <w:rFonts w:ascii="Trebuchet MS" w:hAnsi="Trebuchet MS"/>
                <w:i/>
                <w:iCs/>
                <w:kern w:val="32"/>
                <w:sz w:val="24"/>
                <w:szCs w:val="24"/>
                <w:lang w:val="it-IT"/>
              </w:rPr>
              <w:t>Memoriul justificativ/DALI/Studiul de fezabilitate/ Cererea de finantare / Anexa – Rezultate recensamant</w:t>
            </w:r>
          </w:p>
        </w:tc>
      </w:tr>
      <w:tr w:rsidR="0006756E" w:rsidRPr="00C93BD3" w14:paraId="60CB5897" w14:textId="77777777" w:rsidTr="004F6136">
        <w:trPr>
          <w:trHeight w:val="439"/>
        </w:trPr>
        <w:tc>
          <w:tcPr>
            <w:tcW w:w="4863" w:type="dxa"/>
            <w:shd w:val="clear" w:color="auto" w:fill="auto"/>
            <w:vAlign w:val="center"/>
          </w:tcPr>
          <w:p w14:paraId="1C350FF6" w14:textId="593E6A8B" w:rsidR="0006756E" w:rsidRPr="00C0597E" w:rsidRDefault="0006756E" w:rsidP="0006756E">
            <w:pPr>
              <w:pStyle w:val="Default"/>
              <w:suppressAutoHyphens/>
              <w:autoSpaceDE/>
              <w:autoSpaceDN/>
              <w:adjustRightInd/>
              <w:spacing w:line="276" w:lineRule="auto"/>
              <w:contextualSpacing/>
              <w:jc w:val="both"/>
              <w:rPr>
                <w:rFonts w:ascii="Trebuchet MS" w:hAnsi="Trebuchet MS" w:cs="Arial"/>
                <w:b/>
                <w:color w:val="auto"/>
                <w:sz w:val="22"/>
                <w:szCs w:val="22"/>
              </w:rPr>
            </w:pPr>
            <w:r>
              <w:rPr>
                <w:rFonts w:ascii="Trebuchet MS" w:hAnsi="Trebuchet MS" w:cs="Arial"/>
                <w:b/>
                <w:color w:val="auto"/>
                <w:sz w:val="22"/>
                <w:szCs w:val="22"/>
              </w:rPr>
              <w:t xml:space="preserve">CS. 3 </w:t>
            </w:r>
            <w:r w:rsidRPr="00C0597E">
              <w:rPr>
                <w:rFonts w:ascii="Trebuchet MS" w:hAnsi="Trebuchet MS" w:cs="Arial"/>
                <w:b/>
                <w:color w:val="auto"/>
                <w:sz w:val="22"/>
                <w:szCs w:val="22"/>
              </w:rPr>
              <w:tab/>
            </w:r>
            <w:r w:rsidRPr="00C0597E">
              <w:rPr>
                <w:rFonts w:ascii="Trebuchet MS" w:hAnsi="Trebuchet MS" w:cs="Arial"/>
                <w:b/>
                <w:i/>
                <w:color w:val="auto"/>
                <w:sz w:val="22"/>
                <w:szCs w:val="22"/>
              </w:rPr>
              <w:t>Proiecte realizate in parteneriat</w:t>
            </w:r>
          </w:p>
        </w:tc>
        <w:tc>
          <w:tcPr>
            <w:tcW w:w="1898" w:type="dxa"/>
            <w:shd w:val="clear" w:color="auto" w:fill="FDE9D9" w:themeFill="accent6" w:themeFillTint="33"/>
            <w:vAlign w:val="center"/>
          </w:tcPr>
          <w:p w14:paraId="3AB20471" w14:textId="1D19B1B9" w:rsidR="0006756E" w:rsidRPr="00A638DE" w:rsidRDefault="0006756E" w:rsidP="0006756E">
            <w:pPr>
              <w:spacing w:before="120" w:after="120"/>
              <w:contextualSpacing/>
              <w:jc w:val="both"/>
              <w:rPr>
                <w:rFonts w:ascii="Trebuchet MS" w:hAnsi="Trebuchet MS" w:cs="Arial"/>
                <w:b/>
                <w:color w:val="000000"/>
                <w:lang w:val="ro-RO"/>
              </w:rPr>
            </w:pPr>
            <w:r w:rsidRPr="00A638DE">
              <w:rPr>
                <w:rFonts w:ascii="Trebuchet MS" w:hAnsi="Trebuchet MS" w:cs="Arial"/>
                <w:b/>
                <w:color w:val="000000"/>
                <w:lang w:val="ro-RO"/>
              </w:rPr>
              <w:t>30</w:t>
            </w:r>
            <w:r>
              <w:rPr>
                <w:rFonts w:ascii="Trebuchet MS" w:hAnsi="Trebuchet MS" w:cs="Arial"/>
                <w:b/>
                <w:color w:val="000000"/>
                <w:lang w:val="ro-RO"/>
              </w:rPr>
              <w:t xml:space="preserve"> puncte</w:t>
            </w:r>
          </w:p>
        </w:tc>
        <w:tc>
          <w:tcPr>
            <w:tcW w:w="3307" w:type="dxa"/>
            <w:shd w:val="clear" w:color="auto" w:fill="auto"/>
          </w:tcPr>
          <w:p w14:paraId="5A61461B" w14:textId="4D818518" w:rsidR="0006756E" w:rsidRPr="00C93BD3" w:rsidRDefault="00C93BD3" w:rsidP="0006756E">
            <w:pPr>
              <w:pStyle w:val="BodyText3"/>
              <w:spacing w:before="120" w:after="120" w:line="276" w:lineRule="auto"/>
              <w:contextualSpacing/>
              <w:jc w:val="both"/>
              <w:rPr>
                <w:rFonts w:ascii="Trebuchet MS" w:hAnsi="Trebuchet MS" w:cs="Arial"/>
                <w:b w:val="0"/>
                <w:i/>
                <w:sz w:val="22"/>
                <w:szCs w:val="22"/>
                <w:highlight w:val="yellow"/>
                <w:lang w:val="ro-RO"/>
              </w:rPr>
            </w:pPr>
            <w:r w:rsidRPr="00C93BD3">
              <w:rPr>
                <w:rFonts w:ascii="Trebuchet MS" w:hAnsi="Trebuchet MS"/>
                <w:b w:val="0"/>
                <w:i/>
                <w:iCs/>
                <w:kern w:val="32"/>
                <w:sz w:val="24"/>
                <w:szCs w:val="24"/>
              </w:rPr>
              <w:t>Cererea de finantare / Acord de parteneriat / Act constitutiv / Statut</w:t>
            </w:r>
          </w:p>
        </w:tc>
      </w:tr>
      <w:tr w:rsidR="0006756E" w:rsidRPr="003A6558" w14:paraId="0235C973" w14:textId="77777777" w:rsidTr="004A7FDC">
        <w:trPr>
          <w:trHeight w:val="247"/>
        </w:trPr>
        <w:tc>
          <w:tcPr>
            <w:tcW w:w="4863" w:type="dxa"/>
            <w:shd w:val="clear" w:color="auto" w:fill="auto"/>
            <w:vAlign w:val="center"/>
          </w:tcPr>
          <w:p w14:paraId="74129070" w14:textId="716A6461" w:rsidR="0006756E" w:rsidRPr="00C0597E" w:rsidRDefault="0006756E" w:rsidP="0006756E">
            <w:pPr>
              <w:pStyle w:val="Default"/>
              <w:suppressAutoHyphens/>
              <w:autoSpaceDE/>
              <w:autoSpaceDN/>
              <w:adjustRightInd/>
              <w:spacing w:line="276" w:lineRule="auto"/>
              <w:ind w:left="699" w:hanging="699"/>
              <w:contextualSpacing/>
              <w:jc w:val="both"/>
              <w:rPr>
                <w:rFonts w:ascii="Trebuchet MS" w:hAnsi="Trebuchet MS" w:cs="Arial"/>
                <w:b/>
                <w:i/>
                <w:color w:val="auto"/>
                <w:sz w:val="22"/>
                <w:szCs w:val="22"/>
              </w:rPr>
            </w:pPr>
            <w:r>
              <w:rPr>
                <w:rFonts w:ascii="Trebuchet MS" w:hAnsi="Trebuchet MS" w:cs="Arial"/>
                <w:b/>
                <w:color w:val="auto"/>
                <w:sz w:val="22"/>
                <w:szCs w:val="22"/>
                <w:lang w:val="it-IT"/>
              </w:rPr>
              <w:t xml:space="preserve">CS. 4 </w:t>
            </w:r>
            <w:r w:rsidRPr="00C0597E">
              <w:rPr>
                <w:rFonts w:ascii="Trebuchet MS" w:hAnsi="Trebuchet MS" w:cs="Arial"/>
                <w:b/>
                <w:i/>
                <w:color w:val="auto"/>
                <w:sz w:val="22"/>
                <w:szCs w:val="22"/>
              </w:rPr>
              <w:t>Proiecte de construire, renovare se echipează cu soluții de energie regenerabila</w:t>
            </w:r>
          </w:p>
        </w:tc>
        <w:tc>
          <w:tcPr>
            <w:tcW w:w="1898" w:type="dxa"/>
            <w:shd w:val="clear" w:color="auto" w:fill="FDE9D9" w:themeFill="accent6" w:themeFillTint="33"/>
            <w:vAlign w:val="center"/>
          </w:tcPr>
          <w:p w14:paraId="073C14FF" w14:textId="7DC3D10F" w:rsidR="0006756E" w:rsidRPr="00A638DE" w:rsidRDefault="0006756E" w:rsidP="0006756E">
            <w:pPr>
              <w:spacing w:before="120" w:after="120"/>
              <w:contextualSpacing/>
              <w:jc w:val="both"/>
              <w:rPr>
                <w:rFonts w:ascii="Trebuchet MS" w:hAnsi="Trebuchet MS" w:cs="Arial"/>
                <w:b/>
                <w:color w:val="000000"/>
                <w:lang w:val="ro-RO"/>
              </w:rPr>
            </w:pPr>
            <w:r w:rsidRPr="00A638DE">
              <w:rPr>
                <w:rFonts w:ascii="Trebuchet MS" w:hAnsi="Trebuchet MS" w:cs="Arial"/>
                <w:b/>
                <w:color w:val="000000"/>
                <w:lang w:val="ro-RO"/>
              </w:rPr>
              <w:t>15</w:t>
            </w:r>
            <w:r>
              <w:rPr>
                <w:rFonts w:ascii="Trebuchet MS" w:hAnsi="Trebuchet MS" w:cs="Arial"/>
                <w:b/>
                <w:color w:val="000000"/>
                <w:lang w:val="ro-RO"/>
              </w:rPr>
              <w:t xml:space="preserve"> puncte</w:t>
            </w:r>
          </w:p>
        </w:tc>
        <w:tc>
          <w:tcPr>
            <w:tcW w:w="3307" w:type="dxa"/>
            <w:shd w:val="clear" w:color="auto" w:fill="auto"/>
            <w:vAlign w:val="center"/>
          </w:tcPr>
          <w:p w14:paraId="26FE3B4D" w14:textId="3D8E5FFA" w:rsidR="0006756E" w:rsidRPr="0065361B" w:rsidRDefault="00C93BD3" w:rsidP="0006756E">
            <w:pPr>
              <w:pStyle w:val="BodyText3"/>
              <w:spacing w:before="120" w:after="120" w:line="276" w:lineRule="auto"/>
              <w:contextualSpacing/>
              <w:jc w:val="both"/>
              <w:rPr>
                <w:rFonts w:ascii="Trebuchet MS" w:hAnsi="Trebuchet MS" w:cs="Arial"/>
                <w:b w:val="0"/>
                <w:i/>
                <w:sz w:val="22"/>
                <w:szCs w:val="22"/>
                <w:highlight w:val="yellow"/>
                <w:lang w:val="ro-RO"/>
              </w:rPr>
            </w:pPr>
            <w:r w:rsidRPr="00C93BD3">
              <w:rPr>
                <w:rFonts w:ascii="Trebuchet MS" w:hAnsi="Trebuchet MS" w:cs="Arial"/>
                <w:b w:val="0"/>
                <w:i/>
                <w:sz w:val="22"/>
                <w:szCs w:val="22"/>
                <w:lang w:val="ro-RO"/>
              </w:rPr>
              <w:t>Memoriul justificativ / DALI / Studiul de fezabilitate / Cererea de finantare</w:t>
            </w:r>
          </w:p>
        </w:tc>
      </w:tr>
      <w:tr w:rsidR="0006756E" w:rsidRPr="00C93BD3" w14:paraId="1A586BFB" w14:textId="77777777" w:rsidTr="004A7FDC">
        <w:trPr>
          <w:trHeight w:val="1758"/>
        </w:trPr>
        <w:tc>
          <w:tcPr>
            <w:tcW w:w="4863" w:type="dxa"/>
            <w:shd w:val="clear" w:color="auto" w:fill="auto"/>
            <w:vAlign w:val="center"/>
          </w:tcPr>
          <w:p w14:paraId="6DE330B1" w14:textId="7DDEC0C9" w:rsidR="0006756E" w:rsidRPr="00FB50B4" w:rsidRDefault="0006756E" w:rsidP="0006756E">
            <w:pPr>
              <w:pStyle w:val="Default"/>
              <w:suppressAutoHyphens/>
              <w:autoSpaceDE/>
              <w:autoSpaceDN/>
              <w:adjustRightInd/>
              <w:spacing w:line="276" w:lineRule="auto"/>
              <w:ind w:left="699" w:hanging="699"/>
              <w:contextualSpacing/>
              <w:jc w:val="both"/>
              <w:rPr>
                <w:rFonts w:ascii="Trebuchet MS" w:hAnsi="Trebuchet MS" w:cs="Arial"/>
                <w:b/>
                <w:i/>
                <w:color w:val="auto"/>
                <w:sz w:val="22"/>
                <w:szCs w:val="22"/>
              </w:rPr>
            </w:pPr>
            <w:r>
              <w:rPr>
                <w:rFonts w:ascii="Trebuchet MS" w:hAnsi="Trebuchet MS" w:cs="Arial"/>
                <w:b/>
                <w:i/>
                <w:color w:val="auto"/>
                <w:sz w:val="22"/>
                <w:szCs w:val="22"/>
              </w:rPr>
              <w:t xml:space="preserve">CS.5. </w:t>
            </w:r>
            <w:r w:rsidRPr="00C0597E">
              <w:rPr>
                <w:rFonts w:ascii="Trebuchet MS" w:hAnsi="Trebuchet MS" w:cs="Arial"/>
                <w:b/>
                <w:i/>
                <w:color w:val="auto"/>
                <w:sz w:val="22"/>
                <w:szCs w:val="22"/>
              </w:rPr>
              <w:t>Investiția va fi precedata de o evaluare a impactului preconizat asupra mediului si daca acesta poate avea efecte negative asupra mediului, in conformitate cu legislația in vigoare</w:t>
            </w:r>
          </w:p>
        </w:tc>
        <w:tc>
          <w:tcPr>
            <w:tcW w:w="1898" w:type="dxa"/>
            <w:shd w:val="clear" w:color="auto" w:fill="FDE9D9" w:themeFill="accent6" w:themeFillTint="33"/>
            <w:vAlign w:val="center"/>
          </w:tcPr>
          <w:p w14:paraId="3FCFF980" w14:textId="1AAFCDCA" w:rsidR="0006756E" w:rsidRPr="00C93BD3" w:rsidRDefault="0006756E" w:rsidP="0006756E">
            <w:pPr>
              <w:spacing w:before="120" w:after="120"/>
              <w:contextualSpacing/>
              <w:jc w:val="both"/>
              <w:rPr>
                <w:rFonts w:ascii="Trebuchet MS" w:hAnsi="Trebuchet MS" w:cs="Arial"/>
                <w:b/>
                <w:lang w:val="ro-RO"/>
              </w:rPr>
            </w:pPr>
            <w:r w:rsidRPr="00C93BD3">
              <w:rPr>
                <w:rFonts w:ascii="Trebuchet MS" w:hAnsi="Trebuchet MS" w:cs="Arial"/>
                <w:b/>
                <w:lang w:val="ro-RO"/>
              </w:rPr>
              <w:t>15 puncte</w:t>
            </w:r>
          </w:p>
        </w:tc>
        <w:tc>
          <w:tcPr>
            <w:tcW w:w="3307" w:type="dxa"/>
            <w:shd w:val="clear" w:color="auto" w:fill="auto"/>
            <w:vAlign w:val="center"/>
          </w:tcPr>
          <w:p w14:paraId="3857C61F" w14:textId="1D98EA99" w:rsidR="0006756E" w:rsidRPr="00C93BD3" w:rsidRDefault="00C93BD3" w:rsidP="0006756E">
            <w:pPr>
              <w:pStyle w:val="BodyText3"/>
              <w:spacing w:before="120" w:after="120" w:line="276" w:lineRule="auto"/>
              <w:contextualSpacing/>
              <w:jc w:val="both"/>
              <w:rPr>
                <w:rFonts w:ascii="Trebuchet MS" w:hAnsi="Trebuchet MS" w:cs="Arial"/>
                <w:b w:val="0"/>
                <w:i/>
                <w:sz w:val="22"/>
                <w:szCs w:val="22"/>
                <w:highlight w:val="yellow"/>
                <w:lang w:val="ro-RO"/>
              </w:rPr>
            </w:pPr>
            <w:r w:rsidRPr="00C93BD3">
              <w:rPr>
                <w:rFonts w:ascii="Trebuchet MS" w:hAnsi="Trebuchet MS" w:cstheme="minorHAnsi"/>
                <w:b w:val="0"/>
                <w:i/>
                <w:iCs/>
                <w:kern w:val="32"/>
                <w:sz w:val="22"/>
                <w:szCs w:val="22"/>
              </w:rPr>
              <w:t>Cererea de finantare</w:t>
            </w:r>
          </w:p>
        </w:tc>
      </w:tr>
      <w:tr w:rsidR="0006756E" w:rsidRPr="0077231A" w14:paraId="6218FA11" w14:textId="77777777" w:rsidTr="004A7FDC">
        <w:trPr>
          <w:trHeight w:val="471"/>
        </w:trPr>
        <w:tc>
          <w:tcPr>
            <w:tcW w:w="6761" w:type="dxa"/>
            <w:gridSpan w:val="2"/>
            <w:shd w:val="clear" w:color="auto" w:fill="auto"/>
          </w:tcPr>
          <w:p w14:paraId="4D33320E" w14:textId="77777777" w:rsidR="0006756E" w:rsidRPr="00FB50B4" w:rsidRDefault="0006756E" w:rsidP="0006756E">
            <w:pPr>
              <w:pStyle w:val="BodyText3"/>
              <w:spacing w:line="276" w:lineRule="auto"/>
              <w:contextualSpacing/>
              <w:jc w:val="both"/>
              <w:rPr>
                <w:rFonts w:ascii="Trebuchet MS" w:hAnsi="Trebuchet MS" w:cs="Arial"/>
                <w:sz w:val="22"/>
                <w:szCs w:val="22"/>
                <w:lang w:val="ro-RO"/>
              </w:rPr>
            </w:pPr>
            <w:r w:rsidRPr="00FB50B4">
              <w:rPr>
                <w:rFonts w:ascii="Trebuchet MS" w:hAnsi="Trebuchet MS" w:cs="Arial"/>
                <w:sz w:val="22"/>
                <w:szCs w:val="22"/>
                <w:lang w:val="ro-RO"/>
              </w:rPr>
              <w:t>Total punctaj maxim</w:t>
            </w:r>
          </w:p>
        </w:tc>
        <w:tc>
          <w:tcPr>
            <w:tcW w:w="3307" w:type="dxa"/>
            <w:shd w:val="clear" w:color="auto" w:fill="auto"/>
          </w:tcPr>
          <w:p w14:paraId="401433EE" w14:textId="77777777" w:rsidR="0006756E" w:rsidRPr="0077231A" w:rsidRDefault="0006756E" w:rsidP="0006756E">
            <w:pPr>
              <w:pStyle w:val="BodyText3"/>
              <w:spacing w:line="276" w:lineRule="auto"/>
              <w:contextualSpacing/>
              <w:jc w:val="both"/>
              <w:rPr>
                <w:rFonts w:ascii="Trebuchet MS" w:hAnsi="Trebuchet MS" w:cs="Arial"/>
                <w:sz w:val="22"/>
                <w:szCs w:val="22"/>
                <w:lang w:val="pt-BR"/>
              </w:rPr>
            </w:pPr>
            <w:r w:rsidRPr="00FB50B4">
              <w:rPr>
                <w:rFonts w:ascii="Trebuchet MS" w:hAnsi="Trebuchet MS" w:cs="Arial"/>
                <w:sz w:val="22"/>
                <w:szCs w:val="22"/>
                <w:lang w:val="pt-BR"/>
              </w:rPr>
              <w:t xml:space="preserve">   100 p.</w:t>
            </w:r>
            <w:r w:rsidRPr="0077231A">
              <w:rPr>
                <w:rFonts w:ascii="Trebuchet MS" w:hAnsi="Trebuchet MS" w:cs="Arial"/>
                <w:sz w:val="22"/>
                <w:szCs w:val="22"/>
                <w:lang w:val="pt-BR"/>
              </w:rPr>
              <w:t xml:space="preserve">        </w:t>
            </w:r>
          </w:p>
        </w:tc>
      </w:tr>
    </w:tbl>
    <w:p w14:paraId="733E3863" w14:textId="7D3FC933" w:rsidR="00FF2BA4" w:rsidRPr="0097521B" w:rsidRDefault="00453472" w:rsidP="0077231A">
      <w:pPr>
        <w:spacing w:before="120" w:after="120"/>
        <w:contextualSpacing/>
        <w:jc w:val="both"/>
        <w:rPr>
          <w:rFonts w:ascii="Trebuchet MS" w:hAnsi="Trebuchet MS" w:cs="Arial"/>
          <w:b/>
          <w:color w:val="FF0000"/>
          <w:lang w:val="it-IT"/>
        </w:rPr>
      </w:pPr>
      <w:r w:rsidRPr="0097521B">
        <w:rPr>
          <w:rFonts w:ascii="Trebuchet MS" w:hAnsi="Trebuchet MS" w:cs="Arial"/>
          <w:b/>
          <w:lang w:val="it-IT"/>
        </w:rPr>
        <w:t>Punctajul minim pentru aceast</w:t>
      </w:r>
      <w:r w:rsidRPr="0097521B">
        <w:rPr>
          <w:rFonts w:ascii="Trebuchet MS" w:hAnsi="Trebuchet MS" w:cs="Arial"/>
          <w:b/>
          <w:lang w:val="ro-RO"/>
        </w:rPr>
        <w:t>a</w:t>
      </w:r>
      <w:r w:rsidR="00DB32FE" w:rsidRPr="0097521B">
        <w:rPr>
          <w:rFonts w:ascii="Trebuchet MS" w:hAnsi="Trebuchet MS" w:cs="Arial"/>
          <w:b/>
          <w:lang w:val="ro-RO"/>
        </w:rPr>
        <w:t xml:space="preserve"> </w:t>
      </w:r>
      <w:r w:rsidRPr="0097521B">
        <w:rPr>
          <w:rFonts w:ascii="Trebuchet MS" w:hAnsi="Trebuchet MS" w:cs="Arial"/>
          <w:b/>
          <w:lang w:val="ro-RO"/>
        </w:rPr>
        <w:t>sub</w:t>
      </w:r>
      <w:r w:rsidRPr="0097521B">
        <w:rPr>
          <w:rFonts w:ascii="Trebuchet MS" w:hAnsi="Trebuchet MS" w:cs="Arial"/>
          <w:b/>
          <w:lang w:val="it-IT"/>
        </w:rPr>
        <w:t>masura</w:t>
      </w:r>
      <w:r w:rsidRPr="0097521B">
        <w:rPr>
          <w:rFonts w:ascii="Trebuchet MS" w:hAnsi="Trebuchet MS" w:cs="Arial"/>
          <w:b/>
          <w:lang w:val="ro-RO"/>
        </w:rPr>
        <w:t xml:space="preserve"> este de </w:t>
      </w:r>
      <w:r w:rsidR="00F376DD" w:rsidRPr="00F376DD">
        <w:rPr>
          <w:rFonts w:ascii="Trebuchet MS" w:hAnsi="Trebuchet MS" w:cs="Arial"/>
          <w:b/>
          <w:lang w:val="ro-RO"/>
        </w:rPr>
        <w:t xml:space="preserve">15 </w:t>
      </w:r>
      <w:r w:rsidR="00421627" w:rsidRPr="00F376DD">
        <w:rPr>
          <w:rFonts w:ascii="Trebuchet MS" w:hAnsi="Trebuchet MS" w:cs="Arial"/>
          <w:b/>
          <w:lang w:val="ro-RO"/>
        </w:rPr>
        <w:t>pct</w:t>
      </w:r>
      <w:r w:rsidRPr="00F376DD">
        <w:rPr>
          <w:rFonts w:ascii="Trebuchet MS" w:hAnsi="Trebuchet MS" w:cs="Arial"/>
          <w:b/>
          <w:lang w:val="ro-RO"/>
        </w:rPr>
        <w:t>.</w:t>
      </w:r>
    </w:p>
    <w:p w14:paraId="3506227B" w14:textId="696B863B" w:rsidR="00453472" w:rsidRPr="0077231A" w:rsidRDefault="00453472" w:rsidP="0077231A">
      <w:pPr>
        <w:contextualSpacing/>
        <w:jc w:val="both"/>
        <w:rPr>
          <w:rFonts w:ascii="Trebuchet MS" w:hAnsi="Trebuchet MS" w:cs="Arial"/>
          <w:b/>
          <w:lang w:val="fr-FR"/>
        </w:rPr>
      </w:pPr>
      <w:r w:rsidRPr="0077231A">
        <w:rPr>
          <w:rFonts w:ascii="Trebuchet MS" w:hAnsi="Trebuchet MS" w:cs="Arial"/>
          <w:b/>
          <w:lang w:val="fr-FR"/>
        </w:rPr>
        <w:t xml:space="preserve">Proiectele sub punctajul de </w:t>
      </w:r>
      <w:r w:rsidR="00F376DD" w:rsidRPr="00F376DD">
        <w:rPr>
          <w:rFonts w:ascii="Trebuchet MS" w:hAnsi="Trebuchet MS" w:cs="Arial"/>
          <w:b/>
          <w:lang w:val="fr-FR"/>
        </w:rPr>
        <w:t>15</w:t>
      </w:r>
      <w:r w:rsidRPr="00F376DD">
        <w:rPr>
          <w:rFonts w:ascii="Trebuchet MS" w:hAnsi="Trebuchet MS" w:cs="Arial"/>
          <w:b/>
          <w:lang w:val="fr-FR"/>
        </w:rPr>
        <w:t xml:space="preserve"> puncte</w:t>
      </w:r>
      <w:r w:rsidRPr="0077231A">
        <w:rPr>
          <w:rFonts w:ascii="Trebuchet MS" w:hAnsi="Trebuchet MS" w:cs="Arial"/>
          <w:b/>
          <w:lang w:val="fr-FR"/>
        </w:rPr>
        <w:t xml:space="preserve"> nu se finanteaza.</w:t>
      </w:r>
    </w:p>
    <w:p w14:paraId="47658D8B" w14:textId="77777777" w:rsidR="00D57985" w:rsidRDefault="00D57985" w:rsidP="0077231A">
      <w:pPr>
        <w:spacing w:after="0"/>
        <w:contextualSpacing/>
        <w:jc w:val="both"/>
        <w:rPr>
          <w:rFonts w:ascii="Trebuchet MS" w:hAnsi="Trebuchet MS" w:cs="Arial"/>
          <w:lang w:val="it-IT"/>
        </w:rPr>
      </w:pPr>
    </w:p>
    <w:p w14:paraId="73CC98C4" w14:textId="77777777" w:rsidR="00C93BD3" w:rsidRPr="00C93BD3" w:rsidRDefault="00C93BD3" w:rsidP="00C93BD3">
      <w:pPr>
        <w:autoSpaceDE w:val="0"/>
        <w:autoSpaceDN w:val="0"/>
        <w:adjustRightInd w:val="0"/>
        <w:spacing w:before="120" w:after="120" w:line="240" w:lineRule="auto"/>
        <w:jc w:val="both"/>
        <w:rPr>
          <w:rFonts w:ascii="Trebuchet MS" w:hAnsi="Trebuchet MS"/>
          <w:b/>
          <w:lang w:val="it-IT"/>
        </w:rPr>
      </w:pPr>
      <w:r w:rsidRPr="00C93BD3">
        <w:rPr>
          <w:rFonts w:ascii="Trebuchet MS" w:hAnsi="Trebuchet MS" w:cs="Arial"/>
          <w:b/>
          <w:lang w:val="fr-FR"/>
        </w:rPr>
        <w:t xml:space="preserve">În ceea ce provește CS.5., </w:t>
      </w:r>
      <w:r w:rsidRPr="00C93BD3">
        <w:rPr>
          <w:rFonts w:ascii="Trebuchet MS" w:hAnsi="Trebuchet MS"/>
          <w:b/>
          <w:lang w:val="it-IT"/>
        </w:rPr>
        <w:t>criteriul se consideră îndeplinit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w:t>
      </w:r>
    </w:p>
    <w:p w14:paraId="0B0D8068" w14:textId="77777777" w:rsidR="00C93BD3" w:rsidRPr="00C93BD3" w:rsidRDefault="00C93BD3" w:rsidP="00C93BD3">
      <w:pPr>
        <w:autoSpaceDE w:val="0"/>
        <w:autoSpaceDN w:val="0"/>
        <w:adjustRightInd w:val="0"/>
        <w:spacing w:before="120" w:after="120" w:line="240" w:lineRule="auto"/>
        <w:jc w:val="both"/>
        <w:rPr>
          <w:rFonts w:ascii="Trebuchet MS" w:hAnsi="Trebuchet MS"/>
          <w:b/>
          <w:lang w:val="it-IT"/>
        </w:rPr>
      </w:pPr>
      <w:r w:rsidRPr="00C93BD3">
        <w:rPr>
          <w:rFonts w:ascii="Trebuchet MS" w:hAnsi="Trebuchet MS"/>
          <w:b/>
          <w:lang w:val="it-IT"/>
        </w:rPr>
        <w:lastRenderedPageBreak/>
        <w:t>În etapa de contractare verificarea îndeplinirii criteriului de selecție se va realiza în baza corelării informaţiilor din SF/ DALI, cu cele din Certificatul de Urbanism și cu cele din documentul emis de ANPM.</w:t>
      </w:r>
    </w:p>
    <w:p w14:paraId="1DF3E491" w14:textId="77777777" w:rsidR="004A7FDC" w:rsidRPr="0077231A" w:rsidRDefault="004A7FDC" w:rsidP="0077231A">
      <w:pPr>
        <w:pStyle w:val="Default"/>
        <w:spacing w:line="276" w:lineRule="auto"/>
        <w:ind w:firstLine="720"/>
        <w:contextualSpacing/>
        <w:jc w:val="both"/>
        <w:rPr>
          <w:rFonts w:ascii="Trebuchet MS" w:hAnsi="Trebuchet MS" w:cs="Arial"/>
          <w:color w:val="000000" w:themeColor="text1"/>
          <w:sz w:val="22"/>
          <w:szCs w:val="22"/>
        </w:rPr>
      </w:pPr>
      <w:r w:rsidRPr="0077231A">
        <w:rPr>
          <w:rFonts w:ascii="Trebuchet MS" w:hAnsi="Trebuchet MS" w:cs="Arial"/>
          <w:color w:val="000000" w:themeColor="text1"/>
          <w:sz w:val="22"/>
          <w:szCs w:val="22"/>
        </w:rPr>
        <w:t>În situația în care după departajarea conform criteriilor menționate mai sus, vor exista proiecte cu punctaj egal, departajarea finală se va face în funcție de valoarea eligibilă totală a proiectului, astfel:</w:t>
      </w:r>
    </w:p>
    <w:p w14:paraId="309444B3" w14:textId="77777777" w:rsidR="004A7FDC" w:rsidRPr="0077231A" w:rsidRDefault="004A7FDC" w:rsidP="00936216">
      <w:pPr>
        <w:pStyle w:val="ListParagraph"/>
        <w:numPr>
          <w:ilvl w:val="0"/>
          <w:numId w:val="18"/>
        </w:numPr>
        <w:autoSpaceDE w:val="0"/>
        <w:autoSpaceDN w:val="0"/>
        <w:adjustRightInd w:val="0"/>
        <w:spacing w:after="0"/>
        <w:jc w:val="both"/>
        <w:rPr>
          <w:rFonts w:ascii="Trebuchet MS" w:hAnsi="Trebuchet MS" w:cs="Arial"/>
          <w:color w:val="000000"/>
          <w:lang w:val="it-IT"/>
        </w:rPr>
      </w:pPr>
      <w:r w:rsidRPr="0077231A">
        <w:rPr>
          <w:rFonts w:ascii="Trebuchet MS" w:hAnsi="Trebuchet MS" w:cs="Arial"/>
          <w:color w:val="000000" w:themeColor="text1"/>
          <w:lang w:val="it-IT"/>
        </w:rPr>
        <w:t>Valoarea totală eligibilă a proiectului în ordine crescătoare, proiectele cu o valoare mai mică vor avea prioritate</w:t>
      </w:r>
    </w:p>
    <w:p w14:paraId="431C5F71" w14:textId="77777777" w:rsidR="004A7FDC" w:rsidRPr="0077231A" w:rsidRDefault="004A7FDC" w:rsidP="0077231A">
      <w:pPr>
        <w:autoSpaceDE w:val="0"/>
        <w:autoSpaceDN w:val="0"/>
        <w:adjustRightInd w:val="0"/>
        <w:spacing w:after="0"/>
        <w:contextualSpacing/>
        <w:jc w:val="both"/>
        <w:rPr>
          <w:rFonts w:ascii="Trebuchet MS" w:hAnsi="Trebuchet MS" w:cs="Arial"/>
          <w:color w:val="000000"/>
          <w:lang w:val="it-IT"/>
        </w:rPr>
      </w:pPr>
    </w:p>
    <w:p w14:paraId="328658C7" w14:textId="77777777" w:rsidR="004A7FDC" w:rsidRPr="0077231A" w:rsidRDefault="004A7FDC" w:rsidP="0077231A">
      <w:pPr>
        <w:autoSpaceDE w:val="0"/>
        <w:autoSpaceDN w:val="0"/>
        <w:adjustRightInd w:val="0"/>
        <w:spacing w:after="0"/>
        <w:ind w:firstLine="720"/>
        <w:contextualSpacing/>
        <w:jc w:val="both"/>
        <w:rPr>
          <w:rFonts w:ascii="Trebuchet MS" w:hAnsi="Trebuchet MS" w:cs="Arial"/>
          <w:color w:val="000000"/>
          <w:lang w:val="it-IT"/>
        </w:rPr>
      </w:pPr>
      <w:r w:rsidRPr="0077231A">
        <w:rPr>
          <w:rFonts w:ascii="Trebuchet MS" w:hAnsi="Trebuchet MS" w:cs="Arial"/>
          <w:color w:val="000000"/>
          <w:lang w:val="it-IT"/>
        </w:rPr>
        <w:t>În cadrul Studiului de fezabilitate / Documentaţiei de Avizare pentru Lucrări de Intervenţii / Memoriului justificativ va fi demonstrată modalitatea de îndeplinire a criteriilor de selecție. Proiectele eligibile vor fi punctate în acord cu criteriile de selecție menționate anterior, pe baza informațiilor din Cererea de finanțare și documentelor anexate.</w:t>
      </w:r>
    </w:p>
    <w:p w14:paraId="6708A541" w14:textId="77777777" w:rsidR="004A7FDC" w:rsidRPr="0077231A" w:rsidRDefault="004A7FDC" w:rsidP="0077231A">
      <w:pPr>
        <w:autoSpaceDE w:val="0"/>
        <w:autoSpaceDN w:val="0"/>
        <w:adjustRightInd w:val="0"/>
        <w:spacing w:after="0"/>
        <w:contextualSpacing/>
        <w:jc w:val="both"/>
        <w:rPr>
          <w:rFonts w:ascii="Trebuchet MS" w:hAnsi="Trebuchet MS" w:cs="Arial"/>
          <w:color w:val="000000"/>
          <w:lang w:val="it-IT"/>
        </w:rPr>
      </w:pPr>
    </w:p>
    <w:p w14:paraId="51B89C15" w14:textId="4BD3EC53" w:rsidR="004A7FDC" w:rsidRPr="0077231A" w:rsidRDefault="004A7FDC" w:rsidP="0077231A">
      <w:pPr>
        <w:autoSpaceDE w:val="0"/>
        <w:autoSpaceDN w:val="0"/>
        <w:adjustRightInd w:val="0"/>
        <w:spacing w:after="0"/>
        <w:ind w:firstLine="720"/>
        <w:contextualSpacing/>
        <w:jc w:val="both"/>
        <w:rPr>
          <w:rFonts w:ascii="Trebuchet MS" w:hAnsi="Trebuchet MS" w:cs="Arial"/>
          <w:color w:val="000000"/>
          <w:lang w:val="it-IT"/>
        </w:rPr>
      </w:pPr>
      <w:r w:rsidRPr="0077231A">
        <w:rPr>
          <w:rFonts w:ascii="Trebuchet MS" w:hAnsi="Trebuchet MS" w:cs="Arial"/>
          <w:color w:val="000000"/>
          <w:lang w:val="it-IT"/>
        </w:rPr>
        <w:t xml:space="preserve">Verificarea criteriilor de selecție se realizează pe baza Fișei </w:t>
      </w:r>
      <w:r w:rsidR="00A84F46" w:rsidRPr="0077231A">
        <w:rPr>
          <w:rFonts w:ascii="Trebuchet MS" w:hAnsi="Trebuchet MS" w:cs="Arial"/>
          <w:color w:val="000000"/>
          <w:lang w:val="it-IT"/>
        </w:rPr>
        <w:t>generale de</w:t>
      </w:r>
      <w:r w:rsidRPr="0077231A">
        <w:rPr>
          <w:rFonts w:ascii="Trebuchet MS" w:hAnsi="Trebuchet MS" w:cs="Arial"/>
          <w:color w:val="000000"/>
          <w:lang w:val="it-IT"/>
        </w:rPr>
        <w:t xml:space="preserve"> verificare a </w:t>
      </w:r>
      <w:r w:rsidR="00A84F46" w:rsidRPr="0077231A">
        <w:rPr>
          <w:rFonts w:ascii="Trebuchet MS" w:hAnsi="Trebuchet MS" w:cs="Arial"/>
          <w:color w:val="000000"/>
          <w:lang w:val="it-IT"/>
        </w:rPr>
        <w:t>proiectului</w:t>
      </w:r>
      <w:r w:rsidRPr="0077231A">
        <w:rPr>
          <w:rFonts w:ascii="Trebuchet MS" w:hAnsi="Trebuchet MS" w:cs="Arial"/>
          <w:color w:val="000000"/>
          <w:lang w:val="it-IT"/>
        </w:rPr>
        <w:t xml:space="preserve"> și metodologia de aplicat, aferentă Măsurii </w:t>
      </w:r>
      <w:r w:rsidR="00A84F46" w:rsidRPr="0077231A">
        <w:rPr>
          <w:rFonts w:ascii="Trebuchet MS" w:hAnsi="Trebuchet MS" w:cs="Arial"/>
          <w:color w:val="000000"/>
          <w:lang w:val="it-IT"/>
        </w:rPr>
        <w:t>19.2-</w:t>
      </w:r>
      <w:r w:rsidR="000C6AFB">
        <w:rPr>
          <w:rFonts w:ascii="Trebuchet MS" w:hAnsi="Trebuchet MS" w:cs="Arial"/>
          <w:color w:val="000000"/>
          <w:lang w:val="it-IT"/>
        </w:rPr>
        <w:t>4</w:t>
      </w:r>
      <w:r w:rsidRPr="0077231A">
        <w:rPr>
          <w:rFonts w:ascii="Trebuchet MS" w:hAnsi="Trebuchet MS" w:cs="Arial"/>
          <w:color w:val="000000"/>
          <w:lang w:val="it-IT"/>
        </w:rPr>
        <w:t xml:space="preserve">/6B, elaborată de GAL </w:t>
      </w:r>
      <w:r w:rsidR="00A84F46" w:rsidRPr="0077231A">
        <w:rPr>
          <w:rFonts w:ascii="Trebuchet MS" w:hAnsi="Trebuchet MS" w:cs="Arial"/>
          <w:color w:val="000000"/>
          <w:lang w:val="it-IT"/>
        </w:rPr>
        <w:t>AMARADIA GILORT OLTET</w:t>
      </w:r>
      <w:r w:rsidRPr="0077231A">
        <w:rPr>
          <w:rFonts w:ascii="Trebuchet MS" w:hAnsi="Trebuchet MS" w:cs="Arial"/>
          <w:color w:val="000000"/>
          <w:lang w:val="it-IT"/>
        </w:rPr>
        <w:t>, anexă la Ghidul solicitantului, disponibilă pe site-ul www.</w:t>
      </w:r>
      <w:r w:rsidR="00A84F46" w:rsidRPr="0077231A">
        <w:rPr>
          <w:rFonts w:ascii="Trebuchet MS" w:hAnsi="Trebuchet MS" w:cs="Arial"/>
          <w:color w:val="000000"/>
          <w:lang w:val="it-IT"/>
        </w:rPr>
        <w:t>galago</w:t>
      </w:r>
      <w:r w:rsidRPr="0077231A">
        <w:rPr>
          <w:rFonts w:ascii="Trebuchet MS" w:hAnsi="Trebuchet MS" w:cs="Arial"/>
          <w:color w:val="000000"/>
          <w:lang w:val="it-IT"/>
        </w:rPr>
        <w:t>.ro. Rezultatele verificării și evaluării criteriilor de selecție se consemnează în Fișa de verificare.</w:t>
      </w:r>
    </w:p>
    <w:p w14:paraId="3248B9EE" w14:textId="77777777" w:rsidR="00BE4654" w:rsidRPr="0077231A" w:rsidRDefault="00BE4654" w:rsidP="0077231A">
      <w:pPr>
        <w:autoSpaceDE w:val="0"/>
        <w:autoSpaceDN w:val="0"/>
        <w:adjustRightInd w:val="0"/>
        <w:spacing w:after="0"/>
        <w:contextualSpacing/>
        <w:jc w:val="both"/>
        <w:rPr>
          <w:rFonts w:ascii="Trebuchet MS" w:hAnsi="Trebuchet MS" w:cs="Arial"/>
          <w:color w:val="000000"/>
          <w:lang w:val="it-IT"/>
        </w:rPr>
      </w:pPr>
    </w:p>
    <w:p w14:paraId="2B11B34F" w14:textId="77777777" w:rsidR="004A7FDC" w:rsidRPr="0077231A" w:rsidRDefault="004A7FDC" w:rsidP="0077231A">
      <w:pPr>
        <w:autoSpaceDE w:val="0"/>
        <w:autoSpaceDN w:val="0"/>
        <w:adjustRightInd w:val="0"/>
        <w:spacing w:after="0"/>
        <w:contextualSpacing/>
        <w:jc w:val="both"/>
        <w:rPr>
          <w:rFonts w:ascii="Trebuchet MS" w:hAnsi="Trebuchet MS" w:cs="Arial"/>
          <w:b/>
          <w:color w:val="000000"/>
          <w:lang w:val="it-IT"/>
        </w:rPr>
      </w:pPr>
      <w:r w:rsidRPr="0077231A">
        <w:rPr>
          <w:rFonts w:ascii="Trebuchet MS" w:hAnsi="Trebuchet MS" w:cs="Arial"/>
          <w:b/>
          <w:color w:val="000000"/>
          <w:lang w:val="it-IT"/>
        </w:rPr>
        <w:t xml:space="preserve">Atenție! </w:t>
      </w:r>
    </w:p>
    <w:p w14:paraId="61189AFD" w14:textId="77777777" w:rsidR="004A7FDC" w:rsidRPr="0077231A" w:rsidRDefault="004A7FDC" w:rsidP="0077231A">
      <w:pPr>
        <w:autoSpaceDE w:val="0"/>
        <w:autoSpaceDN w:val="0"/>
        <w:adjustRightInd w:val="0"/>
        <w:spacing w:after="0"/>
        <w:ind w:firstLine="720"/>
        <w:contextualSpacing/>
        <w:jc w:val="both"/>
        <w:rPr>
          <w:rFonts w:ascii="Trebuchet MS" w:hAnsi="Trebuchet MS" w:cs="Arial"/>
          <w:color w:val="000000"/>
          <w:lang w:val="it-IT"/>
        </w:rPr>
      </w:pPr>
      <w:r w:rsidRPr="0077231A">
        <w:rPr>
          <w:rFonts w:ascii="Trebuchet MS" w:hAnsi="Trebuchet MS" w:cs="Arial"/>
          <w:b/>
          <w:color w:val="000000"/>
          <w:lang w:val="it-IT"/>
        </w:rPr>
        <w:t>Toate activităţile</w:t>
      </w:r>
      <w:r w:rsidRPr="0077231A">
        <w:rPr>
          <w:rFonts w:ascii="Trebuchet MS" w:hAnsi="Trebuchet MS" w:cs="Arial"/>
          <w:color w:val="000000"/>
          <w:lang w:val="it-IT"/>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07FECC15" w14:textId="77777777" w:rsidR="004A7FDC" w:rsidRPr="0077231A" w:rsidRDefault="004A7FDC" w:rsidP="0077231A">
      <w:pPr>
        <w:autoSpaceDE w:val="0"/>
        <w:autoSpaceDN w:val="0"/>
        <w:adjustRightInd w:val="0"/>
        <w:spacing w:after="0"/>
        <w:ind w:firstLine="720"/>
        <w:contextualSpacing/>
        <w:jc w:val="both"/>
        <w:rPr>
          <w:rFonts w:ascii="Trebuchet MS" w:hAnsi="Trebuchet MS" w:cs="Arial"/>
          <w:color w:val="000000"/>
          <w:lang w:val="it-IT"/>
        </w:rPr>
      </w:pPr>
      <w:r w:rsidRPr="0077231A">
        <w:rPr>
          <w:rFonts w:ascii="Trebuchet MS" w:hAnsi="Trebuchet MS" w:cs="Arial"/>
          <w:color w:val="000000"/>
          <w:lang w:val="it-IT"/>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r w:rsidRPr="0077231A">
        <w:rPr>
          <w:rFonts w:ascii="Trebuchet MS" w:hAnsi="Trebuchet MS" w:cs="Arial"/>
          <w:color w:val="000000"/>
          <w:lang w:val="it-IT"/>
        </w:rPr>
        <w:tab/>
      </w:r>
    </w:p>
    <w:p w14:paraId="54E7F1E2" w14:textId="77777777" w:rsidR="004A7FDC" w:rsidRDefault="004A7FDC" w:rsidP="0077231A">
      <w:pPr>
        <w:autoSpaceDE w:val="0"/>
        <w:autoSpaceDN w:val="0"/>
        <w:adjustRightInd w:val="0"/>
        <w:spacing w:after="0"/>
        <w:ind w:firstLine="720"/>
        <w:contextualSpacing/>
        <w:jc w:val="both"/>
        <w:rPr>
          <w:rFonts w:ascii="Trebuchet MS" w:hAnsi="Trebuchet MS" w:cs="Arial"/>
          <w:color w:val="000000"/>
          <w:lang w:val="it-IT"/>
        </w:rPr>
      </w:pPr>
    </w:p>
    <w:p w14:paraId="4CAD81F8" w14:textId="77777777" w:rsidR="0097521B" w:rsidRDefault="0097521B" w:rsidP="0077231A">
      <w:pPr>
        <w:autoSpaceDE w:val="0"/>
        <w:autoSpaceDN w:val="0"/>
        <w:adjustRightInd w:val="0"/>
        <w:spacing w:after="0"/>
        <w:ind w:firstLine="720"/>
        <w:contextualSpacing/>
        <w:jc w:val="both"/>
        <w:rPr>
          <w:rFonts w:ascii="Trebuchet MS" w:hAnsi="Trebuchet MS" w:cs="Arial"/>
          <w:color w:val="000000"/>
          <w:lang w:val="it-IT"/>
        </w:rPr>
      </w:pPr>
    </w:p>
    <w:p w14:paraId="68D91398" w14:textId="77777777" w:rsidR="00F376DD" w:rsidRDefault="00F376DD" w:rsidP="0077231A">
      <w:pPr>
        <w:autoSpaceDE w:val="0"/>
        <w:autoSpaceDN w:val="0"/>
        <w:adjustRightInd w:val="0"/>
        <w:spacing w:after="0"/>
        <w:ind w:firstLine="720"/>
        <w:contextualSpacing/>
        <w:jc w:val="both"/>
        <w:rPr>
          <w:rFonts w:ascii="Trebuchet MS" w:hAnsi="Trebuchet MS" w:cs="Arial"/>
          <w:color w:val="000000"/>
          <w:lang w:val="it-IT"/>
        </w:rPr>
      </w:pPr>
    </w:p>
    <w:p w14:paraId="6AD19910" w14:textId="77777777" w:rsidR="00F376DD" w:rsidRDefault="00F376DD" w:rsidP="0077231A">
      <w:pPr>
        <w:autoSpaceDE w:val="0"/>
        <w:autoSpaceDN w:val="0"/>
        <w:adjustRightInd w:val="0"/>
        <w:spacing w:after="0"/>
        <w:ind w:firstLine="720"/>
        <w:contextualSpacing/>
        <w:jc w:val="both"/>
        <w:rPr>
          <w:rFonts w:ascii="Trebuchet MS" w:hAnsi="Trebuchet MS" w:cs="Arial"/>
          <w:color w:val="000000"/>
          <w:lang w:val="it-IT"/>
        </w:rPr>
      </w:pPr>
    </w:p>
    <w:p w14:paraId="05E9FBC5" w14:textId="77777777" w:rsidR="00F376DD" w:rsidRDefault="00F376DD" w:rsidP="0077231A">
      <w:pPr>
        <w:autoSpaceDE w:val="0"/>
        <w:autoSpaceDN w:val="0"/>
        <w:adjustRightInd w:val="0"/>
        <w:spacing w:after="0"/>
        <w:ind w:firstLine="720"/>
        <w:contextualSpacing/>
        <w:jc w:val="both"/>
        <w:rPr>
          <w:rFonts w:ascii="Trebuchet MS" w:hAnsi="Trebuchet MS" w:cs="Arial"/>
          <w:color w:val="000000"/>
          <w:lang w:val="it-IT"/>
        </w:rPr>
      </w:pPr>
    </w:p>
    <w:p w14:paraId="7C6C58E7" w14:textId="77777777" w:rsidR="00F376DD" w:rsidRDefault="00F376DD" w:rsidP="0077231A">
      <w:pPr>
        <w:autoSpaceDE w:val="0"/>
        <w:autoSpaceDN w:val="0"/>
        <w:adjustRightInd w:val="0"/>
        <w:spacing w:after="0"/>
        <w:ind w:firstLine="720"/>
        <w:contextualSpacing/>
        <w:jc w:val="both"/>
        <w:rPr>
          <w:rFonts w:ascii="Trebuchet MS" w:hAnsi="Trebuchet MS" w:cs="Arial"/>
          <w:color w:val="000000"/>
          <w:lang w:val="it-IT"/>
        </w:rPr>
      </w:pPr>
    </w:p>
    <w:p w14:paraId="64EB4E54" w14:textId="77777777" w:rsidR="00A076B2" w:rsidRDefault="00A076B2" w:rsidP="0077231A">
      <w:pPr>
        <w:autoSpaceDE w:val="0"/>
        <w:autoSpaceDN w:val="0"/>
        <w:adjustRightInd w:val="0"/>
        <w:spacing w:after="0"/>
        <w:ind w:firstLine="720"/>
        <w:contextualSpacing/>
        <w:jc w:val="both"/>
        <w:rPr>
          <w:rFonts w:ascii="Trebuchet MS" w:hAnsi="Trebuchet MS" w:cs="Arial"/>
          <w:color w:val="000000"/>
          <w:lang w:val="it-IT"/>
        </w:rPr>
      </w:pPr>
    </w:p>
    <w:p w14:paraId="3228E394" w14:textId="77777777" w:rsidR="00A076B2" w:rsidRDefault="00A076B2" w:rsidP="0077231A">
      <w:pPr>
        <w:autoSpaceDE w:val="0"/>
        <w:autoSpaceDN w:val="0"/>
        <w:adjustRightInd w:val="0"/>
        <w:spacing w:after="0"/>
        <w:ind w:firstLine="720"/>
        <w:contextualSpacing/>
        <w:jc w:val="both"/>
        <w:rPr>
          <w:rFonts w:ascii="Trebuchet MS" w:hAnsi="Trebuchet MS" w:cs="Arial"/>
          <w:color w:val="000000"/>
          <w:lang w:val="it-IT"/>
        </w:rPr>
      </w:pPr>
    </w:p>
    <w:p w14:paraId="65AF704B" w14:textId="77777777" w:rsidR="00A076B2" w:rsidRDefault="00A076B2" w:rsidP="0077231A">
      <w:pPr>
        <w:autoSpaceDE w:val="0"/>
        <w:autoSpaceDN w:val="0"/>
        <w:adjustRightInd w:val="0"/>
        <w:spacing w:after="0"/>
        <w:ind w:firstLine="720"/>
        <w:contextualSpacing/>
        <w:jc w:val="both"/>
        <w:rPr>
          <w:rFonts w:ascii="Trebuchet MS" w:hAnsi="Trebuchet MS" w:cs="Arial"/>
          <w:color w:val="000000"/>
          <w:lang w:val="it-IT"/>
        </w:rPr>
      </w:pPr>
    </w:p>
    <w:p w14:paraId="1673CAAF" w14:textId="77777777" w:rsidR="00A076B2" w:rsidRDefault="00A076B2" w:rsidP="0077231A">
      <w:pPr>
        <w:autoSpaceDE w:val="0"/>
        <w:autoSpaceDN w:val="0"/>
        <w:adjustRightInd w:val="0"/>
        <w:spacing w:after="0"/>
        <w:ind w:firstLine="720"/>
        <w:contextualSpacing/>
        <w:jc w:val="both"/>
        <w:rPr>
          <w:rFonts w:ascii="Trebuchet MS" w:hAnsi="Trebuchet MS" w:cs="Arial"/>
          <w:color w:val="000000"/>
          <w:lang w:val="it-IT"/>
        </w:rPr>
      </w:pPr>
    </w:p>
    <w:p w14:paraId="73336274" w14:textId="77777777" w:rsidR="00A076B2" w:rsidRDefault="00A076B2" w:rsidP="0077231A">
      <w:pPr>
        <w:autoSpaceDE w:val="0"/>
        <w:autoSpaceDN w:val="0"/>
        <w:adjustRightInd w:val="0"/>
        <w:spacing w:after="0"/>
        <w:ind w:firstLine="720"/>
        <w:contextualSpacing/>
        <w:jc w:val="both"/>
        <w:rPr>
          <w:rFonts w:ascii="Trebuchet MS" w:hAnsi="Trebuchet MS" w:cs="Arial"/>
          <w:color w:val="000000"/>
          <w:lang w:val="it-IT"/>
        </w:rPr>
      </w:pPr>
    </w:p>
    <w:p w14:paraId="1554F5E7" w14:textId="77777777" w:rsidR="00A076B2" w:rsidRDefault="00A076B2" w:rsidP="0077231A">
      <w:pPr>
        <w:autoSpaceDE w:val="0"/>
        <w:autoSpaceDN w:val="0"/>
        <w:adjustRightInd w:val="0"/>
        <w:spacing w:after="0"/>
        <w:ind w:firstLine="720"/>
        <w:contextualSpacing/>
        <w:jc w:val="both"/>
        <w:rPr>
          <w:rFonts w:ascii="Trebuchet MS" w:hAnsi="Trebuchet MS" w:cs="Arial"/>
          <w:color w:val="000000"/>
          <w:lang w:val="it-IT"/>
        </w:rPr>
      </w:pPr>
    </w:p>
    <w:p w14:paraId="776A58D6" w14:textId="77777777" w:rsidR="00A076B2" w:rsidRDefault="00A076B2" w:rsidP="0077231A">
      <w:pPr>
        <w:autoSpaceDE w:val="0"/>
        <w:autoSpaceDN w:val="0"/>
        <w:adjustRightInd w:val="0"/>
        <w:spacing w:after="0"/>
        <w:ind w:firstLine="720"/>
        <w:contextualSpacing/>
        <w:jc w:val="both"/>
        <w:rPr>
          <w:rFonts w:ascii="Trebuchet MS" w:hAnsi="Trebuchet MS" w:cs="Arial"/>
          <w:color w:val="000000"/>
          <w:lang w:val="it-IT"/>
        </w:rPr>
      </w:pPr>
    </w:p>
    <w:p w14:paraId="375FF2EB" w14:textId="77777777" w:rsidR="0097521B" w:rsidRDefault="0097521B" w:rsidP="0077231A">
      <w:pPr>
        <w:autoSpaceDE w:val="0"/>
        <w:autoSpaceDN w:val="0"/>
        <w:adjustRightInd w:val="0"/>
        <w:spacing w:after="0"/>
        <w:ind w:firstLine="720"/>
        <w:contextualSpacing/>
        <w:jc w:val="both"/>
        <w:rPr>
          <w:rFonts w:ascii="Trebuchet MS" w:hAnsi="Trebuchet MS" w:cs="Arial"/>
          <w:color w:val="000000"/>
          <w:lang w:val="it-IT"/>
        </w:rPr>
      </w:pPr>
    </w:p>
    <w:p w14:paraId="76F6E374" w14:textId="77777777" w:rsidR="0097521B" w:rsidRDefault="0097521B" w:rsidP="0077231A">
      <w:pPr>
        <w:autoSpaceDE w:val="0"/>
        <w:autoSpaceDN w:val="0"/>
        <w:adjustRightInd w:val="0"/>
        <w:spacing w:after="0"/>
        <w:ind w:firstLine="720"/>
        <w:contextualSpacing/>
        <w:jc w:val="both"/>
        <w:rPr>
          <w:rFonts w:ascii="Trebuchet MS" w:hAnsi="Trebuchet MS" w:cs="Arial"/>
          <w:color w:val="000000"/>
          <w:lang w:val="it-IT"/>
        </w:rPr>
      </w:pPr>
    </w:p>
    <w:p w14:paraId="7880E148" w14:textId="77777777" w:rsidR="0097521B" w:rsidRDefault="0097521B" w:rsidP="0077231A">
      <w:pPr>
        <w:autoSpaceDE w:val="0"/>
        <w:autoSpaceDN w:val="0"/>
        <w:adjustRightInd w:val="0"/>
        <w:spacing w:after="0"/>
        <w:ind w:firstLine="720"/>
        <w:contextualSpacing/>
        <w:jc w:val="both"/>
        <w:rPr>
          <w:rFonts w:ascii="Trebuchet MS" w:hAnsi="Trebuchet MS" w:cs="Arial"/>
          <w:color w:val="000000"/>
          <w:lang w:val="it-IT"/>
        </w:rPr>
      </w:pPr>
    </w:p>
    <w:p w14:paraId="034F8903" w14:textId="77777777" w:rsidR="0097521B" w:rsidRDefault="0097521B" w:rsidP="0077231A">
      <w:pPr>
        <w:autoSpaceDE w:val="0"/>
        <w:autoSpaceDN w:val="0"/>
        <w:adjustRightInd w:val="0"/>
        <w:spacing w:after="0"/>
        <w:ind w:firstLine="720"/>
        <w:contextualSpacing/>
        <w:jc w:val="both"/>
        <w:rPr>
          <w:rFonts w:ascii="Trebuchet MS" w:hAnsi="Trebuchet MS" w:cs="Arial"/>
          <w:color w:val="000000"/>
          <w:lang w:val="it-IT"/>
        </w:rPr>
      </w:pPr>
    </w:p>
    <w:p w14:paraId="1D47E353" w14:textId="77777777" w:rsidR="0097521B" w:rsidRDefault="0097521B" w:rsidP="0077231A">
      <w:pPr>
        <w:autoSpaceDE w:val="0"/>
        <w:autoSpaceDN w:val="0"/>
        <w:adjustRightInd w:val="0"/>
        <w:spacing w:after="0"/>
        <w:ind w:firstLine="720"/>
        <w:contextualSpacing/>
        <w:jc w:val="both"/>
        <w:rPr>
          <w:rFonts w:ascii="Trebuchet MS" w:hAnsi="Trebuchet MS" w:cs="Arial"/>
          <w:color w:val="000000"/>
          <w:lang w:val="it-IT"/>
        </w:rPr>
      </w:pPr>
    </w:p>
    <w:p w14:paraId="1D68F45A" w14:textId="77777777" w:rsidR="0097521B" w:rsidRPr="0077231A" w:rsidRDefault="0097521B" w:rsidP="0077231A">
      <w:pPr>
        <w:autoSpaceDE w:val="0"/>
        <w:autoSpaceDN w:val="0"/>
        <w:adjustRightInd w:val="0"/>
        <w:spacing w:after="0"/>
        <w:ind w:firstLine="720"/>
        <w:contextualSpacing/>
        <w:jc w:val="both"/>
        <w:rPr>
          <w:rFonts w:ascii="Trebuchet MS" w:hAnsi="Trebuchet MS" w:cs="Arial"/>
          <w:color w:val="000000"/>
          <w:lang w:val="it-IT"/>
        </w:rPr>
      </w:pPr>
    </w:p>
    <w:p w14:paraId="6137440A" w14:textId="77777777" w:rsidR="00BF2D66" w:rsidRPr="0097521B" w:rsidRDefault="00BF2D66" w:rsidP="0077231A">
      <w:pPr>
        <w:ind w:right="13"/>
        <w:contextualSpacing/>
        <w:jc w:val="both"/>
        <w:rPr>
          <w:rFonts w:ascii="Trebuchet MS" w:eastAsia="Arial" w:hAnsi="Trebuchet MS" w:cs="Arial"/>
          <w:b/>
          <w:sz w:val="28"/>
          <w:szCs w:val="28"/>
          <w:lang w:val="ro-RO"/>
        </w:rPr>
      </w:pPr>
      <w:r w:rsidRPr="0097521B">
        <w:rPr>
          <w:rFonts w:ascii="Trebuchet MS" w:eastAsia="Arial" w:hAnsi="Trebuchet MS" w:cs="Arial"/>
          <w:b/>
          <w:sz w:val="28"/>
          <w:szCs w:val="28"/>
          <w:lang w:val="ro-RO"/>
        </w:rPr>
        <w:t>Capitolul 8. VALOAREA SPRIJINULUI NERAMBURSABIL</w:t>
      </w:r>
    </w:p>
    <w:p w14:paraId="203A24C7" w14:textId="77777777" w:rsidR="00D07E27" w:rsidRPr="0077231A" w:rsidRDefault="00D07E27" w:rsidP="0077231A">
      <w:pPr>
        <w:ind w:left="7"/>
        <w:contextualSpacing/>
        <w:jc w:val="both"/>
        <w:rPr>
          <w:rFonts w:ascii="Trebuchet MS" w:eastAsia="Arial" w:hAnsi="Trebuchet MS" w:cs="Arial"/>
          <w:b/>
          <w:lang w:val="ro-RO"/>
        </w:rPr>
      </w:pPr>
    </w:p>
    <w:p w14:paraId="71A1A468" w14:textId="77777777" w:rsidR="00BF2D66" w:rsidRPr="00FB50B4" w:rsidRDefault="00BF2D66" w:rsidP="0077231A">
      <w:pPr>
        <w:ind w:left="7"/>
        <w:contextualSpacing/>
        <w:jc w:val="both"/>
        <w:rPr>
          <w:rFonts w:ascii="Trebuchet MS" w:eastAsia="Arial" w:hAnsi="Trebuchet MS" w:cs="Arial"/>
          <w:b/>
          <w:sz w:val="24"/>
          <w:szCs w:val="24"/>
          <w:lang w:val="ro-RO"/>
        </w:rPr>
      </w:pPr>
      <w:r w:rsidRPr="00FB50B4">
        <w:rPr>
          <w:rFonts w:ascii="Trebuchet MS" w:eastAsia="Arial" w:hAnsi="Trebuchet MS" w:cs="Arial"/>
          <w:b/>
          <w:sz w:val="24"/>
          <w:szCs w:val="24"/>
          <w:lang w:val="ro-RO"/>
        </w:rPr>
        <w:t>Tipul sprijinului</w:t>
      </w:r>
    </w:p>
    <w:p w14:paraId="612D19DF" w14:textId="77777777" w:rsidR="00BF2D66" w:rsidRPr="00FB50B4" w:rsidRDefault="007F35F5" w:rsidP="00936216">
      <w:pPr>
        <w:numPr>
          <w:ilvl w:val="0"/>
          <w:numId w:val="14"/>
        </w:numPr>
        <w:spacing w:after="0"/>
        <w:contextualSpacing/>
        <w:jc w:val="both"/>
        <w:rPr>
          <w:rFonts w:ascii="Trebuchet MS" w:eastAsia="Arial" w:hAnsi="Trebuchet MS" w:cs="Arial"/>
          <w:lang w:val="ro-RO"/>
        </w:rPr>
      </w:pPr>
      <w:r w:rsidRPr="00FB50B4">
        <w:rPr>
          <w:rFonts w:ascii="Trebuchet MS" w:eastAsia="Arial" w:hAnsi="Trebuchet MS" w:cs="Arial"/>
          <w:lang w:val="ro-RO"/>
        </w:rPr>
        <w:t>Rambursarea costurilor suportate si platite efectiv</w:t>
      </w:r>
    </w:p>
    <w:p w14:paraId="1A467607" w14:textId="77777777" w:rsidR="007F35F5" w:rsidRPr="00FB50B4" w:rsidRDefault="007F35F5" w:rsidP="00936216">
      <w:pPr>
        <w:numPr>
          <w:ilvl w:val="0"/>
          <w:numId w:val="14"/>
        </w:numPr>
        <w:contextualSpacing/>
        <w:jc w:val="both"/>
        <w:rPr>
          <w:rFonts w:ascii="Trebuchet MS" w:eastAsia="Arial" w:hAnsi="Trebuchet MS" w:cs="Arial"/>
          <w:lang w:val="ro-RO"/>
        </w:rPr>
      </w:pPr>
      <w:r w:rsidRPr="00FB50B4">
        <w:rPr>
          <w:rFonts w:ascii="Trebuchet MS" w:eastAsia="Arial" w:hAnsi="Trebuchet MS" w:cs="Arial"/>
          <w:lang w:val="ro-RO"/>
        </w:rPr>
        <w:t>Plata in avans, cu conditia constituiri unei garantii bancare sau echivalente corespunzatoare procentului de 100% din valoarea avansului, in conformitate cu art. 45(4) si art. 63 ale R(UE) nr 1305/2013</w:t>
      </w:r>
    </w:p>
    <w:p w14:paraId="080ECDF0" w14:textId="77777777" w:rsidR="00250EA5" w:rsidRPr="00250EA5" w:rsidRDefault="00250EA5" w:rsidP="00250EA5">
      <w:pPr>
        <w:contextualSpacing/>
        <w:jc w:val="both"/>
        <w:rPr>
          <w:rFonts w:ascii="Trebuchet MS" w:eastAsia="Arial" w:hAnsi="Trebuchet MS" w:cs="Arial"/>
          <w:lang w:val="ro-RO"/>
        </w:rPr>
      </w:pPr>
      <w:r w:rsidRPr="00250EA5">
        <w:rPr>
          <w:rFonts w:ascii="Trebuchet MS" w:eastAsia="Arial" w:hAnsi="Trebuchet MS" w:cs="Arial"/>
          <w:lang w:val="ro-RO"/>
        </w:rPr>
        <w:t>La stabilirea cuantumului sprijinului s-a avut in vedere aspectul un proiect / UAT; daca acesta va deservi mai multe UAT-uri din teritoriu, beneficiarul poate obține plafonul maxim al ajutorului public nerambursabil. Economia sociala este definita ca o activitate negeneratoare de profit. Astfel pentru proiecte care vizează direct demararea activității economice sociale, intensitatea va fi de 100%. In cazul in care se realizează numai infrastructura necesara, care va fi cedata unei persoane terțe pe baza unui contract, intensitatea va fi de 90%.</w:t>
      </w:r>
    </w:p>
    <w:p w14:paraId="1C2AA13E" w14:textId="3AFF2816" w:rsidR="007F35F5" w:rsidRPr="00FB50B4" w:rsidRDefault="00250EA5" w:rsidP="00250EA5">
      <w:pPr>
        <w:contextualSpacing/>
        <w:jc w:val="both"/>
        <w:rPr>
          <w:rFonts w:ascii="Trebuchet MS" w:eastAsia="Arial" w:hAnsi="Trebuchet MS" w:cs="Arial"/>
          <w:lang w:val="ro-RO"/>
        </w:rPr>
      </w:pPr>
      <w:r w:rsidRPr="00250EA5">
        <w:rPr>
          <w:rFonts w:ascii="Trebuchet MS" w:eastAsia="Arial" w:hAnsi="Trebuchet MS" w:cs="Arial"/>
          <w:lang w:val="ro-RO"/>
        </w:rPr>
        <w:t>In cazul in care beneficiarul va înființa, in condițiile legii, o forma juridica proprie conform legii 219, si astfel va implementa si funcționarea întreprinderii, intensitatea va fi de 100%.</w:t>
      </w:r>
    </w:p>
    <w:p w14:paraId="2A7891EE" w14:textId="77777777" w:rsidR="007F35F5" w:rsidRPr="00FB50B4" w:rsidRDefault="007F35F5" w:rsidP="0077231A">
      <w:pPr>
        <w:tabs>
          <w:tab w:val="left" w:pos="930"/>
        </w:tabs>
        <w:spacing w:after="0"/>
        <w:contextualSpacing/>
        <w:jc w:val="both"/>
        <w:rPr>
          <w:rFonts w:ascii="Trebuchet MS" w:hAnsi="Trebuchet MS"/>
          <w:b/>
          <w:sz w:val="24"/>
          <w:szCs w:val="24"/>
          <w:lang w:val="it-IT"/>
        </w:rPr>
      </w:pPr>
      <w:r w:rsidRPr="00FB50B4">
        <w:rPr>
          <w:rFonts w:ascii="Trebuchet MS" w:hAnsi="Trebuchet MS"/>
          <w:b/>
          <w:sz w:val="24"/>
          <w:szCs w:val="24"/>
          <w:lang w:val="it-IT"/>
        </w:rPr>
        <w:t>Intensitatea sprijinului va fi de:</w:t>
      </w:r>
    </w:p>
    <w:p w14:paraId="6E831918" w14:textId="77777777" w:rsidR="007F35F5" w:rsidRDefault="007F35F5" w:rsidP="00936216">
      <w:pPr>
        <w:numPr>
          <w:ilvl w:val="0"/>
          <w:numId w:val="14"/>
        </w:numPr>
        <w:spacing w:after="0"/>
        <w:contextualSpacing/>
        <w:jc w:val="both"/>
        <w:rPr>
          <w:rFonts w:ascii="Trebuchet MS" w:hAnsi="Trebuchet MS"/>
        </w:rPr>
      </w:pPr>
      <w:r w:rsidRPr="00FB50B4">
        <w:rPr>
          <w:rFonts w:ascii="Trebuchet MS" w:hAnsi="Trebuchet MS"/>
        </w:rPr>
        <w:t>100% pentru investitii negeneratoare de venit</w:t>
      </w:r>
    </w:p>
    <w:p w14:paraId="34F18558" w14:textId="77777777" w:rsidR="000C6AFB" w:rsidRPr="000C6AFB" w:rsidRDefault="007F35F5" w:rsidP="00936216">
      <w:pPr>
        <w:numPr>
          <w:ilvl w:val="0"/>
          <w:numId w:val="14"/>
        </w:numPr>
        <w:spacing w:after="0"/>
        <w:contextualSpacing/>
        <w:jc w:val="both"/>
        <w:rPr>
          <w:rFonts w:ascii="Trebuchet MS" w:hAnsi="Trebuchet MS"/>
          <w:lang w:val="it-IT"/>
        </w:rPr>
      </w:pPr>
      <w:r w:rsidRPr="000C6AFB">
        <w:rPr>
          <w:rFonts w:ascii="Trebuchet MS" w:hAnsi="Trebuchet MS"/>
          <w:lang w:val="it-IT"/>
        </w:rPr>
        <w:t xml:space="preserve">100% pentru </w:t>
      </w:r>
      <w:r w:rsidR="000C6AFB" w:rsidRPr="000C6AFB">
        <w:rPr>
          <w:rFonts w:ascii="Trebuchet MS" w:hAnsi="Trebuchet MS"/>
          <w:sz w:val="24"/>
          <w:szCs w:val="24"/>
          <w:lang w:val="ro-RO" w:bidi="en-US"/>
        </w:rPr>
        <w:t>investiții generatoare de venit cu utilitate publica si care se adresează minorităților locale</w:t>
      </w:r>
    </w:p>
    <w:p w14:paraId="1CD780B9" w14:textId="1D8FE930" w:rsidR="007F35F5" w:rsidRPr="000C6AFB" w:rsidRDefault="007F35F5" w:rsidP="00936216">
      <w:pPr>
        <w:numPr>
          <w:ilvl w:val="0"/>
          <w:numId w:val="14"/>
        </w:numPr>
        <w:spacing w:after="0"/>
        <w:contextualSpacing/>
        <w:jc w:val="both"/>
        <w:rPr>
          <w:rFonts w:ascii="Trebuchet MS" w:eastAsia="Arial" w:hAnsi="Trebuchet MS" w:cs="Arial"/>
          <w:lang w:val="ro-RO"/>
        </w:rPr>
      </w:pPr>
      <w:r w:rsidRPr="000C6AFB">
        <w:rPr>
          <w:rFonts w:ascii="Trebuchet MS" w:hAnsi="Trebuchet MS"/>
          <w:lang w:val="it-IT"/>
        </w:rPr>
        <w:t>90% pentru investitii generatoare de venit pentru cheltuielile eligibile din proiect.</w:t>
      </w:r>
    </w:p>
    <w:p w14:paraId="1272087C" w14:textId="77777777" w:rsidR="007F35F5" w:rsidRPr="00FB50B4" w:rsidRDefault="007F35F5" w:rsidP="0077231A">
      <w:pPr>
        <w:ind w:left="7"/>
        <w:contextualSpacing/>
        <w:jc w:val="both"/>
        <w:rPr>
          <w:rFonts w:ascii="Trebuchet MS" w:eastAsia="Arial" w:hAnsi="Trebuchet MS" w:cs="Arial"/>
          <w:b/>
          <w:lang w:val="ro-RO"/>
        </w:rPr>
      </w:pPr>
    </w:p>
    <w:p w14:paraId="3BBC3744" w14:textId="1E064F96" w:rsidR="00BF2D66" w:rsidRPr="00FB50B4" w:rsidRDefault="00BF2D66" w:rsidP="0077231A">
      <w:pPr>
        <w:ind w:left="7"/>
        <w:contextualSpacing/>
        <w:jc w:val="both"/>
        <w:rPr>
          <w:rFonts w:ascii="Trebuchet MS" w:eastAsia="Arial" w:hAnsi="Trebuchet MS" w:cs="Arial"/>
          <w:b/>
          <w:lang w:val="ro-RO"/>
        </w:rPr>
      </w:pPr>
      <w:r w:rsidRPr="00FB50B4">
        <w:rPr>
          <w:rFonts w:ascii="Trebuchet MS" w:eastAsia="Arial" w:hAnsi="Trebuchet MS" w:cs="Arial"/>
          <w:b/>
          <w:lang w:val="ro-RO"/>
        </w:rPr>
        <w:t xml:space="preserve">Suma alocata pentru aceasta masura este de </w:t>
      </w:r>
      <w:r w:rsidR="000C6AFB">
        <w:rPr>
          <w:rFonts w:ascii="Trebuchet MS" w:hAnsi="Trebuchet MS" w:cs="Arial"/>
          <w:b/>
          <w:lang w:val="it-IT"/>
        </w:rPr>
        <w:t>168.</w:t>
      </w:r>
      <w:r w:rsidR="00D55E29">
        <w:rPr>
          <w:rFonts w:ascii="Trebuchet MS" w:hAnsi="Trebuchet MS" w:cs="Arial"/>
          <w:b/>
          <w:lang w:val="it-IT"/>
        </w:rPr>
        <w:t>747</w:t>
      </w:r>
      <w:r w:rsidR="00AF5F38" w:rsidRPr="00FB50B4">
        <w:rPr>
          <w:rFonts w:ascii="Trebuchet MS" w:hAnsi="Trebuchet MS" w:cs="Arial"/>
          <w:b/>
          <w:lang w:val="it-IT"/>
        </w:rPr>
        <w:t xml:space="preserve"> euro</w:t>
      </w:r>
    </w:p>
    <w:p w14:paraId="3EA10AB6" w14:textId="77777777" w:rsidR="00D07E27" w:rsidRPr="00FB50B4" w:rsidRDefault="00D07E27" w:rsidP="0077231A">
      <w:pPr>
        <w:spacing w:after="0"/>
        <w:contextualSpacing/>
        <w:jc w:val="both"/>
        <w:rPr>
          <w:rFonts w:ascii="Trebuchet MS" w:hAnsi="Trebuchet MS" w:cs="Arial"/>
          <w:lang w:val="it-IT"/>
        </w:rPr>
      </w:pPr>
    </w:p>
    <w:p w14:paraId="4324CE3F" w14:textId="77777777" w:rsidR="007F35F5" w:rsidRPr="00FB50B4" w:rsidRDefault="007F35F5" w:rsidP="0077231A">
      <w:pPr>
        <w:pStyle w:val="Default"/>
        <w:spacing w:line="276" w:lineRule="auto"/>
        <w:ind w:left="7" w:firstLine="720"/>
        <w:contextualSpacing/>
        <w:jc w:val="both"/>
        <w:rPr>
          <w:rFonts w:ascii="Trebuchet MS" w:hAnsi="Trebuchet MS" w:cs="Arial"/>
          <w:color w:val="auto"/>
          <w:sz w:val="22"/>
          <w:szCs w:val="22"/>
          <w:lang w:val="it-IT"/>
        </w:rPr>
      </w:pPr>
      <w:r w:rsidRPr="00FB50B4">
        <w:rPr>
          <w:rFonts w:ascii="Trebuchet MS" w:hAnsi="Trebuchet MS" w:cs="Arial"/>
          <w:color w:val="auto"/>
          <w:sz w:val="22"/>
          <w:szCs w:val="22"/>
          <w:lang w:val="it-IT"/>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76091077" w14:textId="77777777" w:rsidR="007F35F5" w:rsidRPr="0077231A" w:rsidRDefault="007F35F5" w:rsidP="0077231A">
      <w:pPr>
        <w:pStyle w:val="Default"/>
        <w:spacing w:line="276" w:lineRule="auto"/>
        <w:ind w:left="7" w:firstLine="720"/>
        <w:contextualSpacing/>
        <w:jc w:val="both"/>
        <w:rPr>
          <w:rFonts w:ascii="Trebuchet MS" w:hAnsi="Trebuchet MS" w:cs="Arial"/>
          <w:color w:val="auto"/>
          <w:sz w:val="22"/>
          <w:szCs w:val="22"/>
          <w:lang w:val="it-IT"/>
        </w:rPr>
      </w:pPr>
      <w:r w:rsidRPr="00FB50B4">
        <w:rPr>
          <w:rFonts w:ascii="Trebuchet MS" w:hAnsi="Trebuchet MS" w:cs="Arial"/>
          <w:color w:val="auto"/>
          <w:sz w:val="22"/>
          <w:szCs w:val="22"/>
          <w:lang w:val="it-IT"/>
        </w:rPr>
        <w:t>Sprijinul public nerambursabil acordat în cadrul acestei submăsuri va fi 100% din totalul cheltuielilor eligibile pentru proiectele negeneratoare de venit aplicate de autoritățile publice locale și ONG-uri.</w:t>
      </w:r>
    </w:p>
    <w:p w14:paraId="54C98D4E" w14:textId="77777777" w:rsidR="007F35F5" w:rsidRPr="0077231A" w:rsidRDefault="007F35F5" w:rsidP="0077231A">
      <w:pPr>
        <w:tabs>
          <w:tab w:val="left" w:pos="709"/>
        </w:tabs>
        <w:spacing w:after="0"/>
        <w:contextualSpacing/>
        <w:jc w:val="both"/>
        <w:rPr>
          <w:rFonts w:ascii="Trebuchet MS" w:hAnsi="Trebuchet MS" w:cs="Arial"/>
          <w:b/>
          <w:bCs/>
          <w:lang w:val="it-IT"/>
        </w:rPr>
      </w:pPr>
    </w:p>
    <w:p w14:paraId="058BABE0" w14:textId="77777777" w:rsidR="003A6558" w:rsidRPr="0077231A" w:rsidRDefault="003A6558" w:rsidP="003A6558">
      <w:pPr>
        <w:tabs>
          <w:tab w:val="left" w:pos="709"/>
        </w:tabs>
        <w:spacing w:after="0"/>
        <w:contextualSpacing/>
        <w:jc w:val="both"/>
        <w:rPr>
          <w:rFonts w:ascii="Trebuchet MS" w:hAnsi="Trebuchet MS" w:cs="Arial"/>
          <w:b/>
          <w:bCs/>
          <w:lang w:val="it-IT"/>
        </w:rPr>
      </w:pPr>
    </w:p>
    <w:p w14:paraId="5A4D625A" w14:textId="77777777" w:rsidR="003A6558" w:rsidRPr="00FB50B4" w:rsidRDefault="003A6558" w:rsidP="003A6558">
      <w:pPr>
        <w:tabs>
          <w:tab w:val="left" w:pos="2295"/>
        </w:tabs>
        <w:spacing w:after="0"/>
        <w:contextualSpacing/>
        <w:jc w:val="both"/>
        <w:rPr>
          <w:rFonts w:ascii="Trebuchet MS" w:hAnsi="Trebuchet MS" w:cs="Arial"/>
          <w:b/>
          <w:lang w:val="it-IT"/>
        </w:rPr>
      </w:pPr>
      <w:r w:rsidRPr="00FB50B4">
        <w:rPr>
          <w:rFonts w:ascii="Trebuchet MS" w:hAnsi="Trebuchet MS" w:cs="Arial"/>
          <w:b/>
          <w:lang w:val="it-IT"/>
        </w:rPr>
        <w:t>ATENTIE!</w:t>
      </w:r>
    </w:p>
    <w:p w14:paraId="65C2F674" w14:textId="77777777" w:rsidR="003A6558" w:rsidRPr="003A6558" w:rsidRDefault="003A6558" w:rsidP="003A6558">
      <w:pPr>
        <w:tabs>
          <w:tab w:val="left" w:pos="2295"/>
        </w:tabs>
        <w:spacing w:after="0"/>
        <w:contextualSpacing/>
        <w:jc w:val="both"/>
        <w:rPr>
          <w:rFonts w:ascii="Trebuchet MS" w:hAnsi="Trebuchet MS" w:cs="Arial"/>
          <w:b/>
          <w:lang w:val="it-IT"/>
        </w:rPr>
      </w:pPr>
      <w:r w:rsidRPr="003A6558">
        <w:rPr>
          <w:rFonts w:ascii="Trebuchet MS" w:hAnsi="Trebuchet MS" w:cs="Arial"/>
          <w:b/>
          <w:lang w:val="it-IT"/>
        </w:rPr>
        <w:t xml:space="preserve">Intensitatea sprijinului este de până la 100% în cazul proiectelor negeneratoare de venit, înaintate de o autoritate publică locală, cu o valoare maximă de maximum 100.000 de euro, iar pentru solicitanții privați de 70.000 euro. </w:t>
      </w:r>
    </w:p>
    <w:p w14:paraId="533ECEB7" w14:textId="77777777" w:rsidR="007F35F5" w:rsidRPr="0077231A" w:rsidRDefault="007F35F5" w:rsidP="0077231A">
      <w:pPr>
        <w:tabs>
          <w:tab w:val="left" w:pos="709"/>
        </w:tabs>
        <w:spacing w:after="0"/>
        <w:contextualSpacing/>
        <w:jc w:val="both"/>
        <w:rPr>
          <w:rFonts w:ascii="Trebuchet MS" w:hAnsi="Trebuchet MS" w:cs="Arial"/>
          <w:b/>
          <w:bCs/>
          <w:lang w:val="it-IT"/>
        </w:rPr>
      </w:pPr>
    </w:p>
    <w:p w14:paraId="2B8D131B" w14:textId="77777777" w:rsidR="007F35F5" w:rsidRPr="0077231A" w:rsidRDefault="007F35F5" w:rsidP="0077231A">
      <w:pPr>
        <w:tabs>
          <w:tab w:val="left" w:pos="709"/>
        </w:tabs>
        <w:spacing w:after="0"/>
        <w:contextualSpacing/>
        <w:jc w:val="both"/>
        <w:rPr>
          <w:rFonts w:ascii="Trebuchet MS" w:hAnsi="Trebuchet MS" w:cs="Arial"/>
          <w:b/>
          <w:bCs/>
          <w:lang w:val="it-IT"/>
        </w:rPr>
      </w:pPr>
    </w:p>
    <w:p w14:paraId="5E22B75E" w14:textId="77777777" w:rsidR="00D56A94" w:rsidRPr="0077231A" w:rsidRDefault="00D56A94" w:rsidP="0077231A">
      <w:pPr>
        <w:tabs>
          <w:tab w:val="left" w:pos="709"/>
        </w:tabs>
        <w:spacing w:after="0"/>
        <w:contextualSpacing/>
        <w:jc w:val="both"/>
        <w:rPr>
          <w:rFonts w:ascii="Trebuchet MS" w:hAnsi="Trebuchet MS" w:cs="Arial"/>
          <w:b/>
          <w:bCs/>
          <w:lang w:val="it-IT"/>
        </w:rPr>
      </w:pPr>
    </w:p>
    <w:p w14:paraId="510E361D" w14:textId="77777777" w:rsidR="00BF2D66" w:rsidRPr="0097521B" w:rsidRDefault="00BF2D66" w:rsidP="0077231A">
      <w:pPr>
        <w:ind w:right="13"/>
        <w:contextualSpacing/>
        <w:jc w:val="both"/>
        <w:rPr>
          <w:rFonts w:ascii="Trebuchet MS" w:eastAsia="Arial" w:hAnsi="Trebuchet MS" w:cs="Arial"/>
          <w:b/>
          <w:sz w:val="28"/>
          <w:szCs w:val="28"/>
          <w:lang w:val="ro-RO"/>
        </w:rPr>
      </w:pPr>
      <w:r w:rsidRPr="0097521B">
        <w:rPr>
          <w:rFonts w:ascii="Trebuchet MS" w:eastAsia="Arial" w:hAnsi="Trebuchet MS" w:cs="Arial"/>
          <w:b/>
          <w:sz w:val="28"/>
          <w:szCs w:val="28"/>
          <w:lang w:val="ro-RO"/>
        </w:rPr>
        <w:lastRenderedPageBreak/>
        <w:t>Capitolul 9. COMPLETAREA, DEPUNEREA SI VERIFICAREA DOSARULUI CERERII DE FINANTARE</w:t>
      </w:r>
    </w:p>
    <w:p w14:paraId="293EE86E" w14:textId="77777777" w:rsidR="00D07E27" w:rsidRPr="0077231A" w:rsidRDefault="00D07E27" w:rsidP="0077231A">
      <w:pPr>
        <w:ind w:left="7"/>
        <w:contextualSpacing/>
        <w:jc w:val="both"/>
        <w:rPr>
          <w:rFonts w:ascii="Trebuchet MS" w:eastAsia="Arial" w:hAnsi="Trebuchet MS" w:cs="Arial"/>
          <w:b/>
          <w:lang w:val="ro-RO"/>
        </w:rPr>
      </w:pPr>
    </w:p>
    <w:p w14:paraId="6D677B08" w14:textId="77777777" w:rsidR="00BF2D66" w:rsidRPr="0097521B" w:rsidRDefault="00BF2D66" w:rsidP="0077231A">
      <w:pPr>
        <w:ind w:left="7"/>
        <w:contextualSpacing/>
        <w:jc w:val="both"/>
        <w:rPr>
          <w:rFonts w:ascii="Trebuchet MS" w:eastAsia="Arial" w:hAnsi="Trebuchet MS" w:cs="Arial"/>
          <w:b/>
          <w:sz w:val="24"/>
          <w:szCs w:val="24"/>
          <w:lang w:val="ro-RO"/>
        </w:rPr>
      </w:pPr>
      <w:r w:rsidRPr="0097521B">
        <w:rPr>
          <w:rFonts w:ascii="Trebuchet MS" w:eastAsia="Arial" w:hAnsi="Trebuchet MS" w:cs="Arial"/>
          <w:b/>
          <w:sz w:val="24"/>
          <w:szCs w:val="24"/>
          <w:lang w:val="ro-RO"/>
        </w:rPr>
        <w:t>9.1 Completarea Cererii de Finantare</w:t>
      </w:r>
    </w:p>
    <w:p w14:paraId="35E7CF27" w14:textId="77777777" w:rsidR="00BF2D66" w:rsidRPr="0077231A" w:rsidRDefault="00BF2D66" w:rsidP="0077231A">
      <w:pPr>
        <w:ind w:left="7"/>
        <w:contextualSpacing/>
        <w:jc w:val="both"/>
        <w:rPr>
          <w:rFonts w:ascii="Trebuchet MS" w:eastAsia="Arial" w:hAnsi="Trebuchet MS" w:cs="Arial"/>
          <w:lang w:val="ro-RO"/>
        </w:rPr>
      </w:pPr>
    </w:p>
    <w:p w14:paraId="1902DEB7"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Dosarul cererii de finantare contine formularul Cererea de Finantare- redactata in limba romana, pe calculator, insotit de anexele sale, conform listei documentelor din cadrul Cererii de finantare, legate intr-un singur dosar, astfel incat sa nu permita detasarea si/sau inlocuirea documentelor. Anexele Cererii de Finantare fac parte integranta din aceasta.</w:t>
      </w:r>
    </w:p>
    <w:p w14:paraId="1E26DA44" w14:textId="77777777" w:rsidR="00BF2D66" w:rsidRPr="0077231A" w:rsidRDefault="00BF2D66" w:rsidP="0077231A">
      <w:pPr>
        <w:ind w:left="7" w:firstLine="713"/>
        <w:contextualSpacing/>
        <w:jc w:val="both"/>
        <w:rPr>
          <w:rFonts w:ascii="Trebuchet MS" w:hAnsi="Trebuchet MS" w:cs="Calibri"/>
          <w:lang w:val="it-IT"/>
        </w:rPr>
      </w:pPr>
      <w:r w:rsidRPr="0077231A">
        <w:rPr>
          <w:rFonts w:ascii="Trebuchet MS" w:eastAsia="Arial" w:hAnsi="Trebuchet MS" w:cs="Arial"/>
          <w:lang w:val="ro-RO"/>
        </w:rPr>
        <w:t xml:space="preserve">Formularul standard al Cererii de Finantare este prezentat in Anexa 1 si Planul de Afaceri in Anexa nr. 2, la prezentul Ghid si sunt disponibile in format electronic, la adresa </w:t>
      </w:r>
      <w:hyperlink r:id="rId16" w:history="1">
        <w:r w:rsidR="00CE0007" w:rsidRPr="0077231A">
          <w:rPr>
            <w:rStyle w:val="Hyperlink"/>
            <w:rFonts w:ascii="Trebuchet MS" w:hAnsi="Trebuchet MS" w:cs="Calibri"/>
            <w:lang w:val="it-IT"/>
          </w:rPr>
          <w:t>http://www.galago.ro</w:t>
        </w:r>
      </w:hyperlink>
      <w:r w:rsidR="00CE0007" w:rsidRPr="0077231A">
        <w:rPr>
          <w:rFonts w:ascii="Trebuchet MS" w:hAnsi="Trebuchet MS" w:cs="Calibri"/>
          <w:lang w:val="it-IT"/>
        </w:rPr>
        <w:t>.</w:t>
      </w:r>
    </w:p>
    <w:p w14:paraId="539016A1" w14:textId="77777777" w:rsidR="00BF2D66" w:rsidRPr="0077231A" w:rsidRDefault="00BF2D66"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 xml:space="preserve">Fiecare exemplar din Cererea de Finantare va fi indosariat, paginat si opisat, cu toate paginile numerotate in ordine de la 1 la n in partea dreapta sus a fiecarui document, unde n este numarul total al paginilor din dosarul complet, inclusiv documentele anexate, astfel incat sa nu permita detasarea si/ sau inlocuirea documentelor. Opisul va fi numerotat cu pagina 0. Fiecare pagina va purta semnatura solicitantului. </w:t>
      </w:r>
    </w:p>
    <w:p w14:paraId="59C0F39B" w14:textId="77777777" w:rsidR="00BF2D66" w:rsidRPr="0077231A" w:rsidRDefault="00BF2D66"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Cererea de Finantare trebuie completata intr</w:t>
      </w:r>
      <w:r w:rsidRPr="0077231A">
        <w:rPr>
          <w:rFonts w:ascii="Trebuchet MS" w:eastAsia="Times New Roman" w:hAnsi="Trebuchet MS" w:cs="Cambria Math"/>
          <w:lang w:val="ro-RO"/>
        </w:rPr>
        <w:t>‐</w:t>
      </w:r>
      <w:r w:rsidRPr="0077231A">
        <w:rPr>
          <w:rFonts w:ascii="Trebuchet MS" w:eastAsia="Times New Roman" w:hAnsi="Trebuchet MS" w:cs="Arial"/>
          <w:lang w:val="ro-RO"/>
        </w:rPr>
        <w:t xml:space="preserve">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 </w:t>
      </w:r>
      <w:r w:rsidR="000D2B28" w:rsidRPr="0077231A">
        <w:rPr>
          <w:rFonts w:ascii="Trebuchet MS" w:eastAsia="Times New Roman" w:hAnsi="Trebuchet MS" w:cs="Arial"/>
          <w:lang w:val="ro-RO"/>
        </w:rPr>
        <w:t>AMARADIA-GILORT-OLTET</w:t>
      </w:r>
      <w:r w:rsidRPr="0077231A">
        <w:rPr>
          <w:rFonts w:ascii="Trebuchet MS" w:eastAsia="Times New Roman" w:hAnsi="Trebuchet MS" w:cs="Arial"/>
          <w:lang w:val="ro-RO"/>
        </w:rPr>
        <w:t xml:space="preserve">. </w:t>
      </w:r>
    </w:p>
    <w:p w14:paraId="5A4E6855" w14:textId="77777777" w:rsidR="00302802" w:rsidRPr="0077231A" w:rsidRDefault="00302802"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Pentru acele documente care rămân în posesia solicitantului, copiile depuse în Dosarul cererii de finanțare trebuie să conţină menţiunea „Conform cu originalul</w:t>
      </w:r>
      <w:r w:rsidRPr="0077231A">
        <w:rPr>
          <w:rFonts w:ascii="Arial" w:eastAsia="Times New Roman" w:hAnsi="Arial" w:cs="Arial"/>
          <w:lang w:val="ro-RO"/>
        </w:rPr>
        <w:t>ʺ</w:t>
      </w:r>
      <w:r w:rsidRPr="0077231A">
        <w:rPr>
          <w:rFonts w:ascii="Trebuchet MS" w:eastAsia="Times New Roman" w:hAnsi="Trebuchet MS" w:cs="Arial"/>
          <w:lang w:val="ro-RO"/>
        </w:rPr>
        <w:t xml:space="preserve">. </w:t>
      </w:r>
    </w:p>
    <w:p w14:paraId="0D057BB8" w14:textId="7EA9F2BC" w:rsidR="00302802" w:rsidRPr="0077231A" w:rsidRDefault="00302802"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Pentru documentele justificative necesare la momentul depunerii Cererii de Finantare vor fi bifate casutele corespunzatoare documentelor justificative din cadrul Punctului E al Cererii de Finantare, LISTA DOCUMENTELOR ANEXATE PROIECTELOR AFERENTE </w:t>
      </w:r>
      <w:r w:rsidR="00D55E29">
        <w:rPr>
          <w:rFonts w:ascii="Trebuchet MS" w:eastAsia="Arial" w:hAnsi="Trebuchet MS" w:cs="Arial"/>
          <w:lang w:val="ro-RO"/>
        </w:rPr>
        <w:t>Masurii 19.2-4/6B</w:t>
      </w:r>
      <w:r w:rsidRPr="0077231A">
        <w:rPr>
          <w:rFonts w:ascii="Trebuchet MS" w:eastAsia="Arial" w:hAnsi="Trebuchet MS" w:cs="Arial"/>
          <w:lang w:val="ro-RO"/>
        </w:rPr>
        <w:t xml:space="preserve"> din coloanele DOCUMENTE SPECIFICE ETAPEI DE DEPUNERE.</w:t>
      </w:r>
    </w:p>
    <w:p w14:paraId="2667F878" w14:textId="77777777" w:rsidR="00302802" w:rsidRPr="0077231A" w:rsidRDefault="00302802" w:rsidP="0077231A">
      <w:pPr>
        <w:contextualSpacing/>
        <w:jc w:val="both"/>
        <w:rPr>
          <w:rFonts w:ascii="Trebuchet MS" w:eastAsia="Times New Roman" w:hAnsi="Trebuchet MS" w:cs="Arial"/>
          <w:lang w:val="ro-RO"/>
        </w:rPr>
      </w:pPr>
    </w:p>
    <w:p w14:paraId="7DB3D707" w14:textId="1BB62025" w:rsidR="00302802" w:rsidRPr="0077231A" w:rsidRDefault="00302802" w:rsidP="0077231A">
      <w:pPr>
        <w:ind w:left="7"/>
        <w:contextualSpacing/>
        <w:jc w:val="both"/>
        <w:rPr>
          <w:rFonts w:ascii="Trebuchet MS" w:eastAsia="Arial" w:hAnsi="Trebuchet MS" w:cs="Arial"/>
          <w:lang w:val="ro-RO"/>
        </w:rPr>
      </w:pPr>
      <w:r w:rsidRPr="0077231A">
        <w:rPr>
          <w:rFonts w:ascii="Trebuchet MS" w:eastAsia="Arial" w:hAnsi="Trebuchet MS" w:cs="Arial"/>
          <w:b/>
          <w:highlight w:val="lightGray"/>
          <w:shd w:val="clear" w:color="auto" w:fill="FFC000"/>
          <w:lang w:val="ro-RO"/>
        </w:rPr>
        <w:t xml:space="preserve">Atentie! </w:t>
      </w:r>
      <w:r w:rsidRPr="0077231A">
        <w:rPr>
          <w:rFonts w:ascii="Trebuchet MS" w:eastAsia="Arial" w:hAnsi="Trebuchet MS" w:cs="Arial"/>
          <w:highlight w:val="lightGray"/>
          <w:shd w:val="clear" w:color="auto" w:fill="FFC000"/>
          <w:lang w:val="ro-RO"/>
        </w:rPr>
        <w:t>Numai Cererea de Finantare si documentele justificative completate dupa modelul</w:t>
      </w:r>
      <w:r w:rsidR="00F26898" w:rsidRPr="0077231A">
        <w:rPr>
          <w:rFonts w:ascii="Trebuchet MS" w:eastAsia="Arial" w:hAnsi="Trebuchet MS" w:cs="Arial"/>
          <w:highlight w:val="lightGray"/>
          <w:shd w:val="clear" w:color="auto" w:fill="FFC000"/>
          <w:lang w:val="ro-RO"/>
        </w:rPr>
        <w:t xml:space="preserve"> </w:t>
      </w:r>
      <w:r w:rsidRPr="0077231A">
        <w:rPr>
          <w:rFonts w:ascii="Trebuchet MS" w:eastAsia="Arial" w:hAnsi="Trebuchet MS" w:cs="Arial"/>
          <w:highlight w:val="lightGray"/>
          <w:lang w:val="ro-RO"/>
        </w:rPr>
        <w:t xml:space="preserve">standard prezentat, sunt eligibile pentru finantare in cadrul Masurii </w:t>
      </w:r>
      <w:r w:rsidR="00D55E29">
        <w:rPr>
          <w:rFonts w:ascii="Trebuchet MS" w:eastAsia="Arial" w:hAnsi="Trebuchet MS" w:cs="Arial"/>
          <w:highlight w:val="lightGray"/>
          <w:shd w:val="clear" w:color="auto" w:fill="FFC000"/>
          <w:lang w:val="ro-RO"/>
        </w:rPr>
        <w:t>19.2-4/6B</w:t>
      </w:r>
    </w:p>
    <w:p w14:paraId="774D13A9" w14:textId="77777777" w:rsidR="00302802" w:rsidRPr="0077231A" w:rsidRDefault="00302802" w:rsidP="0077231A">
      <w:pPr>
        <w:contextualSpacing/>
        <w:jc w:val="both"/>
        <w:rPr>
          <w:rFonts w:ascii="Trebuchet MS" w:eastAsia="Times New Roman" w:hAnsi="Trebuchet MS" w:cs="Arial"/>
          <w:lang w:val="ro-RO"/>
        </w:rPr>
      </w:pPr>
    </w:p>
    <w:p w14:paraId="62F83ECB" w14:textId="77777777" w:rsidR="00302802" w:rsidRPr="0077231A" w:rsidRDefault="00302802" w:rsidP="0077231A">
      <w:pPr>
        <w:ind w:firstLine="720"/>
        <w:contextualSpacing/>
        <w:jc w:val="both"/>
        <w:rPr>
          <w:rFonts w:ascii="Trebuchet MS" w:eastAsia="Times New Roman" w:hAnsi="Trebuchet MS" w:cs="Arial"/>
          <w:lang w:val="ro-RO"/>
        </w:rPr>
      </w:pPr>
      <w:bookmarkStart w:id="4" w:name="page47"/>
      <w:bookmarkEnd w:id="4"/>
      <w:r w:rsidRPr="0077231A">
        <w:rPr>
          <w:rFonts w:ascii="Trebuchet MS" w:eastAsia="Times New Roman" w:hAnsi="Trebuchet MS" w:cs="Arial"/>
          <w:lang w:val="ro-RO"/>
        </w:rPr>
        <w:t>Modificarea modelului Cererii de finantare, de catre solicitant, (eliminarea, renumerotarea sectiunilor, anexarea documentelor suport in alta ordine decât cea specificata in cererea de finantare etc.) poate conduce la respingerea Dosarului Cererii de Finantare.</w:t>
      </w:r>
    </w:p>
    <w:p w14:paraId="688DCA16" w14:textId="77777777" w:rsidR="00302802" w:rsidRPr="0077231A" w:rsidRDefault="00302802"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Responsabilitatea completarii cererii de finantare in conformitate cu Ghidul de implementare apartine solicitantului.</w:t>
      </w:r>
    </w:p>
    <w:p w14:paraId="228E8DC1" w14:textId="77777777" w:rsidR="00302802" w:rsidRPr="0077231A" w:rsidRDefault="00302802"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 xml:space="preserve">Compartimentul tehnic al GAL asigura suportul necesar solicitantilor pentru completarea cererilor de finantare privind aspectele de conformitate pe care acestia trebuie sa le indeplineasca. </w:t>
      </w:r>
    </w:p>
    <w:p w14:paraId="51E0DDD5" w14:textId="77777777" w:rsidR="00302802" w:rsidRPr="0077231A" w:rsidRDefault="00302802" w:rsidP="0097521B">
      <w:pPr>
        <w:ind w:firstLine="720"/>
        <w:contextualSpacing/>
        <w:jc w:val="both"/>
        <w:rPr>
          <w:rFonts w:ascii="Trebuchet MS" w:eastAsia="Times New Roman" w:hAnsi="Trebuchet MS" w:cs="Arial"/>
          <w:lang w:val="ro-RO"/>
        </w:rPr>
      </w:pPr>
      <w:r w:rsidRPr="0077231A">
        <w:rPr>
          <w:rFonts w:ascii="Trebuchet MS" w:eastAsia="Arial" w:hAnsi="Trebuchet MS" w:cs="Arial"/>
          <w:lang w:val="ro-RO"/>
        </w:rPr>
        <w:t>Completarea Cererii de Finantare, inclusiv a anexelor acesteia, se va face conform modelului standard.</w:t>
      </w:r>
    </w:p>
    <w:p w14:paraId="3AAB217A" w14:textId="77777777" w:rsidR="00BF2D66" w:rsidRPr="0077231A" w:rsidRDefault="00BF2D66" w:rsidP="0077231A">
      <w:pPr>
        <w:ind w:firstLine="720"/>
        <w:contextualSpacing/>
        <w:jc w:val="both"/>
        <w:rPr>
          <w:rFonts w:ascii="Trebuchet MS" w:hAnsi="Trebuchet MS" w:cs="Arial"/>
          <w:lang w:val="it-IT"/>
        </w:rPr>
      </w:pPr>
      <w:r w:rsidRPr="0077231A">
        <w:rPr>
          <w:rFonts w:ascii="Trebuchet MS" w:hAnsi="Trebuchet MS" w:cs="Arial"/>
          <w:lang w:val="it-IT"/>
        </w:rPr>
        <w:lastRenderedPageBreak/>
        <w:t>Este obligatorie completarea anexelor „Indicatori de monitorizare” si „Factori de risc” - parti integrante din Cererea de finantare, cu respectarea formatului standard si a continutului acestora. Se completeaza doar informatiile solicitate!</w:t>
      </w:r>
    </w:p>
    <w:p w14:paraId="52300AC7" w14:textId="77777777" w:rsidR="00B163C2" w:rsidRPr="0077231A" w:rsidRDefault="00B163C2" w:rsidP="0077231A">
      <w:pPr>
        <w:contextualSpacing/>
        <w:jc w:val="both"/>
        <w:rPr>
          <w:rFonts w:ascii="Trebuchet MS" w:hAnsi="Trebuchet MS" w:cs="Arial"/>
          <w:lang w:val="it-IT"/>
        </w:rPr>
      </w:pPr>
      <w:r w:rsidRPr="0077231A">
        <w:rPr>
          <w:rFonts w:ascii="Trebuchet MS" w:hAnsi="Trebuchet MS" w:cs="Arial"/>
          <w:noProof/>
        </w:rPr>
        <mc:AlternateContent>
          <mc:Choice Requires="wps">
            <w:drawing>
              <wp:anchor distT="0" distB="0" distL="114300" distR="114300" simplePos="0" relativeHeight="251665408" behindDoc="0" locked="0" layoutInCell="1" allowOverlap="1" wp14:anchorId="4F7FB329" wp14:editId="710917F0">
                <wp:simplePos x="0" y="0"/>
                <wp:positionH relativeFrom="margin">
                  <wp:posOffset>0</wp:posOffset>
                </wp:positionH>
                <wp:positionV relativeFrom="paragraph">
                  <wp:posOffset>22860</wp:posOffset>
                </wp:positionV>
                <wp:extent cx="5924550" cy="428625"/>
                <wp:effectExtent l="0" t="0" r="19050" b="28575"/>
                <wp:wrapNone/>
                <wp:docPr id="2"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013DF" w14:textId="77777777" w:rsidR="004D52DB" w:rsidRPr="00AC1761" w:rsidRDefault="004D52DB" w:rsidP="00BF2D66">
                            <w:pPr>
                              <w:jc w:val="both"/>
                              <w:rPr>
                                <w:rFonts w:ascii="Arial" w:hAnsi="Arial" w:cs="Arial"/>
                                <w:lang w:val="it-IT"/>
                              </w:rPr>
                            </w:pPr>
                            <w:r w:rsidRPr="00AC1761">
                              <w:rPr>
                                <w:rFonts w:ascii="Arial" w:hAnsi="Arial" w:cs="Arial"/>
                                <w:b/>
                                <w:lang w:val="it-IT"/>
                              </w:rPr>
                              <w:t>Atenție!</w:t>
                            </w:r>
                            <w:r w:rsidRPr="00AC1761">
                              <w:rPr>
                                <w:rFonts w:ascii="Arial" w:hAnsi="Arial" w:cs="Arial"/>
                                <w:lang w:val="it-IT"/>
                              </w:rPr>
                              <w:t xml:space="preserve"> Nu se adaugă alte categorii de indicatori şi nici alţi factori de risc în afara celor incluşi în anexele menţionate mai 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7FB329" id="Casetă text 23" o:spid="_x0000_s1027" type="#_x0000_t202" style="position:absolute;left:0;text-align:left;margin-left:0;margin-top:1.8pt;width:466.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" fillcolor="#92d050" strokeweight=".5pt">
                <v:path arrowok="t"/>
                <v:textbox>
                  <w:txbxContent>
                    <w:p w14:paraId="774013DF" w14:textId="77777777" w:rsidR="004D52DB" w:rsidRPr="00AC1761" w:rsidRDefault="004D52DB" w:rsidP="00BF2D66">
                      <w:pPr>
                        <w:jc w:val="both"/>
                        <w:rPr>
                          <w:rFonts w:ascii="Arial" w:hAnsi="Arial" w:cs="Arial"/>
                          <w:lang w:val="it-IT"/>
                        </w:rPr>
                      </w:pPr>
                      <w:r w:rsidRPr="00AC1761">
                        <w:rPr>
                          <w:rFonts w:ascii="Arial" w:hAnsi="Arial" w:cs="Arial"/>
                          <w:b/>
                          <w:lang w:val="it-IT"/>
                        </w:rPr>
                        <w:t>Atenție!</w:t>
                      </w:r>
                      <w:r w:rsidRPr="00AC1761">
                        <w:rPr>
                          <w:rFonts w:ascii="Arial" w:hAnsi="Arial" w:cs="Arial"/>
                          <w:lang w:val="it-IT"/>
                        </w:rPr>
                        <w:t xml:space="preserve"> Nu se adaugă alte categorii de indicatori şi nici alţi factori de risc în afara celor incluşi în anexele menţionate mai sus!</w:t>
                      </w:r>
                    </w:p>
                  </w:txbxContent>
                </v:textbox>
                <w10:wrap anchorx="margin"/>
              </v:shape>
            </w:pict>
          </mc:Fallback>
        </mc:AlternateContent>
      </w:r>
    </w:p>
    <w:p w14:paraId="181A5CBF" w14:textId="77777777" w:rsidR="00BF2D66" w:rsidRPr="0077231A" w:rsidRDefault="00BF2D66" w:rsidP="0077231A">
      <w:pPr>
        <w:contextualSpacing/>
        <w:jc w:val="both"/>
        <w:rPr>
          <w:rFonts w:ascii="Trebuchet MS" w:hAnsi="Trebuchet MS" w:cs="Arial"/>
          <w:lang w:val="it-IT"/>
        </w:rPr>
      </w:pPr>
    </w:p>
    <w:p w14:paraId="4664C6CE" w14:textId="77777777" w:rsidR="00BF2D66" w:rsidRPr="0077231A" w:rsidRDefault="00BF2D66" w:rsidP="0077231A">
      <w:pPr>
        <w:contextualSpacing/>
        <w:jc w:val="both"/>
        <w:rPr>
          <w:rFonts w:ascii="Trebuchet MS" w:hAnsi="Trebuchet MS" w:cs="Arial"/>
          <w:lang w:val="it-IT"/>
        </w:rPr>
      </w:pPr>
    </w:p>
    <w:p w14:paraId="232BA840" w14:textId="77777777" w:rsidR="00BF2D66" w:rsidRPr="0077231A" w:rsidRDefault="00BF2D66" w:rsidP="0077231A">
      <w:pPr>
        <w:contextualSpacing/>
        <w:jc w:val="both"/>
        <w:rPr>
          <w:rFonts w:ascii="Trebuchet MS" w:eastAsia="Arial" w:hAnsi="Trebuchet MS" w:cs="Arial"/>
          <w:lang w:val="ro-RO"/>
        </w:rPr>
      </w:pPr>
      <w:r w:rsidRPr="0077231A">
        <w:rPr>
          <w:rFonts w:ascii="Trebuchet MS" w:eastAsia="Arial" w:hAnsi="Trebuchet MS" w:cs="Arial"/>
          <w:b/>
          <w:lang w:val="ro-RO"/>
        </w:rPr>
        <w:t>Autoevaluare - Prescoring</w:t>
      </w:r>
      <w:r w:rsidRPr="0077231A">
        <w:rPr>
          <w:rFonts w:ascii="Trebuchet MS" w:eastAsia="Arial" w:hAnsi="Trebuchet MS" w:cs="Arial"/>
          <w:lang w:val="ro-RO"/>
        </w:rPr>
        <w:t xml:space="preserve">. </w:t>
      </w:r>
    </w:p>
    <w:p w14:paraId="5CE269CD" w14:textId="77777777" w:rsidR="00BF2D66" w:rsidRPr="0077231A" w:rsidRDefault="00BF2D6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 xml:space="preserve">Este important ca inainte de depunerea Cererii de Finatare sa identificati obiectiv punctajul estimat (autoevaluare – prescoring) pe care aceasta o intruneste si sa-l mentionati in Cererea de Finantare si in Planul de Afaceri. Solicitantii vor detalia in cadrul Cererii de Finatare, </w:t>
      </w:r>
      <w:r w:rsidR="00302802" w:rsidRPr="0077231A">
        <w:rPr>
          <w:rFonts w:ascii="Trebuchet MS" w:eastAsia="Arial" w:hAnsi="Trebuchet MS" w:cs="Arial"/>
          <w:lang w:val="ro-RO"/>
        </w:rPr>
        <w:t xml:space="preserve">in </w:t>
      </w:r>
      <w:r w:rsidRPr="0077231A">
        <w:rPr>
          <w:rFonts w:ascii="Trebuchet MS" w:eastAsia="Arial" w:hAnsi="Trebuchet MS" w:cs="Arial"/>
          <w:lang w:val="ro-RO"/>
        </w:rPr>
        <w:t>sectiunea specifica</w:t>
      </w:r>
      <w:r w:rsidR="00302802" w:rsidRPr="0077231A">
        <w:rPr>
          <w:rFonts w:ascii="Trebuchet MS" w:eastAsia="Arial" w:hAnsi="Trebuchet MS" w:cs="Arial"/>
          <w:lang w:val="ro-RO"/>
        </w:rPr>
        <w:t>,</w:t>
      </w:r>
      <w:r w:rsidR="00B163C2" w:rsidRPr="0077231A">
        <w:rPr>
          <w:rFonts w:ascii="Trebuchet MS" w:eastAsia="Arial" w:hAnsi="Trebuchet MS" w:cs="Arial"/>
          <w:lang w:val="ro-RO"/>
        </w:rPr>
        <w:t xml:space="preserve"> </w:t>
      </w:r>
      <w:r w:rsidRPr="0077231A">
        <w:rPr>
          <w:rFonts w:ascii="Trebuchet MS" w:eastAsia="Arial" w:hAnsi="Trebuchet MS" w:cs="Arial"/>
          <w:lang w:val="ro-RO"/>
        </w:rPr>
        <w:t>fiecare criteriu de selectie care concura la prescoring-ul inscris.</w:t>
      </w:r>
    </w:p>
    <w:p w14:paraId="7501D368" w14:textId="77777777" w:rsidR="00DF3C74" w:rsidRPr="0077231A" w:rsidRDefault="00DF3C74" w:rsidP="0077231A">
      <w:pPr>
        <w:ind w:left="7"/>
        <w:contextualSpacing/>
        <w:jc w:val="both"/>
        <w:rPr>
          <w:rFonts w:ascii="Trebuchet MS" w:eastAsia="Arial" w:hAnsi="Trebuchet MS" w:cs="Arial"/>
          <w:b/>
          <w:lang w:val="ro-RO"/>
        </w:rPr>
      </w:pPr>
    </w:p>
    <w:p w14:paraId="6218393C" w14:textId="77777777" w:rsidR="00BF2D66" w:rsidRPr="0097521B" w:rsidRDefault="00BF2D66" w:rsidP="0077231A">
      <w:pPr>
        <w:ind w:left="7"/>
        <w:contextualSpacing/>
        <w:jc w:val="both"/>
        <w:rPr>
          <w:rFonts w:ascii="Trebuchet MS" w:eastAsia="Arial" w:hAnsi="Trebuchet MS" w:cs="Arial"/>
          <w:b/>
          <w:sz w:val="24"/>
          <w:szCs w:val="24"/>
          <w:lang w:val="ro-RO"/>
        </w:rPr>
      </w:pPr>
      <w:r w:rsidRPr="0097521B">
        <w:rPr>
          <w:rFonts w:ascii="Trebuchet MS" w:eastAsia="Arial" w:hAnsi="Trebuchet MS" w:cs="Arial"/>
          <w:b/>
          <w:sz w:val="24"/>
          <w:szCs w:val="24"/>
          <w:lang w:val="ro-RO"/>
        </w:rPr>
        <w:t>9.2 Depunerea dosarului Cererii de Finantare</w:t>
      </w:r>
    </w:p>
    <w:p w14:paraId="5658A7C2" w14:textId="77777777" w:rsidR="00DF3C74" w:rsidRPr="0077231A" w:rsidRDefault="00DF3C74" w:rsidP="0077231A">
      <w:pPr>
        <w:contextualSpacing/>
        <w:jc w:val="both"/>
        <w:rPr>
          <w:rFonts w:ascii="Trebuchet MS" w:hAnsi="Trebuchet MS" w:cs="Arial"/>
          <w:lang w:val="fr-FR"/>
        </w:rPr>
      </w:pPr>
    </w:p>
    <w:p w14:paraId="2228AC13" w14:textId="77777777" w:rsidR="000D2B28" w:rsidRPr="0077231A" w:rsidRDefault="000D2B28" w:rsidP="0077231A">
      <w:pPr>
        <w:ind w:firstLine="720"/>
        <w:contextualSpacing/>
        <w:jc w:val="both"/>
        <w:rPr>
          <w:rFonts w:ascii="Trebuchet MS" w:hAnsi="Trebuchet MS" w:cs="Arial"/>
          <w:color w:val="0000FF"/>
          <w:lang w:val="it-IT"/>
        </w:rPr>
      </w:pPr>
      <w:r w:rsidRPr="0077231A">
        <w:rPr>
          <w:rFonts w:ascii="Trebuchet MS" w:hAnsi="Trebuchet MS" w:cs="Arial"/>
          <w:lang w:val="fr-FR"/>
        </w:rPr>
        <w:t xml:space="preserve">Dosarul cererii de finantare (CF) va fi depus de solicitanti (reprezentant legal al solicitantului sau un imputernicit al acestuia prin procura notariala) la sediul GAL, situat in comuna Bustuchin, sat Bustuchin, nr 24, judetul Gorj, in original si 1 copie, pe suport de hartie si 2 CD-uri care cuprind scanul dosarului complet al CF. </w:t>
      </w:r>
      <w:r w:rsidRPr="0077231A">
        <w:rPr>
          <w:rFonts w:ascii="Trebuchet MS" w:hAnsi="Trebuchet MS" w:cs="Arial"/>
          <w:lang w:val="it-IT"/>
        </w:rPr>
        <w:t xml:space="preserve">Acestea vor fi depuse in plicuri/colete separate, sigilate avand mentionate ORIGINAL si COPIE precum si titlul proiectului. Dosarul </w:t>
      </w:r>
      <w:r w:rsidRPr="0077231A">
        <w:rPr>
          <w:rFonts w:ascii="Trebuchet MS" w:hAnsi="Trebuchet MS" w:cs="Arial"/>
          <w:lang w:val="fr-FR"/>
        </w:rPr>
        <w:t>cererii de finantare (CF) poate fi depus si prin posta/curier, cu respectarea prevederilor de mai sus</w:t>
      </w:r>
      <w:r w:rsidRPr="0077231A">
        <w:rPr>
          <w:rFonts w:ascii="Trebuchet MS" w:hAnsi="Trebuchet MS" w:cs="Arial"/>
          <w:color w:val="0000FF"/>
          <w:lang w:val="fr-FR"/>
        </w:rPr>
        <w:t>.</w:t>
      </w:r>
    </w:p>
    <w:p w14:paraId="0D5E0C47"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Fiecare exemplar va fi legat in dosar separat, va fi sigilat si va avea mentionat pe coperta “ORIGINAL”, respective “COPIE” precum si titlul proiectului.</w:t>
      </w:r>
    </w:p>
    <w:p w14:paraId="6C09BC2F" w14:textId="77777777" w:rsidR="00BF2D66" w:rsidRPr="0077231A" w:rsidRDefault="00BF2D66" w:rsidP="0077231A">
      <w:pPr>
        <w:ind w:left="7" w:firstLine="713"/>
        <w:contextualSpacing/>
        <w:jc w:val="both"/>
        <w:rPr>
          <w:rFonts w:ascii="Trebuchet MS" w:eastAsia="Arial" w:hAnsi="Trebuchet MS" w:cs="Arial"/>
          <w:b/>
          <w:lang w:val="ro-RO"/>
        </w:rPr>
      </w:pPr>
      <w:r w:rsidRPr="0077231A">
        <w:rPr>
          <w:rFonts w:ascii="Trebuchet MS" w:eastAsia="Arial" w:hAnsi="Trebuchet MS" w:cs="Arial"/>
          <w:b/>
          <w:lang w:val="ro-RO"/>
        </w:rPr>
        <w:t>Piesele desenate care depasesc formatul A3, se pot atasa salvate direct in format .pdf, la care se va adauga declaratia proiectantului privind conformitatea cu plansele originale din Cererea de Finantare.</w:t>
      </w:r>
    </w:p>
    <w:p w14:paraId="4C854059" w14:textId="77777777" w:rsidR="00BF2D66" w:rsidRPr="0077231A" w:rsidRDefault="00BF2D66"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 xml:space="preserve">Perioada de depunere a proiectelor la GAL </w:t>
      </w:r>
      <w:r w:rsidR="000D2B28" w:rsidRPr="0077231A">
        <w:rPr>
          <w:rFonts w:ascii="Trebuchet MS" w:eastAsia="Times New Roman" w:hAnsi="Trebuchet MS" w:cs="Arial"/>
          <w:lang w:val="ro-RO"/>
        </w:rPr>
        <w:t>AMARADIA-GILORT-OLTET</w:t>
      </w:r>
      <w:r w:rsidRPr="0077231A">
        <w:rPr>
          <w:rFonts w:ascii="Trebuchet MS" w:eastAsia="Times New Roman" w:hAnsi="Trebuchet MS" w:cs="Arial"/>
          <w:lang w:val="ro-RO"/>
        </w:rPr>
        <w:t xml:space="preserve"> se va face in intervalul cuprins intre data lansarii apelului de selectie si data limita de depunere a proiectelor.</w:t>
      </w:r>
    </w:p>
    <w:p w14:paraId="2F02781D" w14:textId="77777777" w:rsidR="000D2B28" w:rsidRPr="0077231A" w:rsidRDefault="000D2B28" w:rsidP="0077231A">
      <w:pPr>
        <w:ind w:firstLine="720"/>
        <w:contextualSpacing/>
        <w:jc w:val="both"/>
        <w:rPr>
          <w:rFonts w:ascii="Trebuchet MS" w:hAnsi="Trebuchet MS" w:cs="Arial"/>
          <w:lang w:val="fr-FR"/>
        </w:rPr>
      </w:pPr>
      <w:r w:rsidRPr="0077231A">
        <w:rPr>
          <w:rFonts w:ascii="Trebuchet MS" w:hAnsi="Trebuchet MS" w:cs="Arial"/>
          <w:b/>
          <w:lang w:val="fr-FR"/>
        </w:rPr>
        <w:t>Dosarul Cereii de Finantare</w:t>
      </w:r>
      <w:r w:rsidRPr="0077231A">
        <w:rPr>
          <w:rFonts w:ascii="Trebuchet MS" w:hAnsi="Trebuchet MS" w:cs="Arial"/>
          <w:lang w:val="fr-FR"/>
        </w:rPr>
        <w:t xml:space="preserve"> va fi insotit de o adresa de inaintare), care sa cuprinda datele de identificare ale solicitantului si reprezentantului legal/imputernicit, titlul proiectului pentru care se depune propunerea de proiect.</w:t>
      </w:r>
    </w:p>
    <w:p w14:paraId="0CC6CBF3" w14:textId="77777777" w:rsidR="000D2B28" w:rsidRPr="0077231A" w:rsidRDefault="000D2B28" w:rsidP="0077231A">
      <w:pPr>
        <w:ind w:firstLine="720"/>
        <w:contextualSpacing/>
        <w:jc w:val="both"/>
        <w:rPr>
          <w:rFonts w:ascii="Trebuchet MS" w:hAnsi="Trebuchet MS" w:cs="Arial"/>
          <w:lang w:val="fr-FR"/>
        </w:rPr>
      </w:pPr>
      <w:r w:rsidRPr="0077231A">
        <w:rPr>
          <w:rFonts w:ascii="Trebuchet MS" w:hAnsi="Trebuchet MS" w:cs="Arial"/>
          <w:b/>
          <w:lang w:val="fr-FR"/>
        </w:rPr>
        <w:t>Dosarele Cererilor de Finantare v</w:t>
      </w:r>
      <w:r w:rsidRPr="0077231A">
        <w:rPr>
          <w:rFonts w:ascii="Trebuchet MS" w:hAnsi="Trebuchet MS" w:cs="Arial"/>
          <w:lang w:val="fr-FR"/>
        </w:rPr>
        <w:t xml:space="preserve">or fi depuse la sediul </w:t>
      </w:r>
      <w:r w:rsidRPr="0077231A">
        <w:rPr>
          <w:rFonts w:ascii="Trebuchet MS" w:eastAsia="Times New Roman" w:hAnsi="Trebuchet MS" w:cs="Arial"/>
          <w:lang w:val="fr-FR"/>
        </w:rPr>
        <w:t xml:space="preserve">GAL </w:t>
      </w:r>
      <w:r w:rsidRPr="0077231A">
        <w:rPr>
          <w:rFonts w:ascii="Trebuchet MS" w:hAnsi="Trebuchet MS" w:cs="Arial"/>
          <w:lang w:val="fr-FR"/>
        </w:rPr>
        <w:t>inainte de data-limita de depunere, specificata in Anuntul de deschidere a apelului de propuneri de proiecte</w:t>
      </w:r>
    </w:p>
    <w:p w14:paraId="418AF3D5" w14:textId="77777777" w:rsidR="000D2B28" w:rsidRPr="0077231A" w:rsidRDefault="00EA6FFC" w:rsidP="0077231A">
      <w:pPr>
        <w:autoSpaceDE w:val="0"/>
        <w:autoSpaceDN w:val="0"/>
        <w:adjustRightInd w:val="0"/>
        <w:spacing w:after="0"/>
        <w:ind w:firstLine="720"/>
        <w:contextualSpacing/>
        <w:jc w:val="both"/>
        <w:rPr>
          <w:rFonts w:ascii="Trebuchet MS" w:hAnsi="Trebuchet MS" w:cs="Arial"/>
          <w:b/>
          <w:bCs/>
          <w:lang w:val="fr-FR"/>
        </w:rPr>
      </w:pPr>
      <w:r w:rsidRPr="0077231A">
        <w:rPr>
          <w:rFonts w:ascii="Trebuchet MS" w:hAnsi="Trebuchet MS" w:cs="Arial"/>
          <w:b/>
          <w:bCs/>
          <w:lang w:val="fr-FR"/>
        </w:rPr>
        <w:t>Proiectele se pot depune in zilele lucratoare in intervalul 9.30-17.30</w:t>
      </w:r>
      <w:r w:rsidR="000D2B28" w:rsidRPr="0077231A">
        <w:rPr>
          <w:rFonts w:ascii="Trebuchet MS" w:hAnsi="Trebuchet MS" w:cs="Arial"/>
          <w:b/>
          <w:bCs/>
          <w:lang w:val="fr-FR"/>
        </w:rPr>
        <w:t xml:space="preserve"> </w:t>
      </w:r>
    </w:p>
    <w:p w14:paraId="0AB901F5" w14:textId="77777777" w:rsidR="00BF2D66" w:rsidRPr="0077231A" w:rsidRDefault="00BF2D66" w:rsidP="0077231A">
      <w:pPr>
        <w:contextualSpacing/>
        <w:jc w:val="both"/>
        <w:rPr>
          <w:rFonts w:ascii="Trebuchet MS" w:eastAsia="Arial" w:hAnsi="Trebuchet MS" w:cs="Arial"/>
          <w:b/>
          <w:lang w:val="ro-RO"/>
        </w:rPr>
      </w:pPr>
    </w:p>
    <w:p w14:paraId="768CC3BB" w14:textId="77777777" w:rsidR="00BF2D66" w:rsidRPr="0097521B" w:rsidRDefault="00BF2D66" w:rsidP="0077231A">
      <w:pPr>
        <w:contextualSpacing/>
        <w:jc w:val="both"/>
        <w:rPr>
          <w:rFonts w:ascii="Trebuchet MS" w:eastAsia="Arial" w:hAnsi="Trebuchet MS" w:cs="Arial"/>
          <w:b/>
          <w:sz w:val="24"/>
          <w:szCs w:val="24"/>
          <w:lang w:val="ro-RO"/>
        </w:rPr>
      </w:pPr>
      <w:r w:rsidRPr="0097521B">
        <w:rPr>
          <w:rFonts w:ascii="Trebuchet MS" w:eastAsia="Arial" w:hAnsi="Trebuchet MS" w:cs="Arial"/>
          <w:b/>
          <w:sz w:val="24"/>
          <w:szCs w:val="24"/>
          <w:lang w:val="ro-RO"/>
        </w:rPr>
        <w:t xml:space="preserve">9.3 Verificarea dosarului Cererii de Finantare de GAL </w:t>
      </w:r>
      <w:r w:rsidR="000D2B28" w:rsidRPr="0097521B">
        <w:rPr>
          <w:rFonts w:ascii="Trebuchet MS" w:eastAsia="Arial" w:hAnsi="Trebuchet MS" w:cs="Arial"/>
          <w:b/>
          <w:sz w:val="24"/>
          <w:szCs w:val="24"/>
          <w:lang w:val="ro-RO"/>
        </w:rPr>
        <w:t>AMARADIA-GILORT-OLTET</w:t>
      </w:r>
    </w:p>
    <w:p w14:paraId="113DD1D3" w14:textId="77777777" w:rsidR="00DF3C74" w:rsidRPr="0077231A" w:rsidRDefault="00DF3C74" w:rsidP="0077231A">
      <w:pPr>
        <w:autoSpaceDE w:val="0"/>
        <w:autoSpaceDN w:val="0"/>
        <w:adjustRightInd w:val="0"/>
        <w:spacing w:after="0"/>
        <w:contextualSpacing/>
        <w:jc w:val="both"/>
        <w:rPr>
          <w:rFonts w:ascii="Trebuchet MS" w:hAnsi="Trebuchet MS" w:cs="Arial"/>
          <w:bCs/>
          <w:lang w:val="fr-FR"/>
        </w:rPr>
      </w:pPr>
    </w:p>
    <w:p w14:paraId="0BA74CEB" w14:textId="77777777" w:rsidR="000D2B28" w:rsidRPr="0077231A" w:rsidRDefault="000D2B28" w:rsidP="0077231A">
      <w:pPr>
        <w:autoSpaceDE w:val="0"/>
        <w:autoSpaceDN w:val="0"/>
        <w:adjustRightInd w:val="0"/>
        <w:spacing w:after="0"/>
        <w:ind w:firstLine="720"/>
        <w:contextualSpacing/>
        <w:jc w:val="both"/>
        <w:rPr>
          <w:rFonts w:ascii="Trebuchet MS" w:hAnsi="Trebuchet MS" w:cs="Arial"/>
          <w:bCs/>
          <w:lang w:val="fr-FR"/>
        </w:rPr>
      </w:pPr>
      <w:r w:rsidRPr="0077231A">
        <w:rPr>
          <w:rFonts w:ascii="Trebuchet MS" w:hAnsi="Trebuchet MS" w:cs="Arial"/>
          <w:bCs/>
          <w:lang w:val="fr-FR"/>
        </w:rPr>
        <w:t xml:space="preserve">Primirea cererii de finantare (CF) – transmisa in doua exemplare, va fi asigurata de catre Secretariatul GAL. Indiferent de modalitatea de depunere a cererii de finantare (prin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acesteia. O confirmare de primire cu numarul de inregistrare in Registrul cererilor de finantare va fi inmanata persoanei care depune cererea de finantare, pentru cererile de finantare depuse personal. Formularul pentru confirmarea de primire va contine cel putin urmatoarele elemente : </w:t>
      </w:r>
      <w:r w:rsidRPr="0077231A">
        <w:rPr>
          <w:rFonts w:ascii="Trebuchet MS" w:hAnsi="Trebuchet MS" w:cs="Arial"/>
          <w:bCs/>
          <w:lang w:val="fr-FR"/>
        </w:rPr>
        <w:lastRenderedPageBreak/>
        <w:t>denumirea solicitantului, titlul proiectului, numarul de inregistrare al cererii de finantare si data inregistrarii acesteia.</w:t>
      </w:r>
    </w:p>
    <w:p w14:paraId="2C3E8EDE" w14:textId="77777777" w:rsidR="000D2B28" w:rsidRPr="0077231A" w:rsidRDefault="000D2B28" w:rsidP="0077231A">
      <w:pPr>
        <w:autoSpaceDE w:val="0"/>
        <w:autoSpaceDN w:val="0"/>
        <w:adjustRightInd w:val="0"/>
        <w:spacing w:after="0"/>
        <w:ind w:firstLine="720"/>
        <w:contextualSpacing/>
        <w:jc w:val="both"/>
        <w:rPr>
          <w:rFonts w:ascii="Trebuchet MS" w:hAnsi="Trebuchet MS" w:cs="Arial"/>
          <w:bCs/>
          <w:lang w:val="fr-FR"/>
        </w:rPr>
      </w:pPr>
      <w:r w:rsidRPr="0077231A">
        <w:rPr>
          <w:rFonts w:ascii="Trebuchet MS" w:hAnsi="Trebuchet MS" w:cs="Arial"/>
          <w:bCs/>
          <w:lang w:val="fr-FR"/>
        </w:rPr>
        <w:t>In cazul in care cererea a fost transmisa prin posta, solicitantul va fi notificat prin fax/posta sau e-mail, dupa caz, in termen de maxim 2 zile lucratoare de la data inregistrarii cererii, 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14:paraId="76FB96AA" w14:textId="77777777" w:rsidR="000D2B28" w:rsidRPr="0077231A" w:rsidRDefault="000D2B28" w:rsidP="0077231A">
      <w:pPr>
        <w:autoSpaceDE w:val="0"/>
        <w:autoSpaceDN w:val="0"/>
        <w:adjustRightInd w:val="0"/>
        <w:spacing w:after="0"/>
        <w:contextualSpacing/>
        <w:jc w:val="both"/>
        <w:rPr>
          <w:rFonts w:ascii="Trebuchet MS" w:hAnsi="Trebuchet MS" w:cs="Arial"/>
          <w:bCs/>
          <w:lang w:val="fr-FR"/>
        </w:rPr>
      </w:pPr>
    </w:p>
    <w:p w14:paraId="2CCFE48E" w14:textId="77777777" w:rsidR="000D2B28" w:rsidRPr="0077231A" w:rsidRDefault="000D2B28" w:rsidP="0077231A">
      <w:pPr>
        <w:autoSpaceDE w:val="0"/>
        <w:autoSpaceDN w:val="0"/>
        <w:adjustRightInd w:val="0"/>
        <w:spacing w:after="0"/>
        <w:ind w:firstLine="720"/>
        <w:contextualSpacing/>
        <w:jc w:val="both"/>
        <w:rPr>
          <w:rFonts w:ascii="Trebuchet MS" w:hAnsi="Trebuchet MS" w:cs="Arial"/>
          <w:bCs/>
          <w:lang w:val="fr-FR"/>
        </w:rPr>
      </w:pPr>
      <w:r w:rsidRPr="0077231A">
        <w:rPr>
          <w:rFonts w:ascii="Trebuchet MS" w:hAnsi="Trebuchet MS" w:cs="Arial"/>
          <w:bCs/>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14:paraId="3E7FEB89"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Verificarea cererilor de finantare se va face in prima etapa la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xml:space="preserve">, urmand ca proiectele selectate de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in urma unui Raport de Evaluare si Selectie, sa fie depuse la AFIR.</w:t>
      </w:r>
    </w:p>
    <w:p w14:paraId="4C7BB957" w14:textId="77777777" w:rsidR="00BF2D66" w:rsidRPr="0077231A" w:rsidRDefault="00BF2D66"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Pentru toate proiectele evaluate la nivelul GAL, se vor verifica conformitatea si eligibilitatea si se  vor acorda punctajele aferente fiecarei cereri de finantare. Toate verificarile se realizeaza pe evaluari documentate, in baza unor fise de verificare elaborate la nivelul GAL, datate si semnate de expertii evaluatori.</w:t>
      </w:r>
    </w:p>
    <w:p w14:paraId="41821EE3" w14:textId="77777777" w:rsidR="00BF2D66" w:rsidRPr="0077231A" w:rsidRDefault="00BF2D66" w:rsidP="0077231A">
      <w:pPr>
        <w:ind w:firstLine="720"/>
        <w:contextualSpacing/>
        <w:jc w:val="both"/>
        <w:rPr>
          <w:rFonts w:ascii="Trebuchet MS" w:eastAsia="Times New Roman" w:hAnsi="Trebuchet MS" w:cs="Arial"/>
          <w:color w:val="C00000"/>
          <w:lang w:val="ro-RO"/>
        </w:rPr>
      </w:pPr>
      <w:r w:rsidRPr="0077231A">
        <w:rPr>
          <w:rFonts w:ascii="Trebuchet MS" w:eastAsia="Times New Roman" w:hAnsi="Trebuchet MS" w:cs="Arial"/>
          <w:lang w:val="ro-RO"/>
        </w:rPr>
        <w:t>GAL poate solicita informatii sau documente suplimentare oricand pe parcursul verificarii proiectului, daca considera necesar. Nu se vor lua in considerare clarificarile de natura sa modifice datele initiale ale proiectului depus. Daca in urma solicitarii informatiilor suplimentare, solicitantul trebuie sa prezinte documente emise de alte institutii, aceste documente trebuie sa fie depuse in termenul stabilit. Daca sunt cerute informatii suplimentare pentru conformitate, documentele prezentate trebuie sa fie emise la o data anterioara depunerii cererii de finantare la GAL.</w:t>
      </w:r>
    </w:p>
    <w:p w14:paraId="37E7D3F7" w14:textId="77777777" w:rsidR="00BF2D66" w:rsidRPr="0077231A" w:rsidRDefault="00BF2D66" w:rsidP="0077231A">
      <w:pPr>
        <w:contextualSpacing/>
        <w:jc w:val="both"/>
        <w:rPr>
          <w:rFonts w:ascii="Trebuchet MS" w:eastAsia="Times New Roman" w:hAnsi="Trebuchet MS" w:cs="Arial"/>
          <w:lang w:val="ro-RO"/>
        </w:rPr>
      </w:pPr>
      <w:r w:rsidRPr="0077231A">
        <w:rPr>
          <w:rFonts w:ascii="Trebuchet MS" w:eastAsia="Times New Roman" w:hAnsi="Trebuchet MS" w:cs="Arial"/>
          <w:lang w:val="ro-RO"/>
        </w:rPr>
        <w:t>Termenul de raspuns la solicitarea de informatii suplimentare nu poate depasi 5 (cinci) zile lucratoare incepand cu ziua urmatoare de la primirea solicitarii.</w:t>
      </w:r>
    </w:p>
    <w:p w14:paraId="53BB7AFA" w14:textId="77777777" w:rsidR="00B163C2" w:rsidRPr="0077231A" w:rsidRDefault="00B163C2" w:rsidP="0077231A">
      <w:pPr>
        <w:contextualSpacing/>
        <w:jc w:val="both"/>
        <w:rPr>
          <w:rFonts w:ascii="Trebuchet MS" w:eastAsia="Times New Roman" w:hAnsi="Trebuchet MS" w:cs="Arial"/>
          <w:lang w:val="ro-RO"/>
        </w:rPr>
      </w:pPr>
    </w:p>
    <w:p w14:paraId="5A69B743" w14:textId="77777777" w:rsidR="00240464" w:rsidRPr="0077231A" w:rsidRDefault="00240464" w:rsidP="0077231A">
      <w:pPr>
        <w:ind w:left="7"/>
        <w:contextualSpacing/>
        <w:jc w:val="both"/>
        <w:rPr>
          <w:rFonts w:ascii="Trebuchet MS" w:eastAsia="Arial" w:hAnsi="Trebuchet MS" w:cs="Arial"/>
          <w:lang w:val="ro-RO"/>
        </w:rPr>
      </w:pPr>
      <w:r w:rsidRPr="0077231A">
        <w:rPr>
          <w:rFonts w:ascii="Trebuchet MS" w:eastAsia="Arial" w:hAnsi="Trebuchet MS" w:cs="Arial"/>
          <w:b/>
          <w:highlight w:val="lightGray"/>
          <w:lang w:val="ro-RO"/>
        </w:rPr>
        <w:t xml:space="preserve">Atentie! </w:t>
      </w:r>
      <w:r w:rsidRPr="0077231A">
        <w:rPr>
          <w:rFonts w:ascii="Trebuchet MS" w:eastAsia="Arial" w:hAnsi="Trebuchet MS" w:cs="Arial"/>
          <w:highlight w:val="lightGray"/>
          <w:lang w:val="ro-RO"/>
        </w:rPr>
        <w:t>Proiectele depuse la GAL  vor fi verificate in Registrul electronic al Cere</w:t>
      </w:r>
      <w:r w:rsidR="0063247E" w:rsidRPr="0077231A">
        <w:rPr>
          <w:rFonts w:ascii="Trebuchet MS" w:eastAsia="Arial" w:hAnsi="Trebuchet MS" w:cs="Arial"/>
          <w:highlight w:val="lightGray"/>
          <w:lang w:val="ro-RO"/>
        </w:rPr>
        <w:t>r</w:t>
      </w:r>
      <w:r w:rsidRPr="0077231A">
        <w:rPr>
          <w:rFonts w:ascii="Trebuchet MS" w:eastAsia="Arial" w:hAnsi="Trebuchet MS" w:cs="Arial"/>
          <w:highlight w:val="lightGray"/>
          <w:lang w:val="ro-RO"/>
        </w:rPr>
        <w:t xml:space="preserve">ilor de finantare al AFIR. Daca in registru </w:t>
      </w:r>
      <w:r w:rsidRPr="0077231A">
        <w:rPr>
          <w:rFonts w:ascii="Trebuchet MS" w:eastAsia="Arial" w:hAnsi="Trebuchet MS" w:cs="Arial"/>
          <w:b/>
          <w:highlight w:val="lightGray"/>
          <w:u w:val="single"/>
          <w:lang w:val="ro-RO"/>
        </w:rPr>
        <w:t>acelasi proiect</w:t>
      </w:r>
      <w:r w:rsidRPr="0077231A">
        <w:rPr>
          <w:rFonts w:ascii="Trebuchet MS" w:eastAsia="Arial" w:hAnsi="Trebuchet MS" w:cs="Arial"/>
          <w:highlight w:val="lightGray"/>
          <w:lang w:val="ro-RO"/>
        </w:rPr>
        <w:t xml:space="preserve"> este inregistrat in cadrul altei masuri din PNDR, dar statutul este retras/neconform/neeligibil, acesta poate fi depus la GAL. Daca solicitantul are mai mult de o cerere de finantare selectata (mai exista o cerere neretrasa), atunci cererea este respinsa de la verificare.</w:t>
      </w:r>
    </w:p>
    <w:p w14:paraId="24A87B81" w14:textId="77777777" w:rsidR="00DF3C74" w:rsidRPr="0077231A" w:rsidRDefault="00DF3C74" w:rsidP="0077231A">
      <w:pPr>
        <w:contextualSpacing/>
        <w:jc w:val="both"/>
        <w:rPr>
          <w:rFonts w:ascii="Trebuchet MS" w:hAnsi="Trebuchet MS" w:cs="Arial"/>
          <w:b/>
          <w:lang w:val="it-IT"/>
        </w:rPr>
      </w:pPr>
    </w:p>
    <w:p w14:paraId="6E96C87F" w14:textId="77777777" w:rsidR="000D2B28" w:rsidRPr="0077231A" w:rsidRDefault="000D2B28" w:rsidP="0077231A">
      <w:pPr>
        <w:contextualSpacing/>
        <w:jc w:val="both"/>
        <w:rPr>
          <w:rFonts w:ascii="Trebuchet MS" w:hAnsi="Trebuchet MS" w:cs="Arial"/>
          <w:b/>
          <w:lang w:val="it-IT"/>
        </w:rPr>
      </w:pPr>
      <w:r w:rsidRPr="0077231A">
        <w:rPr>
          <w:rFonts w:ascii="Trebuchet MS" w:hAnsi="Trebuchet MS" w:cs="Arial"/>
          <w:b/>
          <w:lang w:val="it-IT"/>
        </w:rPr>
        <w:t xml:space="preserve">Verificarea generala a proiectului </w:t>
      </w:r>
    </w:p>
    <w:p w14:paraId="299698AA" w14:textId="77777777" w:rsidR="000D2B28" w:rsidRPr="0077231A" w:rsidRDefault="000D2B28" w:rsidP="0077231A">
      <w:pPr>
        <w:autoSpaceDE w:val="0"/>
        <w:autoSpaceDN w:val="0"/>
        <w:adjustRightInd w:val="0"/>
        <w:spacing w:after="0"/>
        <w:contextualSpacing/>
        <w:jc w:val="both"/>
        <w:rPr>
          <w:rFonts w:ascii="Trebuchet MS" w:hAnsi="Trebuchet MS" w:cs="Arial"/>
          <w:lang w:val="ro-RO"/>
        </w:rPr>
      </w:pPr>
      <w:r w:rsidRPr="0077231A">
        <w:rPr>
          <w:rFonts w:ascii="Trebuchet MS" w:hAnsi="Trebuchet MS" w:cs="Arial"/>
          <w:lang w:val="ro-RO"/>
        </w:rPr>
        <w:t xml:space="preserve">Verificarea generala a proiectului constă în: </w:t>
      </w:r>
    </w:p>
    <w:p w14:paraId="116B7439" w14:textId="77777777" w:rsidR="000D2B28" w:rsidRPr="0077231A" w:rsidRDefault="000D2B28" w:rsidP="0077231A">
      <w:pPr>
        <w:autoSpaceDE w:val="0"/>
        <w:autoSpaceDN w:val="0"/>
        <w:adjustRightInd w:val="0"/>
        <w:spacing w:after="0"/>
        <w:contextualSpacing/>
        <w:jc w:val="both"/>
        <w:rPr>
          <w:rFonts w:ascii="Trebuchet MS" w:hAnsi="Trebuchet MS" w:cs="Arial"/>
          <w:lang w:val="ro-RO"/>
        </w:rPr>
      </w:pPr>
      <w:r w:rsidRPr="0077231A">
        <w:rPr>
          <w:rFonts w:ascii="Trebuchet MS" w:hAnsi="Trebuchet MS" w:cs="Arial"/>
          <w:lang w:val="ro-RO"/>
        </w:rPr>
        <w:t xml:space="preserve">● verificarea conformitatii administrative; </w:t>
      </w:r>
    </w:p>
    <w:p w14:paraId="6256669A" w14:textId="77777777" w:rsidR="000D2B28" w:rsidRPr="0077231A" w:rsidRDefault="000D2B28" w:rsidP="0077231A">
      <w:pPr>
        <w:autoSpaceDE w:val="0"/>
        <w:autoSpaceDN w:val="0"/>
        <w:adjustRightInd w:val="0"/>
        <w:spacing w:after="0"/>
        <w:contextualSpacing/>
        <w:jc w:val="both"/>
        <w:rPr>
          <w:rFonts w:ascii="Trebuchet MS" w:hAnsi="Trebuchet MS" w:cs="Arial"/>
          <w:lang w:val="ro-RO"/>
        </w:rPr>
      </w:pPr>
      <w:r w:rsidRPr="0077231A">
        <w:rPr>
          <w:rFonts w:ascii="Trebuchet MS" w:hAnsi="Trebuchet MS" w:cs="Arial"/>
          <w:lang w:val="ro-RO"/>
        </w:rPr>
        <w:t xml:space="preserve">● verificarea eligibilităţii proiectului care presupune verificarea eligibilitatii solicitantului, verificarea criteriilor de eligibilitate si verificarea Planului de afaceri și a tuturor documentelor anexate. </w:t>
      </w:r>
    </w:p>
    <w:p w14:paraId="27AB0F1E" w14:textId="77777777" w:rsidR="000D2B28" w:rsidRPr="0077231A" w:rsidRDefault="000D2B28" w:rsidP="0077231A">
      <w:pPr>
        <w:contextualSpacing/>
        <w:jc w:val="both"/>
        <w:rPr>
          <w:rFonts w:ascii="Trebuchet MS" w:hAnsi="Trebuchet MS" w:cs="Arial"/>
          <w:lang w:val="it-IT"/>
        </w:rPr>
      </w:pPr>
    </w:p>
    <w:p w14:paraId="686FBE53" w14:textId="77777777" w:rsidR="000D2B28" w:rsidRPr="0077231A" w:rsidRDefault="000D2B28" w:rsidP="0077231A">
      <w:pPr>
        <w:ind w:firstLine="720"/>
        <w:contextualSpacing/>
        <w:jc w:val="both"/>
        <w:rPr>
          <w:rFonts w:ascii="Trebuchet MS" w:hAnsi="Trebuchet MS" w:cs="Arial"/>
          <w:lang w:val="it-IT"/>
        </w:rPr>
      </w:pPr>
      <w:r w:rsidRPr="0077231A">
        <w:rPr>
          <w:rFonts w:ascii="Trebuchet MS" w:hAnsi="Trebuchet MS" w:cs="Arial"/>
          <w:lang w:val="it-IT"/>
        </w:rPr>
        <w:lastRenderedPageBreak/>
        <w:t>Verificarea conformitatii administrative si a eligibilitatii se face in maxim 4</w:t>
      </w:r>
      <w:r w:rsidR="001731A6" w:rsidRPr="0077231A">
        <w:rPr>
          <w:rFonts w:ascii="Trebuchet MS" w:hAnsi="Trebuchet MS" w:cs="Arial"/>
          <w:lang w:val="it-IT"/>
        </w:rPr>
        <w:t>5</w:t>
      </w:r>
      <w:r w:rsidRPr="0077231A">
        <w:rPr>
          <w:rFonts w:ascii="Trebuchet MS" w:hAnsi="Trebuchet MS" w:cs="Arial"/>
          <w:lang w:val="it-IT"/>
        </w:rPr>
        <w:t xml:space="preserve">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14:paraId="21E55A7C" w14:textId="77777777" w:rsidR="000D2B28" w:rsidRPr="0077231A" w:rsidRDefault="000D2B28" w:rsidP="0077231A">
      <w:pPr>
        <w:ind w:firstLine="720"/>
        <w:contextualSpacing/>
        <w:jc w:val="both"/>
        <w:rPr>
          <w:rFonts w:ascii="Trebuchet MS" w:hAnsi="Trebuchet MS" w:cs="Arial"/>
          <w:b/>
          <w:lang w:val="it-IT"/>
        </w:rPr>
      </w:pPr>
      <w:r w:rsidRPr="0077231A">
        <w:rPr>
          <w:rFonts w:ascii="Trebuchet MS" w:hAnsi="Trebuchet MS" w:cs="Arial"/>
          <w:lang w:val="fr-FR"/>
        </w:rPr>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 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14:paraId="76CD02D6" w14:textId="77777777" w:rsidR="00BF2D66" w:rsidRPr="0077231A" w:rsidRDefault="00BF2D66" w:rsidP="0077231A">
      <w:pPr>
        <w:ind w:left="7"/>
        <w:contextualSpacing/>
        <w:jc w:val="both"/>
        <w:rPr>
          <w:rFonts w:ascii="Trebuchet MS" w:eastAsia="Arial" w:hAnsi="Trebuchet MS" w:cs="Arial"/>
          <w:b/>
          <w:lang w:val="ro-RO"/>
        </w:rPr>
      </w:pPr>
    </w:p>
    <w:p w14:paraId="31F2C9FF" w14:textId="77777777" w:rsidR="00BF2D66" w:rsidRPr="0077231A" w:rsidRDefault="00BF2D66" w:rsidP="00936216">
      <w:pPr>
        <w:pStyle w:val="ListParagraph"/>
        <w:numPr>
          <w:ilvl w:val="0"/>
          <w:numId w:val="16"/>
        </w:numPr>
        <w:jc w:val="both"/>
        <w:rPr>
          <w:rFonts w:ascii="Trebuchet MS" w:eastAsia="Arial" w:hAnsi="Trebuchet MS" w:cs="Arial"/>
          <w:b/>
          <w:lang w:val="ro-RO"/>
        </w:rPr>
      </w:pPr>
      <w:r w:rsidRPr="0077231A">
        <w:rPr>
          <w:rFonts w:ascii="Trebuchet MS" w:eastAsia="Arial" w:hAnsi="Trebuchet MS" w:cs="Arial"/>
          <w:b/>
          <w:lang w:val="ro-RO"/>
        </w:rPr>
        <w:t>Verificarea conformitatii</w:t>
      </w:r>
    </w:p>
    <w:p w14:paraId="4A3C1806" w14:textId="77777777" w:rsidR="00BF2D66" w:rsidRPr="0077231A" w:rsidRDefault="00BF2D66" w:rsidP="0077231A">
      <w:pPr>
        <w:ind w:right="360"/>
        <w:contextualSpacing/>
        <w:jc w:val="both"/>
        <w:rPr>
          <w:rFonts w:ascii="Trebuchet MS" w:eastAsia="Arial" w:hAnsi="Trebuchet MS" w:cs="Arial"/>
          <w:lang w:val="ro-RO"/>
        </w:rPr>
      </w:pPr>
      <w:r w:rsidRPr="0077231A">
        <w:rPr>
          <w:rFonts w:ascii="Trebuchet MS" w:eastAsia="Arial" w:hAnsi="Trebuchet MS" w:cs="Arial"/>
          <w:lang w:val="ro-RO"/>
        </w:rPr>
        <w:t xml:space="preserve">Verificarea se realizeaza conform  „Fisei de verificare a conformitatii”. </w:t>
      </w:r>
    </w:p>
    <w:p w14:paraId="7E727697" w14:textId="77777777" w:rsidR="00BF2D66" w:rsidRPr="0077231A" w:rsidRDefault="00BF2D66" w:rsidP="00936216">
      <w:pPr>
        <w:numPr>
          <w:ilvl w:val="0"/>
          <w:numId w:val="8"/>
        </w:numPr>
        <w:spacing w:after="0"/>
        <w:ind w:right="360"/>
        <w:contextualSpacing/>
        <w:jc w:val="both"/>
        <w:rPr>
          <w:rFonts w:ascii="Trebuchet MS" w:eastAsia="Arial" w:hAnsi="Trebuchet MS" w:cs="Arial"/>
          <w:lang w:val="ro-RO"/>
        </w:rPr>
      </w:pPr>
      <w:r w:rsidRPr="0077231A">
        <w:rPr>
          <w:rFonts w:ascii="Trebuchet MS" w:eastAsia="Arial" w:hAnsi="Trebuchet MS" w:cs="Arial"/>
          <w:lang w:val="ro-RO"/>
        </w:rPr>
        <w:t>Daca in urma verificarii se constata neconcordante intre documentele prezentate, se solicita reprezentantului legal al solicitantului clarificarea neconcordantelor.</w:t>
      </w:r>
    </w:p>
    <w:p w14:paraId="083C8BF3" w14:textId="77777777" w:rsidR="00BF2D66" w:rsidRPr="0077231A" w:rsidRDefault="00BF2D66" w:rsidP="00936216">
      <w:pPr>
        <w:numPr>
          <w:ilvl w:val="0"/>
          <w:numId w:val="8"/>
        </w:numPr>
        <w:spacing w:after="0"/>
        <w:ind w:right="360"/>
        <w:contextualSpacing/>
        <w:jc w:val="both"/>
        <w:rPr>
          <w:rFonts w:ascii="Trebuchet MS" w:eastAsia="Arial" w:hAnsi="Trebuchet MS" w:cs="Arial"/>
          <w:lang w:val="ro-RO"/>
        </w:rPr>
      </w:pPr>
      <w:r w:rsidRPr="0077231A">
        <w:rPr>
          <w:rFonts w:ascii="Trebuchet MS" w:eastAsia="Arial" w:hAnsi="Trebuchet MS" w:cs="Arial"/>
          <w:lang w:val="ro-RO"/>
        </w:rPr>
        <w:t xml:space="preserve">Se pot solicita informatii suplimentare in etapa de verificare a conformitatii o singura data iar solicitantul trebuie sa raspunda in maximum 5 zile lucratoare de la primirea solicitarii (nu se va lua in calcul ziua primirii solicitarii). In situatii exceptionale, se pot solicita si alte clarificari, a caror necesitate a aparut ulterior transmiterii raspunsului la informatiile suplimentare solicitate initial. </w:t>
      </w:r>
    </w:p>
    <w:p w14:paraId="15D19DF4" w14:textId="77777777" w:rsidR="00BF2D66" w:rsidRPr="0077231A" w:rsidRDefault="00BF2D66" w:rsidP="0077231A">
      <w:pPr>
        <w:ind w:left="7" w:right="360"/>
        <w:contextualSpacing/>
        <w:jc w:val="both"/>
        <w:rPr>
          <w:rFonts w:ascii="Trebuchet MS" w:eastAsia="Arial" w:hAnsi="Trebuchet MS" w:cs="Arial"/>
          <w:lang w:val="ro-RO"/>
        </w:rPr>
      </w:pPr>
      <w:r w:rsidRPr="0077231A">
        <w:rPr>
          <w:rFonts w:ascii="Trebuchet MS" w:eastAsia="Arial" w:hAnsi="Trebuchet MS" w:cs="Arial"/>
          <w:lang w:val="ro-RO"/>
        </w:rPr>
        <w:t>In situatia in care clarificarile nu raspund cerintelor, Cererea de Finantare va fi respinsa</w:t>
      </w:r>
    </w:p>
    <w:p w14:paraId="25A567B8" w14:textId="77777777" w:rsidR="00BF2D66" w:rsidRPr="0077231A" w:rsidRDefault="00BF2D66" w:rsidP="00936216">
      <w:pPr>
        <w:numPr>
          <w:ilvl w:val="0"/>
          <w:numId w:val="9"/>
        </w:numPr>
        <w:spacing w:after="0"/>
        <w:ind w:right="360"/>
        <w:contextualSpacing/>
        <w:jc w:val="both"/>
        <w:rPr>
          <w:rFonts w:ascii="Trebuchet MS" w:eastAsia="Arial" w:hAnsi="Trebuchet MS" w:cs="Arial"/>
          <w:lang w:val="ro-RO"/>
        </w:rPr>
      </w:pPr>
      <w:r w:rsidRPr="0077231A">
        <w:rPr>
          <w:rFonts w:ascii="Trebuchet MS" w:eastAsia="Arial" w:hAnsi="Trebuchet MS" w:cs="Arial"/>
          <w:lang w:val="ro-RO"/>
        </w:rPr>
        <w:t>Daca expertul constata ca la dosarul Cererii de Finantare (CF) exista toate documentele mentionate si ca acestea indeplinesc conditiile cerute, CF se considera conforma si se trece la etapa urmatoare de verificare;</w:t>
      </w:r>
    </w:p>
    <w:p w14:paraId="5588BBA9" w14:textId="77777777" w:rsidR="00BF2D66" w:rsidRPr="0077231A" w:rsidRDefault="00BF2D66" w:rsidP="00936216">
      <w:pPr>
        <w:numPr>
          <w:ilvl w:val="0"/>
          <w:numId w:val="9"/>
        </w:numPr>
        <w:spacing w:after="0"/>
        <w:ind w:right="360"/>
        <w:contextualSpacing/>
        <w:jc w:val="both"/>
        <w:rPr>
          <w:rFonts w:ascii="Trebuchet MS" w:eastAsia="Arial" w:hAnsi="Trebuchet MS" w:cs="Arial"/>
          <w:lang w:val="ro-RO"/>
        </w:rPr>
      </w:pPr>
      <w:r w:rsidRPr="0077231A">
        <w:rPr>
          <w:rFonts w:ascii="Trebuchet MS" w:eastAsia="Arial" w:hAnsi="Trebuchet MS" w:cs="Arial"/>
          <w:lang w:val="ro-RO"/>
        </w:rPr>
        <w:t xml:space="preserve">Cererile de finantare cu documente justificative lipsa sau incomplete vor fi respinse, cu exceptia situatiei in care deficientele au fost corectate ca urmare a raspunsului la solicitarea de informatii suplimentare. </w:t>
      </w:r>
    </w:p>
    <w:p w14:paraId="7994169C"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In cazul in care expertul verificator descopera o eroare de forma, proiectul nu este considerat neconform.</w:t>
      </w:r>
    </w:p>
    <w:p w14:paraId="4134652B"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Erorile de forma sunt erorile facute de catre solicitant in completarea Cererii de Finantare dar care, cu ocazia verificarii conformitatii, pot fi corectate pe baza raspunsurilor primite la solicitarile de informatii suplimentare. Expertul va cere solicitantului sa efectueze corecturile (erorile de forma) si pe CD.</w:t>
      </w:r>
    </w:p>
    <w:p w14:paraId="1219FE43" w14:textId="77777777" w:rsidR="00BF2D66" w:rsidRPr="0077231A" w:rsidRDefault="00BF2D66" w:rsidP="0077231A">
      <w:pPr>
        <w:contextualSpacing/>
        <w:jc w:val="both"/>
        <w:rPr>
          <w:rFonts w:ascii="Trebuchet MS" w:eastAsia="Arial" w:hAnsi="Trebuchet MS" w:cs="Arial"/>
          <w:lang w:val="ro-RO"/>
        </w:rPr>
      </w:pPr>
    </w:p>
    <w:p w14:paraId="0A3C0970" w14:textId="77777777" w:rsidR="00BF2D66" w:rsidRPr="0077231A" w:rsidRDefault="00BF2D66" w:rsidP="0077231A">
      <w:pPr>
        <w:ind w:left="7"/>
        <w:contextualSpacing/>
        <w:jc w:val="both"/>
        <w:rPr>
          <w:rFonts w:ascii="Trebuchet MS" w:eastAsia="Arial" w:hAnsi="Trebuchet MS" w:cs="Arial"/>
          <w:lang w:val="ro-RO"/>
        </w:rPr>
      </w:pPr>
      <w:r w:rsidRPr="0077231A">
        <w:rPr>
          <w:rFonts w:ascii="Trebuchet MS" w:eastAsia="Arial" w:hAnsi="Trebuchet MS" w:cs="Arial"/>
          <w:lang w:val="ro-RO"/>
        </w:rPr>
        <w:t>Dupa verificare pot exista doua variante:</w:t>
      </w:r>
    </w:p>
    <w:p w14:paraId="3C42D0E6" w14:textId="77777777" w:rsidR="00BF2D66" w:rsidRPr="0077231A" w:rsidRDefault="00BF2D66" w:rsidP="00936216">
      <w:pPr>
        <w:numPr>
          <w:ilvl w:val="0"/>
          <w:numId w:val="6"/>
        </w:numPr>
        <w:tabs>
          <w:tab w:val="left" w:pos="367"/>
        </w:tabs>
        <w:spacing w:after="0"/>
        <w:ind w:left="367" w:hanging="367"/>
        <w:contextualSpacing/>
        <w:jc w:val="both"/>
        <w:rPr>
          <w:rFonts w:ascii="Trebuchet MS" w:eastAsia="Arial" w:hAnsi="Trebuchet MS" w:cs="Arial"/>
          <w:lang w:val="ro-RO"/>
        </w:rPr>
      </w:pPr>
      <w:r w:rsidRPr="0077231A">
        <w:rPr>
          <w:rFonts w:ascii="Trebuchet MS" w:eastAsia="Arial" w:hAnsi="Trebuchet MS" w:cs="Arial"/>
          <w:lang w:val="ro-RO"/>
        </w:rPr>
        <w:t>cererea de finantare este declarata conforma;</w:t>
      </w:r>
    </w:p>
    <w:p w14:paraId="6A54DEC5" w14:textId="77777777" w:rsidR="00BF2D66" w:rsidRPr="0077231A" w:rsidRDefault="00BF2D66" w:rsidP="00936216">
      <w:pPr>
        <w:numPr>
          <w:ilvl w:val="0"/>
          <w:numId w:val="6"/>
        </w:numPr>
        <w:tabs>
          <w:tab w:val="left" w:pos="367"/>
        </w:tabs>
        <w:spacing w:after="0"/>
        <w:ind w:left="367" w:hanging="367"/>
        <w:contextualSpacing/>
        <w:jc w:val="both"/>
        <w:rPr>
          <w:rFonts w:ascii="Trebuchet MS" w:eastAsia="Arial" w:hAnsi="Trebuchet MS" w:cs="Arial"/>
          <w:lang w:val="ro-RO"/>
        </w:rPr>
      </w:pPr>
      <w:r w:rsidRPr="0077231A">
        <w:rPr>
          <w:rFonts w:ascii="Trebuchet MS" w:eastAsia="Arial" w:hAnsi="Trebuchet MS" w:cs="Arial"/>
          <w:lang w:val="ro-RO"/>
        </w:rPr>
        <w:t>cerere de finantare este declarata neconforma;</w:t>
      </w:r>
    </w:p>
    <w:p w14:paraId="54F315E4" w14:textId="77777777" w:rsidR="00BF2D66" w:rsidRPr="0077231A" w:rsidRDefault="00BF2D66" w:rsidP="0077231A">
      <w:pPr>
        <w:tabs>
          <w:tab w:val="left" w:pos="367"/>
        </w:tabs>
        <w:ind w:left="367" w:hanging="367"/>
        <w:contextualSpacing/>
        <w:jc w:val="both"/>
        <w:rPr>
          <w:rFonts w:ascii="Trebuchet MS" w:eastAsia="Arial" w:hAnsi="Trebuchet MS" w:cs="Arial"/>
          <w:lang w:val="ro-RO"/>
        </w:rPr>
      </w:pPr>
    </w:p>
    <w:p w14:paraId="0C9B9C01" w14:textId="77777777" w:rsidR="00BF2D66" w:rsidRPr="0077231A" w:rsidRDefault="00BF2D66" w:rsidP="00936216">
      <w:pPr>
        <w:pStyle w:val="ListParagraph"/>
        <w:numPr>
          <w:ilvl w:val="0"/>
          <w:numId w:val="16"/>
        </w:numPr>
        <w:jc w:val="both"/>
        <w:rPr>
          <w:rFonts w:ascii="Trebuchet MS" w:eastAsia="Arial" w:hAnsi="Trebuchet MS" w:cs="Arial"/>
          <w:b/>
          <w:lang w:val="ro-RO"/>
        </w:rPr>
      </w:pPr>
      <w:bookmarkStart w:id="5" w:name="page48"/>
      <w:bookmarkEnd w:id="5"/>
      <w:r w:rsidRPr="0077231A">
        <w:rPr>
          <w:rFonts w:ascii="Trebuchet MS" w:eastAsia="Arial" w:hAnsi="Trebuchet MS" w:cs="Arial"/>
          <w:b/>
          <w:lang w:val="ro-RO"/>
        </w:rPr>
        <w:t>Verificarea eligibilitatii Cererii de finantare</w:t>
      </w:r>
    </w:p>
    <w:p w14:paraId="48BC937A"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lastRenderedPageBreak/>
        <w:t xml:space="preserve">Verificarea  eligibilitatii  Cererii  de  Finantare  si  a  anexelor  acesteia  se realizeaza pe baza formularului „Fisa de evaluare generala” </w:t>
      </w:r>
    </w:p>
    <w:p w14:paraId="0572833E" w14:textId="77777777" w:rsidR="00BF2D66" w:rsidRPr="0077231A" w:rsidRDefault="00BF2D66" w:rsidP="0077231A">
      <w:pPr>
        <w:ind w:left="7"/>
        <w:contextualSpacing/>
        <w:jc w:val="both"/>
        <w:rPr>
          <w:rFonts w:ascii="Trebuchet MS" w:eastAsia="Arial" w:hAnsi="Trebuchet MS" w:cs="Arial"/>
          <w:lang w:val="ro-RO"/>
        </w:rPr>
      </w:pPr>
      <w:r w:rsidRPr="0077231A">
        <w:rPr>
          <w:rFonts w:ascii="Trebuchet MS" w:eastAsia="Arial" w:hAnsi="Trebuchet MS" w:cs="Arial"/>
          <w:lang w:val="ro-RO"/>
        </w:rPr>
        <w:t>Verificarea eligibilitatii consta in:</w:t>
      </w:r>
    </w:p>
    <w:p w14:paraId="1521A5C9" w14:textId="77777777" w:rsidR="00240464" w:rsidRPr="0077231A" w:rsidRDefault="00240464" w:rsidP="00936216">
      <w:pPr>
        <w:numPr>
          <w:ilvl w:val="0"/>
          <w:numId w:val="10"/>
        </w:numPr>
        <w:spacing w:after="0"/>
        <w:contextualSpacing/>
        <w:jc w:val="both"/>
        <w:rPr>
          <w:rFonts w:ascii="Trebuchet MS" w:eastAsia="Arial" w:hAnsi="Trebuchet MS" w:cs="Arial"/>
          <w:lang w:val="ro-RO"/>
        </w:rPr>
      </w:pPr>
      <w:r w:rsidRPr="0077231A">
        <w:rPr>
          <w:rFonts w:ascii="Trebuchet MS" w:eastAsia="Arial" w:hAnsi="Trebuchet MS" w:cs="Arial"/>
          <w:lang w:val="ro-RO"/>
        </w:rPr>
        <w:t>verificarea criteriilor de eligibilitate;</w:t>
      </w:r>
    </w:p>
    <w:p w14:paraId="46E1D5B4" w14:textId="77777777" w:rsidR="00240464" w:rsidRPr="0077231A" w:rsidRDefault="00240464" w:rsidP="00936216">
      <w:pPr>
        <w:numPr>
          <w:ilvl w:val="0"/>
          <w:numId w:val="10"/>
        </w:numPr>
        <w:spacing w:after="0"/>
        <w:contextualSpacing/>
        <w:jc w:val="both"/>
        <w:rPr>
          <w:rFonts w:ascii="Trebuchet MS" w:eastAsia="Arial" w:hAnsi="Trebuchet MS" w:cs="Arial"/>
          <w:lang w:val="ro-RO"/>
        </w:rPr>
      </w:pPr>
      <w:r w:rsidRPr="0077231A">
        <w:rPr>
          <w:rFonts w:ascii="Trebuchet MS" w:eastAsia="Arial" w:hAnsi="Trebuchet MS" w:cs="Arial"/>
          <w:lang w:val="ro-RO"/>
        </w:rPr>
        <w:t>verificarea Cererii de finantare si a tuturor documentelor anexate;</w:t>
      </w:r>
    </w:p>
    <w:p w14:paraId="60D03161" w14:textId="77777777" w:rsidR="00240464" w:rsidRPr="0077231A" w:rsidRDefault="00240464" w:rsidP="00936216">
      <w:pPr>
        <w:numPr>
          <w:ilvl w:val="0"/>
          <w:numId w:val="10"/>
        </w:numPr>
        <w:spacing w:after="0"/>
        <w:contextualSpacing/>
        <w:jc w:val="both"/>
        <w:rPr>
          <w:rFonts w:ascii="Trebuchet MS" w:hAnsi="Trebuchet MS" w:cs="Arial"/>
          <w:lang w:val="ro-RO"/>
        </w:rPr>
      </w:pPr>
      <w:r w:rsidRPr="0077231A">
        <w:rPr>
          <w:rFonts w:ascii="Trebuchet MS" w:hAnsi="Trebuchet MS" w:cs="Arial"/>
          <w:lang w:val="ro-RO"/>
        </w:rPr>
        <w:t xml:space="preserve">eligibilitatea beneficiarilor </w:t>
      </w:r>
    </w:p>
    <w:p w14:paraId="2E035205" w14:textId="77777777" w:rsidR="00240464" w:rsidRPr="0077231A" w:rsidRDefault="00240464" w:rsidP="00936216">
      <w:pPr>
        <w:numPr>
          <w:ilvl w:val="0"/>
          <w:numId w:val="10"/>
        </w:numPr>
        <w:spacing w:after="0"/>
        <w:contextualSpacing/>
        <w:jc w:val="both"/>
        <w:rPr>
          <w:rFonts w:ascii="Trebuchet MS" w:hAnsi="Trebuchet MS" w:cs="Arial"/>
          <w:lang w:val="ro-RO"/>
        </w:rPr>
      </w:pPr>
      <w:r w:rsidRPr="0077231A">
        <w:rPr>
          <w:rFonts w:ascii="Trebuchet MS" w:hAnsi="Trebuchet MS" w:cs="Arial"/>
          <w:lang w:val="ro-RO"/>
        </w:rPr>
        <w:t>eligibilitatea locatiei</w:t>
      </w:r>
    </w:p>
    <w:p w14:paraId="506E665A" w14:textId="77777777" w:rsidR="00240464" w:rsidRPr="0077231A" w:rsidRDefault="00240464" w:rsidP="00936216">
      <w:pPr>
        <w:numPr>
          <w:ilvl w:val="0"/>
          <w:numId w:val="10"/>
        </w:numPr>
        <w:spacing w:after="0"/>
        <w:contextualSpacing/>
        <w:jc w:val="both"/>
        <w:rPr>
          <w:rFonts w:ascii="Trebuchet MS" w:hAnsi="Trebuchet MS" w:cs="Arial"/>
          <w:lang w:val="ro-RO"/>
        </w:rPr>
      </w:pPr>
      <w:r w:rsidRPr="0077231A">
        <w:rPr>
          <w:rFonts w:ascii="Trebuchet MS" w:hAnsi="Trebuchet MS" w:cs="Arial"/>
          <w:lang w:val="ro-RO"/>
        </w:rPr>
        <w:t>eligibilitatea cheltuielilor si a stabilirii bugetului</w:t>
      </w:r>
    </w:p>
    <w:p w14:paraId="3659710C" w14:textId="77777777" w:rsidR="00240464" w:rsidRPr="0077231A" w:rsidRDefault="00240464" w:rsidP="00936216">
      <w:pPr>
        <w:numPr>
          <w:ilvl w:val="0"/>
          <w:numId w:val="10"/>
        </w:numPr>
        <w:spacing w:after="0"/>
        <w:contextualSpacing/>
        <w:jc w:val="both"/>
        <w:rPr>
          <w:rFonts w:ascii="Trebuchet MS" w:hAnsi="Trebuchet MS" w:cs="Arial"/>
          <w:lang w:val="ro-RO"/>
        </w:rPr>
      </w:pPr>
      <w:r w:rsidRPr="0077231A">
        <w:rPr>
          <w:rFonts w:ascii="Trebuchet MS" w:hAnsi="Trebuchet MS" w:cs="Arial"/>
          <w:lang w:val="ro-RO"/>
        </w:rPr>
        <w:t>eligibilitatea tehnica</w:t>
      </w:r>
    </w:p>
    <w:p w14:paraId="2052B7D9" w14:textId="77777777" w:rsidR="00BF2D66" w:rsidRPr="0077231A" w:rsidRDefault="00BF2D66" w:rsidP="0077231A">
      <w:pPr>
        <w:contextualSpacing/>
        <w:jc w:val="both"/>
        <w:rPr>
          <w:rFonts w:ascii="Trebuchet MS" w:eastAsia="Times New Roman" w:hAnsi="Trebuchet MS" w:cs="Arial"/>
          <w:lang w:val="ro-RO"/>
        </w:rPr>
      </w:pPr>
    </w:p>
    <w:p w14:paraId="2063B52F" w14:textId="77777777" w:rsidR="00BF2D66" w:rsidRPr="0077231A" w:rsidRDefault="00BF2D66"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 xml:space="preserve">Se pot solicita informatii suplimentare in etapa de verificare a eligibilitatii o singura data iar solicitantul trebuie sa raspunda in maximum 5 zile lucratoare de la primirea solicitarii (nu se va lua in calcul ziua primirii solicitarii). </w:t>
      </w:r>
      <w:r w:rsidRPr="0077231A">
        <w:rPr>
          <w:rFonts w:ascii="Trebuchet MS" w:eastAsia="Arial" w:hAnsi="Trebuchet MS" w:cs="Arial"/>
          <w:lang w:val="ro-RO"/>
        </w:rPr>
        <w:t xml:space="preserve">Clarificarile admise vor face parte integranta din cererea de finantare, in cazul in care proiectul va fi aprobat. </w:t>
      </w:r>
      <w:r w:rsidRPr="0077231A">
        <w:rPr>
          <w:rFonts w:ascii="Trebuchet MS" w:eastAsia="Times New Roman" w:hAnsi="Trebuchet MS" w:cs="Arial"/>
          <w:lang w:val="ro-RO"/>
        </w:rPr>
        <w:t>In situatii exceptionale, se pot solicita si alte clarificari, a caror necesitate a aparut ulterior transmiterii raspunsului la informatiile suplimentare solicitate initial.</w:t>
      </w:r>
    </w:p>
    <w:p w14:paraId="2C2A8C24" w14:textId="77777777" w:rsidR="00B163C2" w:rsidRPr="0077231A" w:rsidRDefault="00B163C2" w:rsidP="0077231A">
      <w:pPr>
        <w:ind w:firstLine="720"/>
        <w:contextualSpacing/>
        <w:jc w:val="both"/>
        <w:rPr>
          <w:rFonts w:ascii="Trebuchet MS" w:eastAsia="Times New Roman" w:hAnsi="Trebuchet MS" w:cs="Arial"/>
          <w:lang w:val="ro-RO"/>
        </w:rPr>
      </w:pPr>
    </w:p>
    <w:p w14:paraId="774F002A" w14:textId="77777777" w:rsidR="00BF2D66" w:rsidRPr="0077231A" w:rsidRDefault="00BF2D66" w:rsidP="0077231A">
      <w:pPr>
        <w:ind w:left="7"/>
        <w:contextualSpacing/>
        <w:jc w:val="both"/>
        <w:rPr>
          <w:rFonts w:ascii="Trebuchet MS" w:eastAsia="Arial" w:hAnsi="Trebuchet MS" w:cs="Arial"/>
          <w:highlight w:val="lightGray"/>
          <w:lang w:val="ro-RO"/>
        </w:rPr>
      </w:pPr>
      <w:r w:rsidRPr="0077231A">
        <w:rPr>
          <w:rFonts w:ascii="Trebuchet MS" w:eastAsia="Arial" w:hAnsi="Trebuchet MS" w:cs="Arial"/>
          <w:b/>
          <w:highlight w:val="lightGray"/>
          <w:shd w:val="clear" w:color="auto" w:fill="FFC000"/>
          <w:lang w:val="ro-RO"/>
        </w:rPr>
        <w:t xml:space="preserve">Atentie! </w:t>
      </w:r>
      <w:r w:rsidRPr="0077231A">
        <w:rPr>
          <w:rFonts w:ascii="Trebuchet MS" w:eastAsia="Arial" w:hAnsi="Trebuchet MS" w:cs="Arial"/>
          <w:highlight w:val="lightGray"/>
          <w:shd w:val="clear" w:color="auto" w:fill="FFC000"/>
          <w:lang w:val="ro-RO"/>
        </w:rPr>
        <w:t xml:space="preserve">Daca in urma solicitarii informatiilor suplimentare, solicitantul trebuie sa prezintedocumentele emise de alte institutii, aceste documente trebuie sa faca dovada indeplinirii </w:t>
      </w:r>
      <w:r w:rsidRPr="0077231A">
        <w:rPr>
          <w:rFonts w:ascii="Trebuchet MS" w:eastAsia="Arial" w:hAnsi="Trebuchet MS" w:cs="Arial"/>
          <w:highlight w:val="lightGray"/>
          <w:lang w:val="ro-RO"/>
        </w:rPr>
        <w:t>conditiilor de eligibilitate la momentul depunerii cererii de finantare.</w:t>
      </w:r>
    </w:p>
    <w:p w14:paraId="2CC64937" w14:textId="77777777" w:rsidR="00BF2D66" w:rsidRPr="0077231A" w:rsidRDefault="00BF2D66" w:rsidP="0077231A">
      <w:pPr>
        <w:contextualSpacing/>
        <w:jc w:val="both"/>
        <w:rPr>
          <w:rFonts w:ascii="Trebuchet MS" w:eastAsia="Times New Roman" w:hAnsi="Trebuchet MS" w:cs="Arial"/>
          <w:lang w:val="ro-RO"/>
        </w:rPr>
      </w:pPr>
    </w:p>
    <w:p w14:paraId="4DF3837E" w14:textId="77777777" w:rsidR="00BF2D66" w:rsidRPr="0077231A" w:rsidRDefault="00BF2D66" w:rsidP="0077231A">
      <w:pPr>
        <w:contextualSpacing/>
        <w:jc w:val="both"/>
        <w:rPr>
          <w:rFonts w:ascii="Trebuchet MS" w:eastAsia="Times New Roman" w:hAnsi="Trebuchet MS" w:cs="Arial"/>
          <w:lang w:val="ro-RO"/>
        </w:rPr>
      </w:pPr>
      <w:r w:rsidRPr="0077231A">
        <w:rPr>
          <w:rFonts w:ascii="Trebuchet MS" w:eastAsia="Times New Roman" w:hAnsi="Trebuchet MS" w:cs="Arial"/>
          <w:lang w:val="ro-RO"/>
        </w:rPr>
        <w:t>In urma acestor verificari pot exista urmatoarele situatii:</w:t>
      </w:r>
    </w:p>
    <w:p w14:paraId="120861AD" w14:textId="77777777" w:rsidR="00BF2D66" w:rsidRPr="0077231A" w:rsidRDefault="00BF2D66" w:rsidP="00936216">
      <w:pPr>
        <w:numPr>
          <w:ilvl w:val="0"/>
          <w:numId w:val="11"/>
        </w:numPr>
        <w:spacing w:after="0"/>
        <w:contextualSpacing/>
        <w:jc w:val="both"/>
        <w:rPr>
          <w:rFonts w:ascii="Trebuchet MS" w:eastAsia="Times New Roman" w:hAnsi="Trebuchet MS" w:cs="Arial"/>
          <w:lang w:val="ro-RO"/>
        </w:rPr>
      </w:pPr>
      <w:r w:rsidRPr="0077231A">
        <w:rPr>
          <w:rFonts w:ascii="Trebuchet MS" w:eastAsia="Times New Roman" w:hAnsi="Trebuchet MS" w:cs="Arial"/>
          <w:lang w:val="ro-RO"/>
        </w:rPr>
        <w:t>Proiectul este neeligibil</w:t>
      </w:r>
    </w:p>
    <w:p w14:paraId="6697E8B6" w14:textId="77777777" w:rsidR="00BF2D66" w:rsidRPr="0077231A" w:rsidRDefault="00BF2D66" w:rsidP="00936216">
      <w:pPr>
        <w:numPr>
          <w:ilvl w:val="0"/>
          <w:numId w:val="11"/>
        </w:numPr>
        <w:spacing w:after="0"/>
        <w:contextualSpacing/>
        <w:jc w:val="both"/>
        <w:rPr>
          <w:rFonts w:ascii="Trebuchet MS" w:eastAsia="Times New Roman" w:hAnsi="Trebuchet MS" w:cs="Arial"/>
          <w:lang w:val="ro-RO"/>
        </w:rPr>
      </w:pPr>
      <w:r w:rsidRPr="0077231A">
        <w:rPr>
          <w:rFonts w:ascii="Trebuchet MS" w:eastAsia="Times New Roman" w:hAnsi="Trebuchet MS" w:cs="Arial"/>
          <w:lang w:val="ro-RO"/>
        </w:rPr>
        <w:t>Proiectul este elegibil</w:t>
      </w:r>
    </w:p>
    <w:p w14:paraId="6CC7772A" w14:textId="77777777" w:rsidR="00BF2D66" w:rsidRPr="0077231A" w:rsidRDefault="00BF2D66" w:rsidP="0077231A">
      <w:pPr>
        <w:contextualSpacing/>
        <w:jc w:val="both"/>
        <w:rPr>
          <w:rFonts w:ascii="Trebuchet MS" w:eastAsia="Times New Roman" w:hAnsi="Trebuchet MS" w:cs="Arial"/>
          <w:lang w:val="ro-RO"/>
        </w:rPr>
      </w:pPr>
      <w:bookmarkStart w:id="6" w:name="page49"/>
      <w:bookmarkEnd w:id="6"/>
    </w:p>
    <w:p w14:paraId="3B33796C" w14:textId="77777777" w:rsidR="000D2B28" w:rsidRPr="0077231A" w:rsidRDefault="000D2B28" w:rsidP="0077231A">
      <w:pPr>
        <w:contextualSpacing/>
        <w:jc w:val="both"/>
        <w:rPr>
          <w:rFonts w:ascii="Trebuchet MS" w:eastAsia="Times New Roman" w:hAnsi="Trebuchet MS" w:cs="Arial"/>
          <w:lang w:val="ro-RO"/>
        </w:rPr>
      </w:pPr>
    </w:p>
    <w:p w14:paraId="40C6051E" w14:textId="77777777" w:rsidR="00BF2D66" w:rsidRPr="0077231A" w:rsidRDefault="00BF2D66" w:rsidP="0077231A">
      <w:pPr>
        <w:ind w:left="7"/>
        <w:contextualSpacing/>
        <w:jc w:val="both"/>
        <w:rPr>
          <w:rFonts w:ascii="Trebuchet MS" w:eastAsia="Arial" w:hAnsi="Trebuchet MS" w:cs="Arial"/>
          <w:b/>
          <w:lang w:val="ro-RO"/>
        </w:rPr>
      </w:pPr>
      <w:r w:rsidRPr="0077231A">
        <w:rPr>
          <w:rFonts w:ascii="Trebuchet MS" w:eastAsia="Arial" w:hAnsi="Trebuchet MS" w:cs="Arial"/>
          <w:b/>
          <w:lang w:val="ro-RO"/>
        </w:rPr>
        <w:t>Verificarea pe teren a Cererilor de Finantare</w:t>
      </w:r>
    </w:p>
    <w:p w14:paraId="07BF246C" w14:textId="77777777" w:rsidR="00BF2D66" w:rsidRPr="0077231A" w:rsidRDefault="00BF2D66" w:rsidP="0077231A">
      <w:pPr>
        <w:contextualSpacing/>
        <w:jc w:val="both"/>
        <w:rPr>
          <w:rFonts w:ascii="Trebuchet MS" w:eastAsia="Times New Roman" w:hAnsi="Trebuchet MS" w:cs="Arial"/>
          <w:lang w:val="ro-RO"/>
        </w:rPr>
      </w:pPr>
    </w:p>
    <w:p w14:paraId="4AE4F284"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Verificarea pe teren se realizeaza de catre entitatile care instrumenteaza cererea de finantare, respectiv:</w:t>
      </w:r>
    </w:p>
    <w:p w14:paraId="4C387D08" w14:textId="77777777" w:rsidR="00BF2D66" w:rsidRPr="0077231A" w:rsidRDefault="00BF2D66" w:rsidP="00936216">
      <w:pPr>
        <w:numPr>
          <w:ilvl w:val="0"/>
          <w:numId w:val="7"/>
        </w:numPr>
        <w:tabs>
          <w:tab w:val="left" w:pos="127"/>
        </w:tabs>
        <w:spacing w:after="0"/>
        <w:ind w:left="127" w:hanging="127"/>
        <w:contextualSpacing/>
        <w:jc w:val="both"/>
        <w:rPr>
          <w:rFonts w:ascii="Trebuchet MS" w:eastAsia="Arial" w:hAnsi="Trebuchet MS" w:cs="Arial"/>
          <w:lang w:val="ro-RO"/>
        </w:rPr>
      </w:pPr>
      <w:r w:rsidRPr="0077231A">
        <w:rPr>
          <w:rFonts w:ascii="Trebuchet MS" w:eastAsia="Arial" w:hAnsi="Trebuchet MS" w:cs="Arial"/>
          <w:lang w:val="ro-RO"/>
        </w:rPr>
        <w:t>OJFIR pentru toate cererile de finantare;</w:t>
      </w:r>
    </w:p>
    <w:p w14:paraId="2E2175E6" w14:textId="77777777" w:rsidR="00BF2D66" w:rsidRPr="0077231A" w:rsidRDefault="00BF2D66" w:rsidP="0077231A">
      <w:pPr>
        <w:contextualSpacing/>
        <w:jc w:val="both"/>
        <w:rPr>
          <w:rFonts w:ascii="Trebuchet MS" w:eastAsia="Arial" w:hAnsi="Trebuchet MS" w:cs="Arial"/>
          <w:lang w:val="ro-RO"/>
        </w:rPr>
      </w:pPr>
    </w:p>
    <w:p w14:paraId="54B4B1CD" w14:textId="77777777" w:rsidR="00BF2D66" w:rsidRPr="0077231A" w:rsidRDefault="00BF2D66" w:rsidP="00936216">
      <w:pPr>
        <w:numPr>
          <w:ilvl w:val="0"/>
          <w:numId w:val="7"/>
        </w:numPr>
        <w:tabs>
          <w:tab w:val="left" w:pos="147"/>
        </w:tabs>
        <w:spacing w:after="0"/>
        <w:ind w:left="147" w:hanging="147"/>
        <w:contextualSpacing/>
        <w:jc w:val="both"/>
        <w:rPr>
          <w:rFonts w:ascii="Trebuchet MS" w:eastAsia="Arial" w:hAnsi="Trebuchet MS" w:cs="Arial"/>
          <w:lang w:val="ro-RO"/>
        </w:rPr>
      </w:pPr>
      <w:r w:rsidRPr="0077231A">
        <w:rPr>
          <w:rFonts w:ascii="Trebuchet MS" w:eastAsia="Arial" w:hAnsi="Trebuchet MS" w:cs="Arial"/>
          <w:lang w:val="ro-RO"/>
        </w:rPr>
        <w:t>AFIR nivel central, pentru proiectele incluse in esantionul de verificare prin sondaj;</w:t>
      </w:r>
    </w:p>
    <w:p w14:paraId="3315D69F" w14:textId="77777777" w:rsidR="00BF2D66" w:rsidRPr="0077231A" w:rsidRDefault="00BF2D66" w:rsidP="0077231A">
      <w:pPr>
        <w:contextualSpacing/>
        <w:jc w:val="both"/>
        <w:rPr>
          <w:rFonts w:ascii="Trebuchet MS" w:eastAsia="Arial" w:hAnsi="Trebuchet MS" w:cs="Arial"/>
          <w:lang w:val="ro-RO"/>
        </w:rPr>
      </w:pPr>
    </w:p>
    <w:p w14:paraId="67D760BC" w14:textId="77777777" w:rsidR="00BF2D66" w:rsidRPr="0077231A" w:rsidRDefault="00BF2D66" w:rsidP="00936216">
      <w:pPr>
        <w:numPr>
          <w:ilvl w:val="0"/>
          <w:numId w:val="7"/>
        </w:numPr>
        <w:tabs>
          <w:tab w:val="left" w:pos="147"/>
        </w:tabs>
        <w:spacing w:after="0"/>
        <w:ind w:left="147" w:hanging="147"/>
        <w:contextualSpacing/>
        <w:jc w:val="both"/>
        <w:rPr>
          <w:rFonts w:ascii="Trebuchet MS" w:eastAsia="Arial" w:hAnsi="Trebuchet MS" w:cs="Arial"/>
          <w:lang w:val="ro-RO"/>
        </w:rPr>
      </w:pPr>
      <w:r w:rsidRPr="0077231A">
        <w:rPr>
          <w:rFonts w:ascii="Trebuchet MS" w:eastAsia="Arial" w:hAnsi="Trebuchet MS" w:cs="Arial"/>
          <w:lang w:val="ro-RO"/>
        </w:rPr>
        <w:t xml:space="preserve">Asociatia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daca se considera necesar;</w:t>
      </w:r>
    </w:p>
    <w:p w14:paraId="4CA6F75E" w14:textId="77777777" w:rsidR="00BF2D66" w:rsidRPr="0077231A" w:rsidRDefault="00BF2D66" w:rsidP="0077231A">
      <w:pPr>
        <w:contextualSpacing/>
        <w:jc w:val="both"/>
        <w:rPr>
          <w:rFonts w:ascii="Trebuchet MS" w:eastAsia="Times New Roman" w:hAnsi="Trebuchet MS" w:cs="Arial"/>
          <w:lang w:val="ro-RO"/>
        </w:rPr>
      </w:pPr>
    </w:p>
    <w:p w14:paraId="3C6CC0A4"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Scopul verificarii pe teren este de a controla concordanta datelor si informatiilor cuprinse in anexele tehnice si administrative ale Cererii de Finantare cu elementele existente pe amplasamentul propus. Expertul compara criteriile de eligibilitate pe baza documentelor cu realitatea, pentru a se asigura de corectitudinea incadrarii in criteriile de eligibilitate.</w:t>
      </w:r>
    </w:p>
    <w:p w14:paraId="33273835" w14:textId="77777777" w:rsidR="00BF2D66" w:rsidRPr="0077231A" w:rsidRDefault="00BF2D66" w:rsidP="0077231A">
      <w:pPr>
        <w:contextualSpacing/>
        <w:jc w:val="both"/>
        <w:rPr>
          <w:rFonts w:ascii="Trebuchet MS" w:eastAsia="Arial" w:hAnsi="Trebuchet MS" w:cs="Arial"/>
          <w:b/>
          <w:lang w:val="ro-RO"/>
        </w:rPr>
      </w:pPr>
    </w:p>
    <w:p w14:paraId="02A420ED" w14:textId="77777777" w:rsidR="00BF2D66" w:rsidRPr="0077231A" w:rsidRDefault="00BF2D66" w:rsidP="0077231A">
      <w:pPr>
        <w:contextualSpacing/>
        <w:jc w:val="both"/>
        <w:rPr>
          <w:rFonts w:ascii="Trebuchet MS" w:eastAsia="Arial" w:hAnsi="Trebuchet MS" w:cs="Arial"/>
          <w:b/>
          <w:lang w:val="ro-RO"/>
        </w:rPr>
      </w:pPr>
      <w:r w:rsidRPr="0077231A">
        <w:rPr>
          <w:rFonts w:ascii="Trebuchet MS" w:eastAsia="Arial" w:hAnsi="Trebuchet MS" w:cs="Arial"/>
          <w:b/>
          <w:lang w:val="ro-RO"/>
        </w:rPr>
        <w:t>Evaluarea criteriilor se selectie si stabilirea punctajului</w:t>
      </w:r>
    </w:p>
    <w:p w14:paraId="6D8FC523"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lastRenderedPageBreak/>
        <w:t>Evaluarea criteriilor de selectie se va realiza in baza criteriilor de selectie si punctajelor aprobate prin SDL, prezentate in Ghidul solicit</w:t>
      </w:r>
      <w:r w:rsidR="00240464" w:rsidRPr="0077231A">
        <w:rPr>
          <w:rFonts w:ascii="Trebuchet MS" w:eastAsia="Arial" w:hAnsi="Trebuchet MS" w:cs="Arial"/>
          <w:lang w:val="ro-RO"/>
        </w:rPr>
        <w:t>antului si apelul de selectie.</w:t>
      </w:r>
    </w:p>
    <w:p w14:paraId="3F8AD3E4"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Evaluarea criteriilor de selectie se face pe baza Cererii de finantare, incluisv anexele tehnice si administrative depuse de solicitant si, dupa caz, a informatiilor suplimentare solicitate in urma verificarii. </w:t>
      </w:r>
      <w:r w:rsidR="00240464" w:rsidRPr="0077231A">
        <w:rPr>
          <w:rFonts w:ascii="Trebuchet MS" w:eastAsia="Arial" w:hAnsi="Trebuchet MS" w:cs="Arial"/>
          <w:lang w:val="ro-RO"/>
        </w:rPr>
        <w:t>Evaluarea se face in baza documentelor depuse odata cu cererea de finatare.</w:t>
      </w:r>
      <w:r w:rsidR="00944B31" w:rsidRPr="0077231A">
        <w:rPr>
          <w:rFonts w:ascii="Trebuchet MS" w:eastAsia="Arial" w:hAnsi="Trebuchet MS" w:cs="Arial"/>
          <w:lang w:val="ro-RO"/>
        </w:rPr>
        <w:t xml:space="preserve"> Clarificările cuprinse în documentele primite ca urmare a solicitării de informații suplimentare nu pot fi folosite pentru suplimentarea punctajului.</w:t>
      </w:r>
    </w:p>
    <w:p w14:paraId="4BEFAC44"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La nivel GAL se va intocmi si completa Fisa de </w:t>
      </w:r>
      <w:r w:rsidR="00DF3C74" w:rsidRPr="0077231A">
        <w:rPr>
          <w:rFonts w:ascii="Trebuchet MS" w:eastAsia="Arial" w:hAnsi="Trebuchet MS" w:cs="Arial"/>
          <w:lang w:val="ro-RO"/>
        </w:rPr>
        <w:t>evaluare generala,</w:t>
      </w:r>
      <w:r w:rsidRPr="0077231A">
        <w:rPr>
          <w:rFonts w:ascii="Trebuchet MS" w:eastAsia="Arial" w:hAnsi="Trebuchet MS" w:cs="Arial"/>
          <w:lang w:val="ro-RO"/>
        </w:rPr>
        <w:t xml:space="preserve"> care</w:t>
      </w:r>
      <w:r w:rsidR="00DF3C74" w:rsidRPr="0077231A">
        <w:rPr>
          <w:rFonts w:ascii="Trebuchet MS" w:eastAsia="Arial" w:hAnsi="Trebuchet MS" w:cs="Arial"/>
          <w:lang w:val="ro-RO"/>
        </w:rPr>
        <w:t xml:space="preserve"> la punctul E</w:t>
      </w:r>
      <w:r w:rsidR="00D95E45" w:rsidRPr="0077231A">
        <w:rPr>
          <w:rFonts w:ascii="Trebuchet MS" w:eastAsia="Arial" w:hAnsi="Trebuchet MS" w:cs="Arial"/>
          <w:lang w:val="ro-RO"/>
        </w:rPr>
        <w:t xml:space="preserve"> </w:t>
      </w:r>
      <w:r w:rsidRPr="0077231A">
        <w:rPr>
          <w:rFonts w:ascii="Trebuchet MS" w:eastAsia="Arial" w:hAnsi="Trebuchet MS" w:cs="Arial"/>
          <w:lang w:val="ro-RO"/>
        </w:rPr>
        <w:t>cuprinde toate criteriile de selectie ale masurii in care se incadreaza proiectul si punctajul.</w:t>
      </w:r>
    </w:p>
    <w:p w14:paraId="44B08FC2"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Pentru Cererile de Finantare neselectate la nivel GAL dosarul original al Cererii de finantare va fi restituit solicitantilor, pe baza unui proces-verbal de restituire, semnat de ambele parti. Al doilea exemplar (copie) al Cererilor de finantare neselectate va ramane la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pentru eventuale verificari ulterioare.</w:t>
      </w:r>
    </w:p>
    <w:p w14:paraId="4487E443" w14:textId="77777777" w:rsidR="00B163C2" w:rsidRPr="0077231A" w:rsidRDefault="00B163C2" w:rsidP="0077231A">
      <w:pPr>
        <w:ind w:left="7" w:firstLine="713"/>
        <w:contextualSpacing/>
        <w:jc w:val="both"/>
        <w:rPr>
          <w:rFonts w:ascii="Trebuchet MS" w:eastAsia="Arial" w:hAnsi="Trebuchet MS" w:cs="Arial"/>
          <w:lang w:val="ro-RO"/>
        </w:rPr>
      </w:pPr>
    </w:p>
    <w:p w14:paraId="2C4CAF90" w14:textId="77777777" w:rsidR="00BF2D66" w:rsidRPr="0077231A" w:rsidRDefault="00BF2D66" w:rsidP="0077231A">
      <w:pPr>
        <w:ind w:left="7"/>
        <w:contextualSpacing/>
        <w:jc w:val="both"/>
        <w:rPr>
          <w:rFonts w:ascii="Trebuchet MS" w:eastAsia="Arial" w:hAnsi="Trebuchet MS" w:cs="Arial"/>
          <w:b/>
          <w:lang w:val="ro-RO"/>
        </w:rPr>
      </w:pPr>
      <w:r w:rsidRPr="0077231A">
        <w:rPr>
          <w:rFonts w:ascii="Trebuchet MS" w:eastAsia="Arial" w:hAnsi="Trebuchet MS" w:cs="Arial"/>
          <w:b/>
          <w:lang w:val="ro-RO"/>
        </w:rPr>
        <w:t>Verificarea dosarului Cererii de Finantare de catre AFIR</w:t>
      </w:r>
    </w:p>
    <w:p w14:paraId="14F7FD42" w14:textId="77777777" w:rsidR="00BF2D66" w:rsidRPr="0077231A" w:rsidRDefault="00BF2D66" w:rsidP="0077231A">
      <w:pPr>
        <w:contextualSpacing/>
        <w:jc w:val="both"/>
        <w:rPr>
          <w:rFonts w:ascii="Trebuchet MS" w:eastAsia="Times New Roman" w:hAnsi="Trebuchet MS" w:cs="Arial"/>
          <w:lang w:val="ro-RO"/>
        </w:rPr>
      </w:pPr>
    </w:p>
    <w:p w14:paraId="08BB8D92"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Proiectele selectate de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in urma unui Raport de evaluare si Selectie vor fi depuse la OJFIR de catre reprezentantii GAL sau solicitanti, pentru verificarea conditiilor generale de conformitate si eligibilitate, in maxim 15 zile calendaristice de la aprobarea Raportului de evaluare si selectie astfel incat sa poata fi realizata evaluarea si contractarea acestora in termenul limita prevazut de legislatia in vigoare.</w:t>
      </w:r>
    </w:p>
    <w:p w14:paraId="1E32BD2F"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Proiectele vor fi verificate pe masura ce vor fi depuse, AFIR avand o sesiune deschisa permanent, pana la epuizarea fondurilor alocate Sub-masurii 19.2.</w:t>
      </w:r>
    </w:p>
    <w:p w14:paraId="1B906ED2" w14:textId="77777777" w:rsidR="00BF2D66" w:rsidRPr="0077231A" w:rsidRDefault="00BF2D66"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Cererile de finantare vor fi depuse la OJFIR pe raza caruia se implementeaza proiectul. Cererea de finantare se depune in format letric in original – 1 exemplar si in format electronic (CD – 1 exemplar) insotite de dosarul administrativ.</w:t>
      </w:r>
    </w:p>
    <w:p w14:paraId="0EF8315A" w14:textId="77777777" w:rsidR="00A57143" w:rsidRPr="0077231A" w:rsidRDefault="00BF2D6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AFIR poate solicita informatii suplimentare in orice etapa a evaluarii.</w:t>
      </w:r>
    </w:p>
    <w:p w14:paraId="628A12F9" w14:textId="77777777" w:rsidR="00A57143" w:rsidRPr="0077231A" w:rsidRDefault="00A57143" w:rsidP="0077231A">
      <w:pPr>
        <w:contextualSpacing/>
        <w:jc w:val="both"/>
        <w:rPr>
          <w:rFonts w:ascii="Trebuchet MS" w:eastAsia="Arial" w:hAnsi="Trebuchet MS" w:cs="Arial"/>
          <w:lang w:val="ro-RO"/>
        </w:rPr>
      </w:pPr>
    </w:p>
    <w:p w14:paraId="6606CD05" w14:textId="77777777" w:rsidR="00FF2BA4" w:rsidRPr="0097521B" w:rsidRDefault="00240464" w:rsidP="0077231A">
      <w:pPr>
        <w:contextualSpacing/>
        <w:jc w:val="both"/>
        <w:rPr>
          <w:rFonts w:ascii="Trebuchet MS" w:eastAsia="Arial" w:hAnsi="Trebuchet MS" w:cs="Arial"/>
          <w:b/>
          <w:sz w:val="24"/>
          <w:szCs w:val="24"/>
          <w:lang w:val="ro-RO"/>
        </w:rPr>
      </w:pPr>
      <w:r w:rsidRPr="0097521B">
        <w:rPr>
          <w:rFonts w:ascii="Trebuchet MS" w:eastAsia="Arial" w:hAnsi="Trebuchet MS" w:cs="Arial"/>
          <w:b/>
          <w:sz w:val="24"/>
          <w:szCs w:val="24"/>
          <w:lang w:val="ro-RO"/>
        </w:rPr>
        <w:t>9.4</w:t>
      </w:r>
      <w:r w:rsidR="00FF2BA4" w:rsidRPr="0097521B">
        <w:rPr>
          <w:rFonts w:ascii="Trebuchet MS" w:eastAsia="Arial" w:hAnsi="Trebuchet MS" w:cs="Arial"/>
          <w:b/>
          <w:sz w:val="24"/>
          <w:szCs w:val="24"/>
          <w:lang w:val="ro-RO"/>
        </w:rPr>
        <w:t xml:space="preserve"> Procedura de evaluare si selectie </w:t>
      </w:r>
    </w:p>
    <w:p w14:paraId="2DF42E9B" w14:textId="77777777" w:rsidR="00DF3C74" w:rsidRPr="0077231A" w:rsidRDefault="00DF3C74" w:rsidP="0077231A">
      <w:pPr>
        <w:contextualSpacing/>
        <w:jc w:val="both"/>
        <w:rPr>
          <w:rFonts w:ascii="Trebuchet MS" w:eastAsia="Arial" w:hAnsi="Trebuchet MS" w:cs="Arial"/>
          <w:b/>
          <w:lang w:val="ro-RO"/>
        </w:rPr>
      </w:pPr>
    </w:p>
    <w:p w14:paraId="0BACB878" w14:textId="77777777" w:rsidR="00FF2BA4" w:rsidRPr="0077231A" w:rsidRDefault="00FF2BA4" w:rsidP="0077231A">
      <w:pPr>
        <w:contextualSpacing/>
        <w:jc w:val="both"/>
        <w:rPr>
          <w:rFonts w:ascii="Trebuchet MS" w:eastAsia="Arial" w:hAnsi="Trebuchet MS" w:cs="Arial"/>
          <w:b/>
          <w:lang w:val="ro-RO"/>
        </w:rPr>
      </w:pPr>
      <w:r w:rsidRPr="0077231A">
        <w:rPr>
          <w:rFonts w:ascii="Trebuchet MS" w:eastAsia="Arial" w:hAnsi="Trebuchet MS" w:cs="Arial"/>
          <w:b/>
          <w:lang w:val="ro-RO"/>
        </w:rPr>
        <w:t>Evaluarea proiectelor depuse, inclusiv termenele stabilite</w:t>
      </w:r>
    </w:p>
    <w:p w14:paraId="7C2D83FE" w14:textId="77777777" w:rsidR="00FF2BA4" w:rsidRPr="0077231A" w:rsidRDefault="00FF2BA4"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Selectia proiectelor se efectueaza de catre GAL si parcurge, in mod obligatoriu, toate etapele prevazute in Cap. XI al SDL – ”Procedura de evaluare si selectie a proiectelor depuse in cadrul SDL” aprobata, inclusiv etapa de solutionare a contestatiilor.</w:t>
      </w:r>
    </w:p>
    <w:p w14:paraId="792DB483" w14:textId="77777777" w:rsidR="00FF2BA4" w:rsidRPr="0077231A" w:rsidRDefault="00FF2BA4"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Toate proiectele depuse vor fi evaluate at</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t din punct de vedere a conformit</w:t>
      </w:r>
      <w:r w:rsidR="001953CA" w:rsidRPr="0077231A">
        <w:rPr>
          <w:rFonts w:ascii="Trebuchet MS" w:eastAsia="Times New Roman" w:hAnsi="Trebuchet MS" w:cs="Arial"/>
          <w:lang w:val="ro-RO"/>
        </w:rPr>
        <w:t>at</w:t>
      </w:r>
      <w:r w:rsidRPr="0077231A">
        <w:rPr>
          <w:rFonts w:ascii="Trebuchet MS" w:eastAsia="Times New Roman" w:hAnsi="Trebuchet MS" w:cs="Arial"/>
          <w:lang w:val="ro-RO"/>
        </w:rPr>
        <w:t>ii documentelor, 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t </w:t>
      </w:r>
      <w:r w:rsidR="001953CA" w:rsidRPr="0077231A">
        <w:rPr>
          <w:rFonts w:ascii="Trebuchet MS" w:eastAsia="Times New Roman" w:hAnsi="Trebuchet MS" w:cs="Arial"/>
          <w:lang w:val="ro-RO"/>
        </w:rPr>
        <w:t>s</w:t>
      </w:r>
      <w:r w:rsidRPr="0077231A">
        <w:rPr>
          <w:rFonts w:ascii="Trebuchet MS" w:eastAsia="Times New Roman" w:hAnsi="Trebuchet MS" w:cs="Arial"/>
          <w:lang w:val="ro-RO"/>
        </w:rPr>
        <w:t>i din punct de vedere a eligbilit</w:t>
      </w:r>
      <w:r w:rsidR="001953CA" w:rsidRPr="0077231A">
        <w:rPr>
          <w:rFonts w:ascii="Trebuchet MS" w:eastAsia="Times New Roman" w:hAnsi="Trebuchet MS" w:cs="Arial"/>
          <w:lang w:val="ro-RO"/>
        </w:rPr>
        <w:t>at</w:t>
      </w:r>
      <w:r w:rsidRPr="0077231A">
        <w:rPr>
          <w:rFonts w:ascii="Trebuchet MS" w:eastAsia="Times New Roman" w:hAnsi="Trebuchet MS" w:cs="Arial"/>
          <w:lang w:val="ro-RO"/>
        </w:rPr>
        <w:t xml:space="preserve">ii acestora.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 xml:space="preserve">n cazul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n care pe parcursul evalu</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rii proiectelor se constat</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anumite neclarit</w:t>
      </w:r>
      <w:r w:rsidR="001953CA" w:rsidRPr="0077231A">
        <w:rPr>
          <w:rFonts w:ascii="Trebuchet MS" w:eastAsia="Times New Roman" w:hAnsi="Trebuchet MS" w:cs="Arial"/>
          <w:lang w:val="ro-RO"/>
        </w:rPr>
        <w:t>at</w:t>
      </w:r>
      <w:r w:rsidRPr="0077231A">
        <w:rPr>
          <w:rFonts w:ascii="Trebuchet MS" w:eastAsia="Times New Roman" w:hAnsi="Trebuchet MS" w:cs="Arial"/>
          <w:lang w:val="ro-RO"/>
        </w:rPr>
        <w:t>i, echipa de evaluare are posibilitatea de a cere informa</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 xml:space="preserve">ii suplimentare, astfel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nc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t toate aspectele s</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fie clare. </w:t>
      </w:r>
    </w:p>
    <w:p w14:paraId="6972EE90" w14:textId="012976F8" w:rsidR="00FF2BA4" w:rsidRPr="0077231A" w:rsidRDefault="00FF2BA4" w:rsidP="0077231A">
      <w:pPr>
        <w:ind w:left="7" w:firstLine="713"/>
        <w:contextualSpacing/>
        <w:jc w:val="both"/>
        <w:rPr>
          <w:rFonts w:ascii="Trebuchet MS" w:eastAsia="Times New Roman" w:hAnsi="Trebuchet MS" w:cs="Arial"/>
          <w:lang w:val="ro-RO"/>
        </w:rPr>
      </w:pPr>
      <w:r w:rsidRPr="0077231A">
        <w:rPr>
          <w:rFonts w:ascii="Trebuchet MS" w:eastAsia="Arial" w:hAnsi="Trebuchet MS" w:cs="Arial"/>
          <w:lang w:val="ro-RO"/>
        </w:rPr>
        <w:t xml:space="preserve">Verificarea conformitatii Cererii de Finantare si a anexelor acesteia se realizeaza pe baza </w:t>
      </w:r>
      <w:r w:rsidRPr="0077231A">
        <w:rPr>
          <w:rFonts w:ascii="Trebuchet MS" w:eastAsia="Arial" w:hAnsi="Trebuchet MS" w:cs="Arial"/>
          <w:b/>
          <w:lang w:val="ro-RO"/>
        </w:rPr>
        <w:t>„Fisei</w:t>
      </w:r>
      <w:r w:rsidR="006F4CBF">
        <w:rPr>
          <w:rFonts w:ascii="Trebuchet MS" w:eastAsia="Arial" w:hAnsi="Trebuchet MS" w:cs="Arial"/>
          <w:b/>
          <w:lang w:val="ro-RO"/>
        </w:rPr>
        <w:t xml:space="preserve"> </w:t>
      </w:r>
      <w:r w:rsidRPr="0077231A">
        <w:rPr>
          <w:rFonts w:ascii="Trebuchet MS" w:eastAsia="Arial" w:hAnsi="Trebuchet MS" w:cs="Arial"/>
          <w:b/>
          <w:lang w:val="ro-RO"/>
        </w:rPr>
        <w:t xml:space="preserve">de verificare a conformitatii” </w:t>
      </w:r>
      <w:r w:rsidRPr="0077231A">
        <w:rPr>
          <w:rFonts w:ascii="Trebuchet MS" w:eastAsia="Arial" w:hAnsi="Trebuchet MS" w:cs="Arial"/>
          <w:lang w:val="ro-RO"/>
        </w:rPr>
        <w:t xml:space="preserve">si conform Procedurii de evaluare si selectiedisponibila pe site-ul GAL, </w:t>
      </w:r>
      <w:hyperlink r:id="rId17" w:history="1">
        <w:r w:rsidR="00DF3C74" w:rsidRPr="0077231A">
          <w:rPr>
            <w:rStyle w:val="Hyperlink"/>
            <w:rFonts w:ascii="Trebuchet MS" w:hAnsi="Trebuchet MS" w:cs="Calibri"/>
            <w:lang w:val="it-IT"/>
          </w:rPr>
          <w:t>http://www.galago.ro</w:t>
        </w:r>
      </w:hyperlink>
      <w:r w:rsidR="00B163C2" w:rsidRPr="0077231A">
        <w:rPr>
          <w:rStyle w:val="Hyperlink"/>
          <w:rFonts w:ascii="Trebuchet MS" w:hAnsi="Trebuchet MS" w:cs="Calibri"/>
          <w:lang w:val="it-IT"/>
        </w:rPr>
        <w:t xml:space="preserve"> </w:t>
      </w:r>
      <w:r w:rsidRPr="0077231A">
        <w:rPr>
          <w:rFonts w:ascii="Trebuchet MS" w:eastAsia="Arial" w:hAnsi="Trebuchet MS" w:cs="Arial"/>
          <w:lang w:val="ro-RO"/>
        </w:rPr>
        <w:t>si la sediul GAL.</w:t>
      </w:r>
    </w:p>
    <w:p w14:paraId="7936F695" w14:textId="77777777" w:rsidR="00DF3C74" w:rsidRPr="0077231A" w:rsidRDefault="00DF3C74" w:rsidP="0077231A">
      <w:pPr>
        <w:ind w:left="7"/>
        <w:contextualSpacing/>
        <w:jc w:val="both"/>
        <w:rPr>
          <w:rFonts w:ascii="Trebuchet MS" w:eastAsia="Arial" w:hAnsi="Trebuchet MS" w:cs="Arial"/>
          <w:lang w:val="ro-RO"/>
        </w:rPr>
      </w:pPr>
    </w:p>
    <w:p w14:paraId="4C9E9E06" w14:textId="4FB51771" w:rsidR="00FF2BA4" w:rsidRPr="0077231A" w:rsidRDefault="00FF2BA4"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Dupa verificarea conformitatii se trece la verificarea criteriilor de eligibilitate</w:t>
      </w:r>
      <w:r w:rsidR="00D95E45" w:rsidRPr="0077231A">
        <w:rPr>
          <w:rFonts w:ascii="Trebuchet MS" w:eastAsia="Arial" w:hAnsi="Trebuchet MS" w:cs="Arial"/>
          <w:lang w:val="ro-RO"/>
        </w:rPr>
        <w:t xml:space="preserve"> </w:t>
      </w:r>
      <w:r w:rsidR="00DF3C74" w:rsidRPr="0077231A">
        <w:rPr>
          <w:rFonts w:ascii="Trebuchet MS" w:eastAsia="Arial" w:hAnsi="Trebuchet MS" w:cs="Arial"/>
          <w:lang w:val="ro-RO"/>
        </w:rPr>
        <w:t>si punctarea criteriilor de selectie in cazul cererilor de finantare declarate eligibile</w:t>
      </w:r>
      <w:r w:rsidRPr="0077231A">
        <w:rPr>
          <w:rFonts w:ascii="Trebuchet MS" w:eastAsia="Arial" w:hAnsi="Trebuchet MS" w:cs="Arial"/>
          <w:lang w:val="ro-RO"/>
        </w:rPr>
        <w:t xml:space="preserve">. Verificarea eligibilitatii </w:t>
      </w:r>
      <w:r w:rsidRPr="0077231A">
        <w:rPr>
          <w:rFonts w:ascii="Trebuchet MS" w:eastAsia="Arial" w:hAnsi="Trebuchet MS" w:cs="Arial"/>
          <w:lang w:val="ro-RO"/>
        </w:rPr>
        <w:lastRenderedPageBreak/>
        <w:t>Cererii de Finantare si a anexelor acesteia</w:t>
      </w:r>
      <w:r w:rsidR="00DF3C74" w:rsidRPr="0077231A">
        <w:rPr>
          <w:rFonts w:ascii="Trebuchet MS" w:eastAsia="Arial" w:hAnsi="Trebuchet MS" w:cs="Arial"/>
          <w:lang w:val="ro-RO"/>
        </w:rPr>
        <w:t>, precum si a indeplinirii criteriilor de selectie si acordarea punctajelor aferente,</w:t>
      </w:r>
      <w:r w:rsidRPr="0077231A">
        <w:rPr>
          <w:rFonts w:ascii="Trebuchet MS" w:eastAsia="Arial" w:hAnsi="Trebuchet MS" w:cs="Arial"/>
          <w:lang w:val="ro-RO"/>
        </w:rPr>
        <w:t xml:space="preserve">se realizeaza pe baza formularului </w:t>
      </w:r>
      <w:r w:rsidRPr="0077231A">
        <w:rPr>
          <w:rFonts w:ascii="Trebuchet MS" w:eastAsia="Arial" w:hAnsi="Trebuchet MS" w:cs="Arial"/>
          <w:b/>
          <w:lang w:val="ro-RO"/>
        </w:rPr>
        <w:t>„Fisa</w:t>
      </w:r>
      <w:r w:rsidR="005E2BFB">
        <w:rPr>
          <w:rFonts w:ascii="Trebuchet MS" w:eastAsia="Arial" w:hAnsi="Trebuchet MS" w:cs="Arial"/>
          <w:b/>
          <w:lang w:val="ro-RO"/>
        </w:rPr>
        <w:t xml:space="preserve"> </w:t>
      </w:r>
      <w:r w:rsidRPr="0077231A">
        <w:rPr>
          <w:rFonts w:ascii="Trebuchet MS" w:eastAsia="Arial" w:hAnsi="Trebuchet MS" w:cs="Arial"/>
          <w:b/>
          <w:lang w:val="ro-RO"/>
        </w:rPr>
        <w:t>de evaluare generala”</w:t>
      </w:r>
      <w:r w:rsidRPr="0077231A">
        <w:rPr>
          <w:rFonts w:ascii="Trebuchet MS" w:eastAsia="Arial" w:hAnsi="Trebuchet MS" w:cs="Arial"/>
          <w:lang w:val="ro-RO"/>
        </w:rPr>
        <w:t xml:space="preserve">, si conform Procedurii de evaluare si selectie disponibila pe site-ul </w:t>
      </w:r>
      <w:hyperlink r:id="rId18" w:history="1">
        <w:r w:rsidR="00DF3C74" w:rsidRPr="0077231A">
          <w:rPr>
            <w:rStyle w:val="Hyperlink"/>
            <w:rFonts w:ascii="Trebuchet MS" w:hAnsi="Trebuchet MS" w:cs="Calibri"/>
            <w:color w:val="auto"/>
            <w:lang w:val="it-IT"/>
          </w:rPr>
          <w:t>http://www.galago.ro</w:t>
        </w:r>
      </w:hyperlink>
      <w:r w:rsidR="00B163C2" w:rsidRPr="0077231A">
        <w:rPr>
          <w:rStyle w:val="Hyperlink"/>
          <w:rFonts w:ascii="Trebuchet MS" w:hAnsi="Trebuchet MS" w:cs="Calibri"/>
          <w:color w:val="auto"/>
          <w:lang w:val="it-IT"/>
        </w:rPr>
        <w:t xml:space="preserve"> </w:t>
      </w:r>
      <w:r w:rsidRPr="0077231A">
        <w:rPr>
          <w:rFonts w:ascii="Trebuchet MS" w:eastAsia="Arial" w:hAnsi="Trebuchet MS" w:cs="Arial"/>
          <w:lang w:val="ro-RO"/>
        </w:rPr>
        <w:t>si la sediul GAL.</w:t>
      </w:r>
    </w:p>
    <w:p w14:paraId="7C213B98" w14:textId="77777777" w:rsidR="00FF2BA4" w:rsidRPr="0077231A" w:rsidRDefault="00FF2BA4"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 xml:space="preserve">Toate verificarile efectuate la nivelul GAL respecta principiul „4 ochi”. </w:t>
      </w:r>
    </w:p>
    <w:p w14:paraId="21F83A3F" w14:textId="77777777" w:rsidR="00FF2BA4" w:rsidRPr="0077231A" w:rsidRDefault="00FF2BA4"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Toate proiectele depuse intr-un apel de selectie se vor evalua in maxim 45 de zile lucratoare de la incheierea sesiunii de depunere a proiectelor, termen ce poate fi prelungit, daca este cazul.</w:t>
      </w:r>
    </w:p>
    <w:p w14:paraId="4ADF3876" w14:textId="77777777" w:rsidR="00412872" w:rsidRPr="0077231A" w:rsidRDefault="00412872" w:rsidP="0077231A">
      <w:pPr>
        <w:contextualSpacing/>
        <w:jc w:val="both"/>
        <w:rPr>
          <w:rFonts w:ascii="Trebuchet MS" w:eastAsia="Times New Roman" w:hAnsi="Trebuchet MS" w:cs="Arial"/>
          <w:b/>
          <w:lang w:val="ro-RO"/>
        </w:rPr>
      </w:pPr>
    </w:p>
    <w:p w14:paraId="7085DBD5" w14:textId="77777777" w:rsidR="00FF2BA4" w:rsidRPr="0077231A" w:rsidRDefault="00FF2BA4" w:rsidP="0077231A">
      <w:pPr>
        <w:contextualSpacing/>
        <w:jc w:val="both"/>
        <w:rPr>
          <w:rFonts w:ascii="Trebuchet MS" w:eastAsia="Times New Roman" w:hAnsi="Trebuchet MS" w:cs="Arial"/>
          <w:b/>
          <w:lang w:val="ro-RO"/>
        </w:rPr>
      </w:pPr>
      <w:r w:rsidRPr="0077231A">
        <w:rPr>
          <w:rFonts w:ascii="Trebuchet MS" w:eastAsia="Times New Roman" w:hAnsi="Trebuchet MS" w:cs="Arial"/>
          <w:b/>
          <w:lang w:val="ro-RO"/>
        </w:rPr>
        <w:t xml:space="preserve">Modalitatea de prezentarea a rezultatului evaluarii </w:t>
      </w:r>
    </w:p>
    <w:p w14:paraId="29F47A73" w14:textId="2CB606A5" w:rsidR="00F22531" w:rsidRPr="00DF2873" w:rsidRDefault="00F22531" w:rsidP="00F22531">
      <w:pPr>
        <w:ind w:firstLine="720"/>
        <w:contextualSpacing/>
        <w:jc w:val="both"/>
        <w:rPr>
          <w:rFonts w:ascii="Trebuchet MS" w:hAnsi="Trebuchet MS"/>
          <w:lang w:val="it-IT"/>
        </w:rPr>
      </w:pPr>
      <w:r w:rsidRPr="00DF2873">
        <w:rPr>
          <w:rFonts w:ascii="Trebuchet MS" w:hAnsi="Trebuchet MS"/>
          <w:lang w:val="it-IT"/>
        </w:rPr>
        <w:t>Analiza unei cereri de finantare, inclusiv anexele se va realiza in maxim  45 zile lucratoare de la inceperea procesului de evaluare.</w:t>
      </w:r>
    </w:p>
    <w:p w14:paraId="230A45FA" w14:textId="77777777" w:rsidR="00F22531" w:rsidRPr="00DF2873" w:rsidRDefault="00F22531" w:rsidP="00F22531">
      <w:pPr>
        <w:contextualSpacing/>
        <w:jc w:val="both"/>
        <w:rPr>
          <w:rFonts w:ascii="Trebuchet MS" w:hAnsi="Trebuchet MS"/>
          <w:lang w:val="it-IT"/>
        </w:rPr>
      </w:pPr>
    </w:p>
    <w:p w14:paraId="03995061" w14:textId="5C2B4423" w:rsidR="00412872" w:rsidRPr="00DF2873" w:rsidRDefault="00F22531" w:rsidP="00F22531">
      <w:pPr>
        <w:ind w:left="7" w:firstLine="713"/>
        <w:contextualSpacing/>
        <w:jc w:val="both"/>
        <w:rPr>
          <w:rFonts w:ascii="Trebuchet MS" w:eastAsia="Arial" w:hAnsi="Trebuchet MS" w:cs="Arial"/>
          <w:b/>
          <w:lang w:val="ro-RO"/>
        </w:rPr>
      </w:pPr>
      <w:r w:rsidRPr="00DF2873">
        <w:rPr>
          <w:rFonts w:ascii="Trebuchet MS" w:hAnsi="Trebuchet MS"/>
          <w:lang w:val="it-IT"/>
        </w:rPr>
        <w:t>In termen de maxim 5 zile lucratoare de la finalizarea procesului de evaluare, evaluatorii vor intocmi Raportul de Evaluare si il vor transmite membrilor Comitetului de Selectie.</w:t>
      </w:r>
    </w:p>
    <w:p w14:paraId="005F8FAD" w14:textId="77777777" w:rsidR="00F22531" w:rsidRPr="00DF2873" w:rsidRDefault="00F22531" w:rsidP="0077231A">
      <w:pPr>
        <w:ind w:left="7"/>
        <w:contextualSpacing/>
        <w:jc w:val="both"/>
        <w:rPr>
          <w:rFonts w:ascii="Trebuchet MS" w:eastAsia="Arial" w:hAnsi="Trebuchet MS" w:cs="Arial"/>
          <w:b/>
          <w:lang w:val="ro-RO"/>
        </w:rPr>
      </w:pPr>
    </w:p>
    <w:p w14:paraId="2BAD3BEF" w14:textId="77777777" w:rsidR="00FF2BA4" w:rsidRPr="0077231A" w:rsidRDefault="00FF2BA4" w:rsidP="0077231A">
      <w:pPr>
        <w:ind w:left="7"/>
        <w:contextualSpacing/>
        <w:jc w:val="both"/>
        <w:rPr>
          <w:rFonts w:ascii="Trebuchet MS" w:eastAsia="Arial" w:hAnsi="Trebuchet MS" w:cs="Arial"/>
          <w:b/>
          <w:lang w:val="ro-RO"/>
        </w:rPr>
      </w:pPr>
      <w:r w:rsidRPr="0077231A">
        <w:rPr>
          <w:rFonts w:ascii="Trebuchet MS" w:eastAsia="Arial" w:hAnsi="Trebuchet MS" w:cs="Arial"/>
          <w:b/>
          <w:lang w:val="ro-RO"/>
        </w:rPr>
        <w:t>Modalitatea de desfasurare a procesului de selectie a proiectelor</w:t>
      </w:r>
    </w:p>
    <w:p w14:paraId="2FE0F71F" w14:textId="77777777" w:rsidR="00FF2BA4" w:rsidRPr="0077231A" w:rsidRDefault="00FF2BA4" w:rsidP="0077231A">
      <w:pPr>
        <w:ind w:left="7" w:firstLine="713"/>
        <w:contextualSpacing/>
        <w:jc w:val="both"/>
        <w:rPr>
          <w:rFonts w:ascii="Trebuchet MS" w:eastAsia="Arial" w:hAnsi="Trebuchet MS" w:cs="Arial"/>
          <w:lang w:val="ro-RO"/>
        </w:rPr>
      </w:pPr>
      <w:r w:rsidRPr="0077231A">
        <w:rPr>
          <w:rFonts w:ascii="Trebuchet MS" w:eastAsia="Times New Roman" w:hAnsi="Trebuchet MS" w:cs="Arial"/>
          <w:lang w:val="ro-RO"/>
        </w:rPr>
        <w:t>Selectia proiectelor se face aplic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nd regula de „dublu cvorum”, respectiv pentru validarea voturilor, este necesar ca in momentul selectiei sa fie prezenti cel putin 50% din membrii Comitetului de Selectie, din care peste 50% sa fie din mediul privat si societatea civila, iar organizatiile din mediul urban sa reprezinte mai putin de 25%. Pentru transparen</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a procesului de selec</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ie a proiectelor, la aceste selec</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 xml:space="preserve">ii va lua parte </w:t>
      </w:r>
      <w:r w:rsidR="001953CA" w:rsidRPr="0077231A">
        <w:rPr>
          <w:rFonts w:ascii="Trebuchet MS" w:eastAsia="Times New Roman" w:hAnsi="Trebuchet MS" w:cs="Arial"/>
          <w:lang w:val="ro-RO"/>
        </w:rPr>
        <w:t>s</w:t>
      </w:r>
      <w:r w:rsidRPr="0077231A">
        <w:rPr>
          <w:rFonts w:ascii="Trebuchet MS" w:eastAsia="Times New Roman" w:hAnsi="Trebuchet MS" w:cs="Arial"/>
          <w:lang w:val="ro-RO"/>
        </w:rPr>
        <w:t xml:space="preserve">i un reprezentant al Ministerului Agriculturii </w:t>
      </w:r>
      <w:r w:rsidR="001953CA" w:rsidRPr="0077231A">
        <w:rPr>
          <w:rFonts w:ascii="Trebuchet MS" w:eastAsia="Times New Roman" w:hAnsi="Trebuchet MS" w:cs="Arial"/>
          <w:lang w:val="ro-RO"/>
        </w:rPr>
        <w:t>s</w:t>
      </w:r>
      <w:r w:rsidRPr="0077231A">
        <w:rPr>
          <w:rFonts w:ascii="Trebuchet MS" w:eastAsia="Times New Roman" w:hAnsi="Trebuchet MS" w:cs="Arial"/>
          <w:lang w:val="ro-RO"/>
        </w:rPr>
        <w:t>i Dezvolt</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rii Rurale din cadrul Compartimentului de Dezvoltare Rural</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Jude</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ean</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w:t>
      </w:r>
      <w:r w:rsidRPr="0077231A">
        <w:rPr>
          <w:rFonts w:ascii="Trebuchet MS" w:eastAsia="Arial" w:hAnsi="Trebuchet MS" w:cs="Arial"/>
          <w:lang w:val="ro-RO"/>
        </w:rPr>
        <w:t>Avizarea Raportului de selectie de catre reprezentantul CDRJ reprezinta garantia faptului ca procedura de selectie a proiectelor s-a desfasurat corespunzator si s-au respectat principiile de selectie din fisa masuri, precum si conditiile de transparenta care trebuiau asigurate de catre GAL.</w:t>
      </w:r>
    </w:p>
    <w:p w14:paraId="64753C0C" w14:textId="77777777" w:rsidR="00FF2BA4" w:rsidRPr="0077231A" w:rsidRDefault="00FF2BA4"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Cand valoarea publica totala a proiectelor eligibile care au indeplinit punctajul minim este mai mare decat valoarea totala alocata masurii in cadrul unei sesiuni de depunere, Comitetul de Selectie propune selectia proiectelor in ordine descrescatoare a punctajului. </w:t>
      </w:r>
    </w:p>
    <w:p w14:paraId="0A852DDE" w14:textId="77777777" w:rsidR="00F22531" w:rsidRPr="00DF2873" w:rsidRDefault="00F22531" w:rsidP="00F22531">
      <w:pPr>
        <w:shd w:val="clear" w:color="auto" w:fill="FFFFFF" w:themeFill="background1"/>
        <w:spacing w:line="240" w:lineRule="auto"/>
        <w:ind w:firstLine="720"/>
        <w:jc w:val="both"/>
        <w:rPr>
          <w:rFonts w:ascii="Trebuchet MS" w:hAnsi="Trebuchet MS"/>
          <w:lang w:val="it-IT"/>
        </w:rPr>
      </w:pPr>
      <w:r w:rsidRPr="00DF2873">
        <w:rPr>
          <w:rFonts w:ascii="Trebuchet MS" w:hAnsi="Trebuchet MS"/>
          <w:lang w:val="it-IT"/>
        </w:rPr>
        <w:t>Punctajul acordat Cererilor de finantare admise (care au indeplinit punctajul minim de acceptare in urma evaluarii th-financiare), va constitui criteriul de clasare in cadrul fiecarei masurii aferente, existenta in SDL. Finantarea proiectelor se va face in limita incadrarii acestora in bugetul alocat masurii aferente SDL pentru care s-a aplicat, celelalte-care nu se incadreaza in acest buget, intrand pe lista de rezerva. In cazul unor alocari financiare suplimentare, corespunzator pozitiei ocupate, vor intra in lista proiectelor finantate, cele cu punctajul cel mai mare, aflate in lista de rezerva.</w:t>
      </w:r>
    </w:p>
    <w:p w14:paraId="323D6641" w14:textId="77777777" w:rsidR="00F22531" w:rsidRPr="00DF2873" w:rsidRDefault="00F22531" w:rsidP="00F22531">
      <w:pPr>
        <w:autoSpaceDE w:val="0"/>
        <w:autoSpaceDN w:val="0"/>
        <w:adjustRightInd w:val="0"/>
        <w:spacing w:after="0" w:line="240" w:lineRule="auto"/>
        <w:ind w:firstLine="720"/>
        <w:jc w:val="both"/>
        <w:rPr>
          <w:rFonts w:ascii="Trebuchet MS" w:hAnsi="Trebuchet MS" w:cs="Calibri"/>
          <w:lang w:val="it-IT"/>
        </w:rPr>
      </w:pPr>
      <w:r w:rsidRPr="00DF2873">
        <w:rPr>
          <w:rFonts w:ascii="Trebuchet MS" w:hAnsi="Trebuchet MS" w:cs="Calibri"/>
          <w:lang w:val="it-IT"/>
        </w:rPr>
        <w:t>Proiectele al caror punctaj, in urma evaluarii GAL, scade sub pragul minim de selectie impus prin Ghidul Solicitantului vor fi declarate respinse.</w:t>
      </w:r>
    </w:p>
    <w:p w14:paraId="7888A5D3" w14:textId="77777777" w:rsidR="00F22531" w:rsidRPr="00DF2873" w:rsidRDefault="00F22531" w:rsidP="00F22531">
      <w:pPr>
        <w:autoSpaceDE w:val="0"/>
        <w:autoSpaceDN w:val="0"/>
        <w:adjustRightInd w:val="0"/>
        <w:spacing w:after="0" w:line="240" w:lineRule="auto"/>
        <w:jc w:val="both"/>
        <w:rPr>
          <w:rFonts w:ascii="Trebuchet MS" w:hAnsi="Trebuchet MS" w:cs="Calibri"/>
          <w:lang w:val="it-IT"/>
        </w:rPr>
      </w:pPr>
    </w:p>
    <w:p w14:paraId="2D4E842B" w14:textId="77777777" w:rsidR="00F22531" w:rsidRPr="00DF2873" w:rsidRDefault="00F22531" w:rsidP="00F22531">
      <w:pPr>
        <w:autoSpaceDE w:val="0"/>
        <w:autoSpaceDN w:val="0"/>
        <w:adjustRightInd w:val="0"/>
        <w:spacing w:after="0" w:line="240" w:lineRule="auto"/>
        <w:ind w:firstLine="720"/>
        <w:jc w:val="both"/>
        <w:rPr>
          <w:rFonts w:ascii="Trebuchet MS" w:hAnsi="Trebuchet MS" w:cs="Calibri"/>
          <w:lang w:val="it-IT"/>
        </w:rPr>
      </w:pPr>
      <w:r w:rsidRPr="00DF2873">
        <w:rPr>
          <w:rFonts w:ascii="Trebuchet MS" w:hAnsi="Trebuchet MS" w:cs="Calibri"/>
          <w:lang w:val="it-IT"/>
        </w:rPr>
        <w:t xml:space="preserve">După încheierea procesului de evaluare şi selecţie şi după caz, a celei de departajare, Comitetul de Selecţie a Proiectelor va emite un Raport de Selecţie Intermediar, în care vor fi </w:t>
      </w:r>
      <w:r w:rsidRPr="00DF2873">
        <w:rPr>
          <w:rFonts w:ascii="Trebuchet MS" w:hAnsi="Trebuchet MS" w:cs="Calibri"/>
          <w:lang w:val="it-IT"/>
        </w:rPr>
        <w:lastRenderedPageBreak/>
        <w:t>înscrise proiectele retrase, respinse, neeligibile, eligibile neselectate şi eligibile selectate, valoarea acestora, numele solicitanţilor, iar pentru proiectele eligibile punctajul obţinut pentru fiecare criteriu de selecţie.</w:t>
      </w:r>
    </w:p>
    <w:p w14:paraId="38312A7B" w14:textId="77777777" w:rsidR="00F22531" w:rsidRPr="00DF2873" w:rsidRDefault="00F22531" w:rsidP="00F22531">
      <w:pPr>
        <w:autoSpaceDE w:val="0"/>
        <w:autoSpaceDN w:val="0"/>
        <w:adjustRightInd w:val="0"/>
        <w:spacing w:after="0" w:line="240" w:lineRule="auto"/>
        <w:jc w:val="both"/>
        <w:rPr>
          <w:rFonts w:ascii="Trebuchet MS" w:hAnsi="Trebuchet MS" w:cs="Calibri"/>
          <w:lang w:val="it-IT"/>
        </w:rPr>
      </w:pPr>
    </w:p>
    <w:p w14:paraId="6BDCA3CF" w14:textId="513787C0" w:rsidR="00F22531" w:rsidRPr="00DF2873" w:rsidRDefault="00F22531" w:rsidP="00F22531">
      <w:pPr>
        <w:ind w:left="7" w:firstLine="713"/>
        <w:contextualSpacing/>
        <w:jc w:val="both"/>
        <w:rPr>
          <w:rFonts w:ascii="Trebuchet MS" w:eastAsia="Arial" w:hAnsi="Trebuchet MS" w:cs="Arial"/>
          <w:strike/>
          <w:lang w:val="ro-RO"/>
        </w:rPr>
      </w:pPr>
      <w:r w:rsidRPr="00DF2873">
        <w:rPr>
          <w:rFonts w:ascii="Trebuchet MS" w:hAnsi="Trebuchet MS" w:cs="Calibri"/>
          <w:lang w:val="it-IT"/>
        </w:rPr>
        <w:t>Raportul de Selecţie Intermediar va fi semnat de toţi membrii prezenţi ai Comitetului de Selecţie a Proiectelor si de catre reprezentantul legal/presedintele GAL. Raportul de selecție va prezenta semnătura reprezentantului CDRJ care supervizează procesul de selecție.</w:t>
      </w:r>
    </w:p>
    <w:p w14:paraId="50511E72" w14:textId="77777777" w:rsidR="00FF2BA4" w:rsidRPr="0077231A" w:rsidRDefault="00FF2BA4"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In situatia in care, in cadrul aceleiasi sesiuni, un solicitant declarat eligibil si selectat de catre GAL se retrage si ramane astfel o suma disponibila, aceasta suma poate fi alocata unui alt solicitant declarat eligibil, dar care nu a fost selectat de catre GAL. De asemenea, in situatia in care un solicitant declarat eligibil si selectat de catre GAL este declarat neeligibil de catre AFIR si ramane in acest fel o suma disponibila, aceasta suma poate fi realocata unui alt solicitant declarat eligibil dar neselectat de catre GAL, in cadrul aceleiasi sesiuni. In acest sens, se va intocmi o lista cu proiectele eligibile neselectate, in ordinea descrescatoare a punctajului si cu respectarea criteriilor de departajare; aceste proiecte vor putea fi finantate pe baza ierarhizarii acestora, in limita fondurilor disponibile.</w:t>
      </w:r>
    </w:p>
    <w:p w14:paraId="5309D361" w14:textId="77777777" w:rsidR="00FF2BA4" w:rsidRPr="0077231A" w:rsidRDefault="00FF2BA4" w:rsidP="0077231A">
      <w:pPr>
        <w:ind w:left="7" w:firstLine="720"/>
        <w:contextualSpacing/>
        <w:jc w:val="both"/>
        <w:rPr>
          <w:rFonts w:ascii="Trebuchet MS" w:eastAsia="Times New Roman" w:hAnsi="Trebuchet MS" w:cs="Arial"/>
          <w:lang w:val="ro-RO"/>
        </w:rPr>
      </w:pPr>
      <w:r w:rsidRPr="0077231A">
        <w:rPr>
          <w:rFonts w:ascii="Trebuchet MS" w:eastAsia="Arial" w:hAnsi="Trebuchet MS" w:cs="Arial"/>
          <w:lang w:val="ro-RO"/>
        </w:rPr>
        <w:t>Aceeasi procedura se aplica si atunci cand este ultima sesiune sau cand pentru sesiunea respectiva a fost alocata intreaga suma aferenta masurii respective din planul financiar al GAL.</w:t>
      </w:r>
    </w:p>
    <w:p w14:paraId="3AFF1EFC" w14:textId="77777777" w:rsidR="00FF2BA4" w:rsidRPr="0077231A" w:rsidRDefault="00FF2BA4" w:rsidP="0077231A">
      <w:pPr>
        <w:contextualSpacing/>
        <w:jc w:val="both"/>
        <w:rPr>
          <w:rFonts w:ascii="Trebuchet MS" w:eastAsia="Times New Roman" w:hAnsi="Trebuchet MS" w:cs="Arial"/>
          <w:lang w:val="ro-RO"/>
        </w:rPr>
      </w:pPr>
      <w:bookmarkStart w:id="7" w:name="page42"/>
      <w:bookmarkEnd w:id="7"/>
    </w:p>
    <w:p w14:paraId="68546EDA" w14:textId="77777777" w:rsidR="00447C45" w:rsidRPr="0077231A" w:rsidRDefault="00447C45" w:rsidP="0077231A">
      <w:pPr>
        <w:ind w:left="7"/>
        <w:contextualSpacing/>
        <w:jc w:val="both"/>
        <w:rPr>
          <w:rFonts w:ascii="Trebuchet MS" w:eastAsia="Arial" w:hAnsi="Trebuchet MS" w:cs="Arial"/>
          <w:highlight w:val="lightGray"/>
          <w:lang w:val="ro-RO"/>
        </w:rPr>
      </w:pPr>
      <w:r w:rsidRPr="0077231A">
        <w:rPr>
          <w:rFonts w:ascii="Trebuchet MS" w:eastAsia="Arial" w:hAnsi="Trebuchet MS" w:cs="Arial"/>
          <w:b/>
          <w:highlight w:val="lightGray"/>
          <w:shd w:val="clear" w:color="auto" w:fill="FFC000"/>
          <w:lang w:val="ro-RO"/>
        </w:rPr>
        <w:t xml:space="preserve">Atentie! </w:t>
      </w:r>
      <w:r w:rsidRPr="0077231A">
        <w:rPr>
          <w:rFonts w:ascii="Trebuchet MS" w:eastAsia="Arial" w:hAnsi="Trebuchet MS" w:cs="Arial"/>
          <w:highlight w:val="lightGray"/>
          <w:shd w:val="clear" w:color="auto" w:fill="FFC000"/>
          <w:lang w:val="ro-RO"/>
        </w:rPr>
        <w:t xml:space="preserve">In conformitate cu prevederile art. 60 din Regulamentul (CE) nr. 1306/ 2013, nu sunteligibili beneficiarii care au creat in mod artificial conditiile necesare pentru a beneficia de finantare in cadrul masurilor PNDR 2014-2020. In cazul constatarii unor astfel de situatii, in orice etapa de derulare a proiectului, acesta este declarat neeligibil si se procedeaza la recuperarea </w:t>
      </w:r>
      <w:r w:rsidRPr="0077231A">
        <w:rPr>
          <w:rFonts w:ascii="Trebuchet MS" w:eastAsia="Arial" w:hAnsi="Trebuchet MS" w:cs="Arial"/>
          <w:highlight w:val="lightGray"/>
          <w:lang w:val="ro-RO"/>
        </w:rPr>
        <w:t>sprijinului financiar, daca s-au efectuat plati.</w:t>
      </w:r>
    </w:p>
    <w:p w14:paraId="0A2DA213" w14:textId="77777777" w:rsidR="00412872" w:rsidRPr="0077231A" w:rsidRDefault="00412872" w:rsidP="0077231A">
      <w:pPr>
        <w:ind w:left="7"/>
        <w:contextualSpacing/>
        <w:jc w:val="both"/>
        <w:rPr>
          <w:rFonts w:ascii="Trebuchet MS" w:eastAsia="Arial" w:hAnsi="Trebuchet MS" w:cs="Arial"/>
          <w:b/>
          <w:lang w:val="ro-RO"/>
        </w:rPr>
      </w:pPr>
    </w:p>
    <w:p w14:paraId="13AF7691" w14:textId="77777777" w:rsidR="003B0021" w:rsidRPr="0077231A" w:rsidRDefault="003B0021" w:rsidP="0077231A">
      <w:pPr>
        <w:ind w:left="7"/>
        <w:contextualSpacing/>
        <w:jc w:val="both"/>
        <w:rPr>
          <w:rFonts w:ascii="Trebuchet MS" w:eastAsia="Arial" w:hAnsi="Trebuchet MS" w:cs="Arial"/>
          <w:b/>
          <w:lang w:val="ro-RO"/>
        </w:rPr>
      </w:pPr>
      <w:r w:rsidRPr="0077231A">
        <w:rPr>
          <w:rFonts w:ascii="Trebuchet MS" w:eastAsia="Arial" w:hAnsi="Trebuchet MS" w:cs="Arial"/>
          <w:b/>
          <w:lang w:val="ro-RO"/>
        </w:rPr>
        <w:t>Componenta si obligatiile comitetului de selectie si a comisiei de solutionare a contestatiilor</w:t>
      </w:r>
    </w:p>
    <w:p w14:paraId="4D644CFA" w14:textId="77777777" w:rsidR="003B0021" w:rsidRPr="0077231A" w:rsidRDefault="003B0021"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Rapoartele de evaluare si selec</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ie propuse se vor prezenta comitetului de selec</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 xml:space="preserve">ie care va fi format din 7 membri. </w:t>
      </w:r>
    </w:p>
    <w:p w14:paraId="1BE9E46B" w14:textId="77777777" w:rsidR="003B0021" w:rsidRPr="0077231A" w:rsidRDefault="003B0021"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Fiecare membru al comitetului de selec</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 xml:space="preserve">ie, va avea un membru supleant, astfel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nc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t dac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unul dintre ei nu va putea participa atunci s</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fie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nlocuit de alte persoane.</w:t>
      </w:r>
    </w:p>
    <w:p w14:paraId="76ECAF4A" w14:textId="77777777" w:rsidR="00700DD7" w:rsidRPr="0077231A" w:rsidRDefault="00700DD7" w:rsidP="0077231A">
      <w:pPr>
        <w:spacing w:after="0"/>
        <w:ind w:firstLine="720"/>
        <w:contextualSpacing/>
        <w:jc w:val="both"/>
        <w:rPr>
          <w:rFonts w:ascii="Trebuchet MS" w:hAnsi="Trebuchet MS" w:cs="Arial"/>
          <w:lang w:val="fr-FR"/>
        </w:rPr>
      </w:pPr>
      <w:r w:rsidRPr="0077231A">
        <w:rPr>
          <w:rFonts w:ascii="Trebuchet MS" w:hAnsi="Trebuchet MS" w:cs="Arial"/>
          <w:lang w:val="fr-FR"/>
        </w:rPr>
        <w:t>Selectia proiectelor se face aplicand regula de „dublu cvorum”, respectiv pentru validarea voturilor, este necesar ca in momentul selectiei sa fie prezenti cel putin 50% din membrii Comitetului de Selectie, din care peste 51% sa fie din mediul privat si societatea civila, iar organizatiile din mediul urban sa reprezinte mai putin de 25%.</w:t>
      </w:r>
    </w:p>
    <w:p w14:paraId="710DA297" w14:textId="77777777" w:rsidR="00700DD7" w:rsidRPr="0077231A" w:rsidRDefault="00700DD7" w:rsidP="0077231A">
      <w:pPr>
        <w:spacing w:after="0"/>
        <w:contextualSpacing/>
        <w:jc w:val="both"/>
        <w:rPr>
          <w:rFonts w:ascii="Trebuchet MS" w:hAnsi="Trebuchet MS" w:cs="Arial"/>
          <w:color w:val="0000FF"/>
          <w:lang w:val="fr-FR"/>
        </w:rPr>
      </w:pPr>
    </w:p>
    <w:p w14:paraId="33236CAC" w14:textId="77777777" w:rsidR="00700DD7" w:rsidRPr="0077231A" w:rsidRDefault="00700DD7" w:rsidP="0077231A">
      <w:pPr>
        <w:spacing w:after="0"/>
        <w:ind w:firstLine="720"/>
        <w:contextualSpacing/>
        <w:jc w:val="both"/>
        <w:rPr>
          <w:rFonts w:ascii="Trebuchet MS" w:hAnsi="Trebuchet MS" w:cs="Arial"/>
          <w:lang w:val="fr-FR"/>
        </w:rPr>
      </w:pPr>
      <w:r w:rsidRPr="0077231A">
        <w:rPr>
          <w:rFonts w:ascii="Trebuchet MS" w:hAnsi="Trebuchet MS" w:cs="Arial"/>
          <w:lang w:val="fr-FR"/>
        </w:rPr>
        <w:t xml:space="preserve">In cazul in care membrii Comitetului de selectie, in majoritate simpla, au o pozitie diferita de cea a expertilor evaluatori privitor la punctajele acordate proiectelor, vor mentiona acest lucru in Procesul-Verval al sedintei si vor explica pozitia lor. Proiectele vor fi retransmise spre reevaluare compartimentului administrativ pentru o noua analiza. Dupa refacerea analizei si a Grilei de evaluare / verificare a criteriilor de selectie, proiectele sunt trimise spre validare la urmatoarea sedinta a Comitetului de Selectie. </w:t>
      </w:r>
    </w:p>
    <w:p w14:paraId="710CD906" w14:textId="77777777" w:rsidR="00700DD7" w:rsidRPr="0077231A" w:rsidRDefault="00700DD7" w:rsidP="0077231A">
      <w:pPr>
        <w:spacing w:after="0"/>
        <w:contextualSpacing/>
        <w:jc w:val="both"/>
        <w:rPr>
          <w:rFonts w:ascii="Trebuchet MS" w:hAnsi="Trebuchet MS" w:cs="Arial"/>
          <w:lang w:val="fr-FR"/>
        </w:rPr>
      </w:pPr>
    </w:p>
    <w:p w14:paraId="14EEB384" w14:textId="77777777" w:rsidR="00700DD7" w:rsidRPr="0077231A" w:rsidRDefault="00700DD7" w:rsidP="0077231A">
      <w:pPr>
        <w:spacing w:after="0"/>
        <w:ind w:firstLine="720"/>
        <w:contextualSpacing/>
        <w:jc w:val="both"/>
        <w:rPr>
          <w:rFonts w:ascii="Trebuchet MS" w:hAnsi="Trebuchet MS" w:cs="Arial"/>
          <w:lang w:val="fr-FR"/>
        </w:rPr>
      </w:pPr>
      <w:r w:rsidRPr="0077231A">
        <w:rPr>
          <w:rFonts w:ascii="Trebuchet MS" w:hAnsi="Trebuchet MS" w:cs="Arial"/>
          <w:lang w:val="fr-FR"/>
        </w:rPr>
        <w:lastRenderedPageBreak/>
        <w:t>Daca si de data aceasta exista diferente fata de pozitia membrilor Comitetului de Selectie, se va emite o Hotarare de aprobare a punctajului, in conformitate cu opinia majoritara a membrilor Comitetului de Selectie.</w:t>
      </w:r>
    </w:p>
    <w:p w14:paraId="24699E01" w14:textId="77777777" w:rsidR="003B0021" w:rsidRPr="0077231A" w:rsidRDefault="003B0021"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Comitetul de selectie analizeaza lista proiectelor, comparativ cu directiile de dezvoltare si indicatorii stabiliti in SDL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xml:space="preserve"> si aproba Raportul de evaluare si selectiepentru fiecare sesiune de proiecte lansata de GAL.</w:t>
      </w:r>
    </w:p>
    <w:p w14:paraId="02DF580B" w14:textId="77777777" w:rsidR="003B0021" w:rsidRPr="0077231A" w:rsidRDefault="003B0021"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Daca unul dintre membrii comitetului de selectie constata ca se afla intr-o situatie de conflict de interese in raport cu unul dintre solicitantii proiectelor depuse pentru selectie, acesta nu are drept de vot si nu va participa la intalnirea comitetului respectiv.</w:t>
      </w:r>
    </w:p>
    <w:p w14:paraId="4D416301" w14:textId="77777777" w:rsidR="003B0021" w:rsidRPr="0077231A" w:rsidRDefault="003B0021"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Fiecare persoana implicata in procesul de evaluare si selectie a proiectelor de la nivelul GAL (evaluator, membrii Comitetului de Selectie si membrii Comisiei de solutionare a contestatiilor) are obligatia de a respecta prevederile OUG nr. 66/ 2011 privind evitarea conflictului de interese si prevederile Cap.XII al SDL –”Descrierea mecanismelor de evitare a posibilelor conflicte de interese conform legislatiei nationale”.</w:t>
      </w:r>
    </w:p>
    <w:p w14:paraId="6080025E" w14:textId="77777777" w:rsidR="003B0021" w:rsidRPr="0077231A" w:rsidRDefault="003B0021"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In acest sens, persoanele implicate in procesul de evaluare si selectie de la nivelul GAL (inclusiv experti cooptati) vor completa declaratii pe proprie raspundere privind evitarea conflictului de interese, in care trebuie mentionate cel putin urmatoarele aspecte:</w:t>
      </w:r>
    </w:p>
    <w:p w14:paraId="29E7BB4C" w14:textId="77777777" w:rsidR="003B0021" w:rsidRPr="0077231A" w:rsidRDefault="003B0021" w:rsidP="00936216">
      <w:pPr>
        <w:numPr>
          <w:ilvl w:val="0"/>
          <w:numId w:val="4"/>
        </w:numPr>
        <w:tabs>
          <w:tab w:val="left" w:pos="367"/>
        </w:tabs>
        <w:spacing w:after="0"/>
        <w:ind w:left="367" w:hanging="367"/>
        <w:contextualSpacing/>
        <w:jc w:val="both"/>
        <w:rPr>
          <w:rFonts w:ascii="Trebuchet MS" w:eastAsia="Arial" w:hAnsi="Trebuchet MS" w:cs="Arial"/>
          <w:lang w:val="ro-RO"/>
        </w:rPr>
      </w:pPr>
      <w:r w:rsidRPr="0077231A">
        <w:rPr>
          <w:rFonts w:ascii="Trebuchet MS" w:eastAsia="Arial" w:hAnsi="Trebuchet MS" w:cs="Arial"/>
          <w:lang w:val="ro-RO"/>
        </w:rPr>
        <w:t>Numele si prenumele declarantului;</w:t>
      </w:r>
    </w:p>
    <w:p w14:paraId="3A0922B5" w14:textId="77777777" w:rsidR="003B0021" w:rsidRPr="0077231A" w:rsidRDefault="003B0021" w:rsidP="00936216">
      <w:pPr>
        <w:numPr>
          <w:ilvl w:val="0"/>
          <w:numId w:val="4"/>
        </w:numPr>
        <w:tabs>
          <w:tab w:val="left" w:pos="367"/>
        </w:tabs>
        <w:spacing w:after="0"/>
        <w:ind w:left="367" w:hanging="367"/>
        <w:contextualSpacing/>
        <w:jc w:val="both"/>
        <w:rPr>
          <w:rFonts w:ascii="Trebuchet MS" w:eastAsia="Arial" w:hAnsi="Trebuchet MS" w:cs="Arial"/>
          <w:lang w:val="ro-RO"/>
        </w:rPr>
      </w:pPr>
      <w:r w:rsidRPr="0077231A">
        <w:rPr>
          <w:rFonts w:ascii="Trebuchet MS" w:eastAsia="Arial" w:hAnsi="Trebuchet MS" w:cs="Arial"/>
          <w:lang w:val="ro-RO"/>
        </w:rPr>
        <w:t>Functia detinuta la nivel GAL;</w:t>
      </w:r>
    </w:p>
    <w:p w14:paraId="0B855A44" w14:textId="77777777" w:rsidR="003B0021" w:rsidRPr="0077231A" w:rsidRDefault="003B0021" w:rsidP="00936216">
      <w:pPr>
        <w:numPr>
          <w:ilvl w:val="0"/>
          <w:numId w:val="4"/>
        </w:numPr>
        <w:tabs>
          <w:tab w:val="left" w:pos="367"/>
        </w:tabs>
        <w:spacing w:after="0"/>
        <w:ind w:left="367" w:hanging="367"/>
        <w:contextualSpacing/>
        <w:jc w:val="both"/>
        <w:rPr>
          <w:rFonts w:ascii="Trebuchet MS" w:eastAsia="Arial" w:hAnsi="Trebuchet MS" w:cs="Arial"/>
          <w:lang w:val="ro-RO"/>
        </w:rPr>
      </w:pPr>
      <w:r w:rsidRPr="0077231A">
        <w:rPr>
          <w:rFonts w:ascii="Trebuchet MS" w:eastAsia="Arial" w:hAnsi="Trebuchet MS" w:cs="Arial"/>
          <w:lang w:val="ro-RO"/>
        </w:rPr>
        <w:t>Rolul in cadrul procesului de evaluare;</w:t>
      </w:r>
    </w:p>
    <w:p w14:paraId="15E49462" w14:textId="77777777" w:rsidR="003B0021" w:rsidRPr="0077231A" w:rsidRDefault="003B0021" w:rsidP="00936216">
      <w:pPr>
        <w:numPr>
          <w:ilvl w:val="0"/>
          <w:numId w:val="5"/>
        </w:numPr>
        <w:tabs>
          <w:tab w:val="left" w:pos="367"/>
        </w:tabs>
        <w:spacing w:after="0"/>
        <w:ind w:left="367" w:hanging="367"/>
        <w:contextualSpacing/>
        <w:jc w:val="both"/>
        <w:rPr>
          <w:rFonts w:ascii="Trebuchet MS" w:eastAsia="Arial" w:hAnsi="Trebuchet MS" w:cs="Arial"/>
          <w:lang w:val="ro-RO"/>
        </w:rPr>
      </w:pPr>
      <w:bookmarkStart w:id="8" w:name="page41"/>
      <w:bookmarkEnd w:id="8"/>
      <w:r w:rsidRPr="0077231A">
        <w:rPr>
          <w:rFonts w:ascii="Trebuchet MS" w:eastAsia="Arial" w:hAnsi="Trebuchet MS" w:cs="Arial"/>
          <w:lang w:val="ro-RO"/>
        </w:rPr>
        <w:t>Luarea la cunostinta a prevederilor privind conflictul de interese, asa cum este acesta prevazut la art. 10 si 11 din OUG nr. 66/2011, Sectiunea II – Reguli in materia conflictului de interes;</w:t>
      </w:r>
    </w:p>
    <w:p w14:paraId="7D1D377C" w14:textId="77777777" w:rsidR="003B0021" w:rsidRPr="0077231A" w:rsidRDefault="003B0021" w:rsidP="00936216">
      <w:pPr>
        <w:numPr>
          <w:ilvl w:val="0"/>
          <w:numId w:val="5"/>
        </w:numPr>
        <w:tabs>
          <w:tab w:val="left" w:pos="367"/>
        </w:tabs>
        <w:spacing w:after="0"/>
        <w:ind w:left="367" w:hanging="367"/>
        <w:contextualSpacing/>
        <w:jc w:val="both"/>
        <w:rPr>
          <w:rFonts w:ascii="Trebuchet MS" w:eastAsia="Arial" w:hAnsi="Trebuchet MS" w:cs="Arial"/>
          <w:lang w:val="ro-RO"/>
        </w:rPr>
      </w:pPr>
      <w:r w:rsidRPr="0077231A">
        <w:rPr>
          <w:rFonts w:ascii="Trebuchet MS" w:eastAsia="Arial" w:hAnsi="Trebuchet MS" w:cs="Arial"/>
          <w:lang w:val="ro-RO"/>
        </w:rPr>
        <w:t>Asumarea faptului ca in situatia in care se constata ca aceasta declaratie nu este conforma cu realitatea, persoana semnatara este pasibila de incalcarea prevederilor legislatiei penale privind falsul in declaratii.</w:t>
      </w:r>
    </w:p>
    <w:p w14:paraId="64E67F9D" w14:textId="77777777" w:rsidR="003B0021" w:rsidRPr="0077231A" w:rsidRDefault="001953CA" w:rsidP="0077231A">
      <w:pPr>
        <w:ind w:left="7" w:firstLine="713"/>
        <w:contextualSpacing/>
        <w:jc w:val="both"/>
        <w:rPr>
          <w:rFonts w:ascii="Trebuchet MS" w:eastAsia="Times New Roman" w:hAnsi="Trebuchet MS" w:cs="Arial"/>
          <w:lang w:val="ro-RO"/>
        </w:rPr>
      </w:pPr>
      <w:r w:rsidRPr="0077231A">
        <w:rPr>
          <w:rFonts w:ascii="Trebuchet MS" w:eastAsia="Times New Roman" w:hAnsi="Trebuchet MS" w:cs="Arial"/>
          <w:lang w:val="ro-RO"/>
        </w:rPr>
        <w:t>I</w:t>
      </w:r>
      <w:r w:rsidR="003B0021" w:rsidRPr="0077231A">
        <w:rPr>
          <w:rFonts w:ascii="Trebuchet MS" w:eastAsia="Times New Roman" w:hAnsi="Trebuchet MS" w:cs="Arial"/>
          <w:lang w:val="ro-RO"/>
        </w:rPr>
        <w:t xml:space="preserve">n cazul </w:t>
      </w:r>
      <w:r w:rsidRPr="0077231A">
        <w:rPr>
          <w:rFonts w:ascii="Trebuchet MS" w:eastAsia="Times New Roman" w:hAnsi="Trebuchet MS" w:cs="Arial"/>
          <w:lang w:val="ro-RO"/>
        </w:rPr>
        <w:t>i</w:t>
      </w:r>
      <w:r w:rsidR="003B0021" w:rsidRPr="0077231A">
        <w:rPr>
          <w:rFonts w:ascii="Trebuchet MS" w:eastAsia="Times New Roman" w:hAnsi="Trebuchet MS" w:cs="Arial"/>
          <w:lang w:val="ro-RO"/>
        </w:rPr>
        <w:t>n care sunt beneficiari  nemul</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umi</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i de rezultatele ob</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 xml:space="preserve">inute </w:t>
      </w:r>
      <w:r w:rsidRPr="0077231A">
        <w:rPr>
          <w:rFonts w:ascii="Trebuchet MS" w:eastAsia="Times New Roman" w:hAnsi="Trebuchet MS" w:cs="Arial"/>
          <w:lang w:val="ro-RO"/>
        </w:rPr>
        <w:t>i</w:t>
      </w:r>
      <w:r w:rsidR="003B0021" w:rsidRPr="0077231A">
        <w:rPr>
          <w:rFonts w:ascii="Trebuchet MS" w:eastAsia="Times New Roman" w:hAnsi="Trebuchet MS" w:cs="Arial"/>
          <w:lang w:val="ro-RO"/>
        </w:rPr>
        <w:t xml:space="preserve">n urma procedurii de evaluare </w:t>
      </w:r>
      <w:r w:rsidRPr="0077231A">
        <w:rPr>
          <w:rFonts w:ascii="Trebuchet MS" w:eastAsia="Times New Roman" w:hAnsi="Trebuchet MS" w:cs="Arial"/>
          <w:lang w:val="ro-RO"/>
        </w:rPr>
        <w:t>s</w:t>
      </w:r>
      <w:r w:rsidR="003B0021" w:rsidRPr="0077231A">
        <w:rPr>
          <w:rFonts w:ascii="Trebuchet MS" w:eastAsia="Times New Roman" w:hAnsi="Trebuchet MS" w:cs="Arial"/>
          <w:lang w:val="ro-RO"/>
        </w:rPr>
        <w:t>i selec</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ie, ace</w:t>
      </w:r>
      <w:r w:rsidRPr="0077231A">
        <w:rPr>
          <w:rFonts w:ascii="Trebuchet MS" w:eastAsia="Times New Roman" w:hAnsi="Trebuchet MS" w:cs="Arial"/>
          <w:lang w:val="ro-RO"/>
        </w:rPr>
        <w:t>s</w:t>
      </w:r>
      <w:r w:rsidR="003B0021" w:rsidRPr="0077231A">
        <w:rPr>
          <w:rFonts w:ascii="Trebuchet MS" w:eastAsia="Times New Roman" w:hAnsi="Trebuchet MS" w:cs="Arial"/>
          <w:lang w:val="ro-RO"/>
        </w:rPr>
        <w:t>tia vor avea posibilitatea s</w:t>
      </w:r>
      <w:r w:rsidRPr="0077231A">
        <w:rPr>
          <w:rFonts w:ascii="Trebuchet MS" w:eastAsia="Times New Roman" w:hAnsi="Trebuchet MS" w:cs="Arial"/>
          <w:lang w:val="ro-RO"/>
        </w:rPr>
        <w:t>a</w:t>
      </w:r>
      <w:r w:rsidR="003B0021" w:rsidRPr="0077231A">
        <w:rPr>
          <w:rFonts w:ascii="Trebuchet MS" w:eastAsia="Times New Roman" w:hAnsi="Trebuchet MS" w:cs="Arial"/>
          <w:lang w:val="ro-RO"/>
        </w:rPr>
        <w:t xml:space="preserve"> depun</w:t>
      </w:r>
      <w:r w:rsidRPr="0077231A">
        <w:rPr>
          <w:rFonts w:ascii="Trebuchet MS" w:eastAsia="Times New Roman" w:hAnsi="Trebuchet MS" w:cs="Arial"/>
          <w:lang w:val="ro-RO"/>
        </w:rPr>
        <w:t>a</w:t>
      </w:r>
      <w:r w:rsidR="003B0021" w:rsidRPr="0077231A">
        <w:rPr>
          <w:rFonts w:ascii="Trebuchet MS" w:eastAsia="Times New Roman" w:hAnsi="Trebuchet MS" w:cs="Arial"/>
          <w:lang w:val="ro-RO"/>
        </w:rPr>
        <w:t xml:space="preserve"> contesta</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ie. Analiza contesta</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ilor se va face de c</w:t>
      </w:r>
      <w:r w:rsidRPr="0077231A">
        <w:rPr>
          <w:rFonts w:ascii="Trebuchet MS" w:eastAsia="Times New Roman" w:hAnsi="Trebuchet MS" w:cs="Arial"/>
          <w:lang w:val="ro-RO"/>
        </w:rPr>
        <w:t>a</w:t>
      </w:r>
      <w:r w:rsidR="003B0021" w:rsidRPr="0077231A">
        <w:rPr>
          <w:rFonts w:ascii="Trebuchet MS" w:eastAsia="Times New Roman" w:hAnsi="Trebuchet MS" w:cs="Arial"/>
          <w:lang w:val="ro-RO"/>
        </w:rPr>
        <w:t>tre o alta comisie, numita Comisie de contesta</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ii formata din 3 membri</w:t>
      </w:r>
      <w:r w:rsidR="00B163C2" w:rsidRPr="0077231A">
        <w:rPr>
          <w:rFonts w:ascii="Trebuchet MS" w:eastAsia="Times New Roman" w:hAnsi="Trebuchet MS" w:cs="Arial"/>
          <w:lang w:val="ro-RO"/>
        </w:rPr>
        <w:t xml:space="preserve"> si 3</w:t>
      </w:r>
      <w:r w:rsidR="00447C45" w:rsidRPr="0077231A">
        <w:rPr>
          <w:rFonts w:ascii="Trebuchet MS" w:eastAsia="Times New Roman" w:hAnsi="Trebuchet MS" w:cs="Arial"/>
          <w:lang w:val="ro-RO"/>
        </w:rPr>
        <w:t xml:space="preserve"> supleanti</w:t>
      </w:r>
      <w:r w:rsidR="003B0021" w:rsidRPr="0077231A">
        <w:rPr>
          <w:rFonts w:ascii="Trebuchet MS" w:eastAsia="Times New Roman" w:hAnsi="Trebuchet MS" w:cs="Arial"/>
          <w:lang w:val="ro-RO"/>
        </w:rPr>
        <w:t>.  Membrii comitetului de contesta</w:t>
      </w:r>
      <w:r w:rsidRPr="0077231A">
        <w:rPr>
          <w:rFonts w:ascii="Trebuchet MS" w:eastAsia="Times New Roman" w:hAnsi="Trebuchet MS" w:cs="Arial"/>
          <w:lang w:val="ro-RO"/>
        </w:rPr>
        <w:t>t</w:t>
      </w:r>
      <w:r w:rsidR="003B0021" w:rsidRPr="0077231A">
        <w:rPr>
          <w:rFonts w:ascii="Trebuchet MS" w:eastAsia="Times New Roman" w:hAnsi="Trebuchet MS" w:cs="Arial"/>
          <w:lang w:val="ro-RO"/>
        </w:rPr>
        <w:t xml:space="preserve">ie nu vor face parte </w:t>
      </w:r>
      <w:r w:rsidRPr="0077231A">
        <w:rPr>
          <w:rFonts w:ascii="Trebuchet MS" w:eastAsia="Times New Roman" w:hAnsi="Trebuchet MS" w:cs="Arial"/>
          <w:lang w:val="ro-RO"/>
        </w:rPr>
        <w:t>s</w:t>
      </w:r>
      <w:r w:rsidR="003B0021" w:rsidRPr="0077231A">
        <w:rPr>
          <w:rFonts w:ascii="Trebuchet MS" w:eastAsia="Times New Roman" w:hAnsi="Trebuchet MS" w:cs="Arial"/>
          <w:lang w:val="ro-RO"/>
        </w:rPr>
        <w:t>i din Comitetul de selectie. In sarcina Comisiei de Contestatii revine analiza si solutionarea contestatiilor depuse.</w:t>
      </w:r>
    </w:p>
    <w:p w14:paraId="79BA95B4" w14:textId="77777777" w:rsidR="003B0021" w:rsidRPr="0077231A" w:rsidRDefault="003B0021" w:rsidP="0077231A">
      <w:pPr>
        <w:ind w:left="7" w:firstLine="713"/>
        <w:contextualSpacing/>
        <w:jc w:val="both"/>
        <w:rPr>
          <w:rFonts w:ascii="Trebuchet MS" w:eastAsia="Arial" w:hAnsi="Trebuchet MS" w:cs="Arial"/>
          <w:b/>
          <w:lang w:val="ro-RO"/>
        </w:rPr>
      </w:pPr>
      <w:r w:rsidRPr="0077231A">
        <w:rPr>
          <w:rFonts w:ascii="Trebuchet MS" w:eastAsia="Arial" w:hAnsi="Trebuchet MS" w:cs="Arial"/>
          <w:b/>
          <w:lang w:val="ro-RO"/>
        </w:rPr>
        <w:t>Desfasurarea procedurii de solutionare a contestatiilor, inclusiv perioada si locatia de depunere a contestatiilor, comunicarea rezultatelor</w:t>
      </w:r>
    </w:p>
    <w:p w14:paraId="060E1B45" w14:textId="77777777" w:rsidR="003B0021" w:rsidRPr="0077231A" w:rsidRDefault="003B0021" w:rsidP="0077231A">
      <w:pPr>
        <w:ind w:left="7" w:firstLine="713"/>
        <w:contextualSpacing/>
        <w:jc w:val="both"/>
        <w:rPr>
          <w:rFonts w:ascii="Trebuchet MS" w:eastAsia="Times New Roman" w:hAnsi="Trebuchet MS" w:cs="Arial"/>
          <w:lang w:val="ro-RO"/>
        </w:rPr>
      </w:pPr>
      <w:r w:rsidRPr="0077231A">
        <w:rPr>
          <w:rFonts w:ascii="Trebuchet MS" w:eastAsia="Arial" w:hAnsi="Trebuchet MS" w:cs="Arial"/>
          <w:lang w:val="ro-RO"/>
        </w:rPr>
        <w:t xml:space="preserve">Aplicantii care au depus proiecte in cadrul sesiunii de depunere pentru care a fost intocmit un Raport de evaluare si selectie au la dispozitie un termen de 5 zile lucratoare de la primirea notificarii </w:t>
      </w:r>
      <w:r w:rsidR="0090790F" w:rsidRPr="0077231A">
        <w:rPr>
          <w:rFonts w:ascii="Trebuchet MS" w:eastAsia="Arial" w:hAnsi="Trebuchet MS" w:cs="Arial"/>
          <w:lang w:val="ro-RO"/>
        </w:rPr>
        <w:t xml:space="preserve">(data luării la cunoștință de către solicitant) </w:t>
      </w:r>
      <w:r w:rsidRPr="0077231A">
        <w:rPr>
          <w:rFonts w:ascii="Trebuchet MS" w:eastAsia="Arial" w:hAnsi="Trebuchet MS" w:cs="Arial"/>
          <w:lang w:val="ro-RO"/>
        </w:rPr>
        <w:t xml:space="preserve">sau maxim 7 zile lucratoare de la data postarii pe site-ul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xml:space="preserve"> a Raportului de evaluare si selectie. Contestatiile trimise dupa expirarea termenului prevazut vor fi respinse.</w:t>
      </w:r>
    </w:p>
    <w:p w14:paraId="6638E9BA" w14:textId="77777777" w:rsidR="003B0021" w:rsidRPr="0077231A" w:rsidRDefault="003B0021"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Contestatiile se depun de catre solicitant la </w:t>
      </w:r>
      <w:r w:rsidR="00700DD7" w:rsidRPr="0077231A">
        <w:rPr>
          <w:rFonts w:ascii="Trebuchet MS" w:eastAsia="Arial" w:hAnsi="Trebuchet MS" w:cs="Arial"/>
          <w:lang w:val="ro-RO"/>
        </w:rPr>
        <w:t xml:space="preserve">sediul GAL , </w:t>
      </w:r>
      <w:r w:rsidR="00700DD7" w:rsidRPr="0077231A">
        <w:rPr>
          <w:rFonts w:ascii="Trebuchet MS" w:hAnsi="Trebuchet MS" w:cs="Arial"/>
          <w:bCs/>
          <w:lang w:val="it-IT"/>
        </w:rPr>
        <w:t>începând cu momentul publicării Raportului de Selecție pe pagina de internet a GAL.</w:t>
      </w:r>
      <w:r w:rsidRPr="0077231A">
        <w:rPr>
          <w:rFonts w:ascii="Trebuchet MS" w:eastAsia="Arial" w:hAnsi="Trebuchet MS" w:cs="Arial"/>
          <w:lang w:val="ro-RO"/>
        </w:rPr>
        <w:t xml:space="preserve">, intre orele </w:t>
      </w:r>
      <w:r w:rsidR="00EA6FFC" w:rsidRPr="0077231A">
        <w:rPr>
          <w:rFonts w:ascii="Trebuchet MS" w:eastAsia="Arial" w:hAnsi="Trebuchet MS" w:cs="Arial"/>
          <w:lang w:val="ro-RO"/>
        </w:rPr>
        <w:t>9.30-17.30</w:t>
      </w:r>
      <w:r w:rsidRPr="0077231A">
        <w:rPr>
          <w:rFonts w:ascii="Trebuchet MS" w:eastAsia="Arial" w:hAnsi="Trebuchet MS" w:cs="Arial"/>
          <w:lang w:val="ro-RO"/>
        </w:rPr>
        <w:t xml:space="preserve">  Contestatiile vor fi analizate de catre Comisia de Contestatii. </w:t>
      </w:r>
    </w:p>
    <w:p w14:paraId="306B5F3C" w14:textId="77777777" w:rsidR="003B0021" w:rsidRDefault="003B0021"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Obiectul contestatiei va fi strict legat de Cererea de finantare </w:t>
      </w:r>
      <w:r w:rsidRPr="0077231A">
        <w:rPr>
          <w:rFonts w:ascii="Trebuchet MS" w:eastAsia="Arial" w:hAnsi="Trebuchet MS" w:cs="Arial"/>
          <w:u w:val="single"/>
          <w:lang w:val="ro-RO"/>
        </w:rPr>
        <w:t>depusa</w:t>
      </w:r>
      <w:r w:rsidRPr="0077231A">
        <w:rPr>
          <w:rFonts w:ascii="Trebuchet MS" w:eastAsia="Arial" w:hAnsi="Trebuchet MS" w:cs="Arial"/>
          <w:lang w:val="ro-RO"/>
        </w:rPr>
        <w:t xml:space="preserve"> de solicitant</w:t>
      </w:r>
      <w:r w:rsidRPr="0077231A">
        <w:rPr>
          <w:rFonts w:ascii="Trebuchet MS" w:eastAsia="Arial" w:hAnsi="Trebuchet MS" w:cs="Arial"/>
          <w:u w:val="single"/>
          <w:lang w:val="ro-RO"/>
        </w:rPr>
        <w:t>.</w:t>
      </w:r>
      <w:r w:rsidRPr="0077231A">
        <w:rPr>
          <w:rFonts w:ascii="Trebuchet MS" w:eastAsia="Arial" w:hAnsi="Trebuchet MS" w:cs="Arial"/>
          <w:lang w:val="ro-RO"/>
        </w:rPr>
        <w:t xml:space="preserve"> In acest sens, se pot contesta motivele pentru declararea neconformitatii, neeligibilitatii, neselectarii, valoarea proiectului declarat</w:t>
      </w:r>
      <w:r w:rsidR="001953CA" w:rsidRPr="0077231A">
        <w:rPr>
          <w:rFonts w:ascii="Trebuchet MS" w:eastAsia="Arial" w:hAnsi="Trebuchet MS" w:cs="Arial"/>
          <w:lang w:val="ro-RO"/>
        </w:rPr>
        <w:t>a</w:t>
      </w:r>
      <w:r w:rsidRPr="0077231A">
        <w:rPr>
          <w:rFonts w:ascii="Trebuchet MS" w:eastAsia="Arial" w:hAnsi="Trebuchet MS" w:cs="Arial"/>
          <w:lang w:val="ro-RO"/>
        </w:rPr>
        <w:t xml:space="preserve"> eligibil</w:t>
      </w:r>
      <w:r w:rsidR="001953CA" w:rsidRPr="0077231A">
        <w:rPr>
          <w:rFonts w:ascii="Trebuchet MS" w:eastAsia="Arial" w:hAnsi="Trebuchet MS" w:cs="Arial"/>
          <w:lang w:val="ro-RO"/>
        </w:rPr>
        <w:t>a</w:t>
      </w:r>
      <w:r w:rsidRPr="0077231A">
        <w:rPr>
          <w:rFonts w:ascii="Trebuchet MS" w:eastAsia="Arial" w:hAnsi="Trebuchet MS" w:cs="Arial"/>
          <w:lang w:val="ro-RO"/>
        </w:rPr>
        <w:t xml:space="preserve">, valoarea sau intensitatea sprijinului public acordat pentru proiectul depus sau punctajul acordat unuia sau mai multor criterii de selectie. </w:t>
      </w:r>
    </w:p>
    <w:p w14:paraId="22315265" w14:textId="77777777" w:rsidR="00700DD7" w:rsidRPr="0077231A" w:rsidRDefault="00700DD7" w:rsidP="0077231A">
      <w:pPr>
        <w:ind w:firstLine="720"/>
        <w:contextualSpacing/>
        <w:jc w:val="both"/>
        <w:rPr>
          <w:rFonts w:ascii="Trebuchet MS" w:hAnsi="Trebuchet MS" w:cs="Arial"/>
          <w:lang w:val="fr-FR"/>
        </w:rPr>
      </w:pPr>
      <w:r w:rsidRPr="0077231A">
        <w:rPr>
          <w:rFonts w:ascii="Trebuchet MS" w:hAnsi="Trebuchet MS" w:cs="Arial"/>
          <w:lang w:val="fr-FR"/>
        </w:rPr>
        <w:lastRenderedPageBreak/>
        <w:t>Analiza contestatilor se va face de catre un alt comitet, numit Comisia de Solutionare a contestatiilor format din cel putin 3 membri, respectiv un membru al partenerilor publici, un membru al partenerilor privati, un membru al ONG-urilor. Membrii comitetului de contestatie nu vor face parte si din comitetul de selectie.</w:t>
      </w:r>
    </w:p>
    <w:p w14:paraId="5932BF1C" w14:textId="77777777" w:rsidR="00700DD7" w:rsidRPr="0077231A" w:rsidRDefault="00700DD7" w:rsidP="0077231A">
      <w:pPr>
        <w:spacing w:after="0"/>
        <w:ind w:firstLine="720"/>
        <w:contextualSpacing/>
        <w:jc w:val="both"/>
        <w:rPr>
          <w:rFonts w:ascii="Trebuchet MS" w:hAnsi="Trebuchet MS" w:cs="Arial"/>
          <w:lang w:val="fr-FR"/>
        </w:rPr>
      </w:pPr>
      <w:r w:rsidRPr="0077231A">
        <w:rPr>
          <w:rFonts w:ascii="Trebuchet MS" w:hAnsi="Trebuchet MS" w:cs="Arial"/>
          <w:lang w:val="fr-FR"/>
        </w:rPr>
        <w:t>In cazul in care unul dintre angajatii GAL sau membrii desemnati in Comitetul de Selectie/ Comisia de Contestatii constata ca se afla in situatia de conflict de interese, acesta are obligatia de a solicita de indata inlocuirea sa.</w:t>
      </w:r>
    </w:p>
    <w:p w14:paraId="0ADA8DE3" w14:textId="77777777" w:rsidR="00700DD7" w:rsidRPr="0077231A" w:rsidRDefault="00700DD7" w:rsidP="0077231A">
      <w:pPr>
        <w:spacing w:after="0"/>
        <w:ind w:firstLine="720"/>
        <w:contextualSpacing/>
        <w:jc w:val="both"/>
        <w:rPr>
          <w:rFonts w:ascii="Trebuchet MS" w:hAnsi="Trebuchet MS" w:cs="Arial"/>
          <w:lang w:val="fr-FR"/>
        </w:rPr>
      </w:pPr>
      <w:r w:rsidRPr="0077231A">
        <w:rPr>
          <w:rFonts w:ascii="Trebuchet MS" w:hAnsi="Trebuchet MS" w:cs="Arial"/>
          <w:lang w:val="fr-FR"/>
        </w:rPr>
        <w:t>In cazul in care se constata ca nu se respecta regulile de evitare a conflictului de interese, asa cum sunt definite in legislatia in vigoare, proiectul nu este eligibil, iar daca a fost finantat se va proceda la recuperarea sumelor conform legislatiei.</w:t>
      </w:r>
    </w:p>
    <w:p w14:paraId="7D81E27A" w14:textId="77777777" w:rsidR="00700DD7" w:rsidRPr="0077231A" w:rsidRDefault="00700DD7" w:rsidP="0077231A">
      <w:pPr>
        <w:ind w:firstLine="720"/>
        <w:contextualSpacing/>
        <w:jc w:val="both"/>
        <w:rPr>
          <w:rFonts w:ascii="Trebuchet MS" w:hAnsi="Trebuchet MS" w:cs="Arial"/>
          <w:lang w:val="fr-FR"/>
        </w:rPr>
      </w:pPr>
      <w:r w:rsidRPr="0077231A">
        <w:rPr>
          <w:rFonts w:ascii="Trebuchet MS" w:hAnsi="Trebuchet MS" w:cs="Arial"/>
          <w:lang w:val="fr-FR"/>
        </w:rPr>
        <w:t>GAL poate exclude din flux etapa de raport intermediar si prioada de primire a contestatiilor si poate sa elaboreze direct Raport de Selectie Final doar in situatia in care nu exista proiecte neeligibile sau proiecte eligibile si neselectate, deci cand valoarea proiectelor totala a proiectelor eligibile este mai mica sau egala cu alocarea financiara a apelului de respectiv , dat fiind faptul ca nu exista conditii care sa conduca la contestarea rezultatului procesului de evaluare si selectie.</w:t>
      </w:r>
    </w:p>
    <w:p w14:paraId="7ADA582E" w14:textId="77777777" w:rsidR="00700DD7" w:rsidRPr="0077231A" w:rsidRDefault="00700DD7" w:rsidP="0077231A">
      <w:pPr>
        <w:ind w:left="7"/>
        <w:contextualSpacing/>
        <w:jc w:val="both"/>
        <w:rPr>
          <w:rFonts w:ascii="Trebuchet MS" w:eastAsia="Arial" w:hAnsi="Trebuchet MS" w:cs="Arial"/>
          <w:lang w:val="ro-RO"/>
        </w:rPr>
      </w:pPr>
    </w:p>
    <w:p w14:paraId="2575D246" w14:textId="77777777" w:rsidR="003B0021" w:rsidRPr="0077231A" w:rsidRDefault="003B0021" w:rsidP="0077231A">
      <w:pPr>
        <w:ind w:left="7"/>
        <w:contextualSpacing/>
        <w:jc w:val="both"/>
        <w:rPr>
          <w:rFonts w:ascii="Trebuchet MS" w:eastAsia="Arial" w:hAnsi="Trebuchet MS" w:cs="Arial"/>
          <w:lang w:val="ro-RO"/>
        </w:rPr>
      </w:pPr>
      <w:r w:rsidRPr="0077231A">
        <w:rPr>
          <w:rFonts w:ascii="Trebuchet MS" w:eastAsia="Arial" w:hAnsi="Trebuchet MS" w:cs="Arial"/>
          <w:b/>
          <w:lang w:val="ro-RO"/>
        </w:rPr>
        <w:t>IMPORTANT!</w:t>
      </w:r>
      <w:r w:rsidRPr="0077231A">
        <w:rPr>
          <w:rFonts w:ascii="Trebuchet MS" w:eastAsia="Arial" w:hAnsi="Trebuchet MS" w:cs="Arial"/>
          <w:lang w:val="ro-RO"/>
        </w:rPr>
        <w:t xml:space="preserve"> Reevaluarea cererilor de finantare in urma contestatiilor se realizeaza in baza documentelor care fac parte din Cererea de Finantare. Documentele suplimentare depuse la contestatie pot fi luate in considerare numai in situatia in care acestea nu fac parte din categoria documentelor care trebuie depuse obligatoriu la Cererea de Finantare.</w:t>
      </w:r>
    </w:p>
    <w:p w14:paraId="3410A11F" w14:textId="77777777" w:rsidR="003B0021" w:rsidRPr="0077231A" w:rsidRDefault="003B0021" w:rsidP="0077231A">
      <w:pPr>
        <w:ind w:left="7"/>
        <w:contextualSpacing/>
        <w:jc w:val="both"/>
        <w:rPr>
          <w:rFonts w:ascii="Trebuchet MS" w:eastAsia="Arial" w:hAnsi="Trebuchet MS" w:cs="Arial"/>
          <w:lang w:val="ro-RO"/>
        </w:rPr>
      </w:pPr>
      <w:r w:rsidRPr="0077231A">
        <w:rPr>
          <w:rFonts w:ascii="Trebuchet MS" w:eastAsia="Arial" w:hAnsi="Trebuchet MS" w:cs="Arial"/>
          <w:lang w:val="ro-RO"/>
        </w:rPr>
        <w:t>Publicarea Raportului Comisiei de Contestatii se va face  pe site-ul GAL, in termen de maxim 3 zile lucratoare de la emiterea Raportului de Solutionare a contestatiilor de catre Comisie.</w:t>
      </w:r>
    </w:p>
    <w:p w14:paraId="7D01E5FE" w14:textId="77777777" w:rsidR="00154DA3" w:rsidRPr="0077231A" w:rsidRDefault="00154DA3" w:rsidP="0077231A">
      <w:pPr>
        <w:ind w:left="7"/>
        <w:contextualSpacing/>
        <w:jc w:val="both"/>
        <w:rPr>
          <w:rFonts w:ascii="Trebuchet MS" w:eastAsia="Arial" w:hAnsi="Trebuchet MS" w:cs="Arial"/>
          <w:b/>
          <w:lang w:val="ro-RO"/>
        </w:rPr>
      </w:pPr>
    </w:p>
    <w:p w14:paraId="4CE14945" w14:textId="77777777" w:rsidR="003B0021" w:rsidRPr="0077231A" w:rsidRDefault="003B0021" w:rsidP="0077231A">
      <w:pPr>
        <w:ind w:left="7"/>
        <w:contextualSpacing/>
        <w:jc w:val="both"/>
        <w:rPr>
          <w:rFonts w:ascii="Trebuchet MS" w:eastAsia="Arial" w:hAnsi="Trebuchet MS" w:cs="Arial"/>
          <w:b/>
          <w:lang w:val="ro-RO"/>
        </w:rPr>
      </w:pPr>
      <w:r w:rsidRPr="0077231A">
        <w:rPr>
          <w:rFonts w:ascii="Trebuchet MS" w:eastAsia="Arial" w:hAnsi="Trebuchet MS" w:cs="Arial"/>
          <w:b/>
          <w:lang w:val="ro-RO"/>
        </w:rPr>
        <w:t>Perioada de elaborare a raportului de solutionare a contestatiilor si a raportului de selectie</w:t>
      </w:r>
    </w:p>
    <w:p w14:paraId="79C4A99D" w14:textId="77777777" w:rsidR="0090790F" w:rsidRPr="0077231A" w:rsidRDefault="0090790F" w:rsidP="0077231A">
      <w:pPr>
        <w:ind w:firstLine="720"/>
        <w:contextualSpacing/>
        <w:jc w:val="both"/>
        <w:rPr>
          <w:rFonts w:ascii="Trebuchet MS" w:hAnsi="Trebuchet MS" w:cs="Arial"/>
          <w:lang w:val="it-IT"/>
        </w:rPr>
      </w:pPr>
      <w:r w:rsidRPr="0077231A">
        <w:rPr>
          <w:rFonts w:ascii="Trebuchet MS" w:hAnsi="Trebuchet MS" w:cs="Arial"/>
          <w:lang w:val="it-IT"/>
        </w:rPr>
        <w:t>Procedura de evaluare va fi aceeaşi care a stat la baza evaluării şi scorării proiectului, respectiv de către Comitetul de Selecţie. Contestatiile se vor solutiona in maxim 5 zile lucratoare.</w:t>
      </w:r>
    </w:p>
    <w:p w14:paraId="08ABEC2B" w14:textId="77777777" w:rsidR="0090790F" w:rsidRPr="0077231A" w:rsidRDefault="0090790F" w:rsidP="0077231A">
      <w:pPr>
        <w:ind w:firstLine="720"/>
        <w:contextualSpacing/>
        <w:jc w:val="both"/>
        <w:rPr>
          <w:rFonts w:ascii="Trebuchet MS" w:hAnsi="Trebuchet MS" w:cs="Arial"/>
          <w:lang w:val="fr-FR"/>
        </w:rPr>
      </w:pPr>
      <w:r w:rsidRPr="0077231A">
        <w:rPr>
          <w:rFonts w:ascii="Trebuchet MS" w:hAnsi="Trebuchet MS" w:cs="Arial"/>
          <w:lang w:val="fr-FR"/>
        </w:rPr>
        <w:t>Perioada de elaborare a Raportului de solutionare a contestatiilor este de 2 zile lucratoare de la data finalizarii contestatiei , si de 7 zile lucratoare de la data depunerii contestatiei.</w:t>
      </w:r>
    </w:p>
    <w:p w14:paraId="468FD21C" w14:textId="77777777" w:rsidR="0090790F" w:rsidRPr="0077231A" w:rsidRDefault="0090790F"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 aprobării şi transmiterii lui. După apariţia raportului de soluţionare a contestaţiilor pe site-ul GAL, soluţia rămâne definitivă.</w:t>
      </w:r>
    </w:p>
    <w:p w14:paraId="3DA0045F" w14:textId="77777777" w:rsidR="003B0021" w:rsidRPr="0077231A" w:rsidRDefault="0090790F" w:rsidP="0077231A">
      <w:pPr>
        <w:ind w:left="7" w:firstLine="713"/>
        <w:contextualSpacing/>
        <w:jc w:val="both"/>
        <w:rPr>
          <w:rFonts w:ascii="Trebuchet MS" w:eastAsia="Arial" w:hAnsi="Trebuchet MS" w:cs="Arial"/>
          <w:lang w:val="ro-RO"/>
        </w:rPr>
      </w:pPr>
      <w:r w:rsidRPr="0077231A">
        <w:rPr>
          <w:rFonts w:ascii="Trebuchet MS" w:hAnsi="Trebuchet MS" w:cs="Arial"/>
          <w:lang w:val="it-IT"/>
        </w:rPr>
        <w:t>GAL este responsabil cu ducerea la îndeplinire a prevederilor Raportului de Contestaţii şi de notificarea solicitanţilor în termen de 5 zile lucrătoare de la primirea acestuia</w:t>
      </w:r>
      <w:r w:rsidRPr="0077231A">
        <w:rPr>
          <w:rFonts w:ascii="Trebuchet MS" w:hAnsi="Trebuchet MS" w:cs="Arial"/>
          <w:color w:val="FF0000"/>
          <w:lang w:val="it-IT"/>
        </w:rPr>
        <w:t>.</w:t>
      </w:r>
    </w:p>
    <w:p w14:paraId="3ED48089" w14:textId="77777777" w:rsidR="003B0021" w:rsidRDefault="0090790F" w:rsidP="0077231A">
      <w:pPr>
        <w:ind w:left="7" w:firstLine="713"/>
        <w:contextualSpacing/>
        <w:jc w:val="both"/>
        <w:rPr>
          <w:rFonts w:ascii="Trebuchet MS" w:eastAsia="Arial" w:hAnsi="Trebuchet MS" w:cs="Arial"/>
          <w:lang w:val="ro-RO"/>
        </w:rPr>
      </w:pPr>
      <w:r w:rsidRPr="0077231A">
        <w:rPr>
          <w:rFonts w:ascii="Trebuchet MS" w:eastAsia="Arial" w:hAnsi="Trebuchet MS" w:cs="Arial"/>
          <w:lang w:val="ro-RO"/>
        </w:rPr>
        <w:t xml:space="preserve">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w:t>
      </w:r>
      <w:r w:rsidRPr="0077231A">
        <w:rPr>
          <w:rFonts w:ascii="Trebuchet MS" w:eastAsia="Arial" w:hAnsi="Trebuchet MS" w:cs="Arial"/>
          <w:lang w:val="ro-RO"/>
        </w:rPr>
        <w:lastRenderedPageBreak/>
        <w:t>emise de GAL care însoțesc proiectele selectate depuse la AFIR, precum și de a transmite o copie scanată a acesteia către CDRJ spre informare.</w:t>
      </w:r>
    </w:p>
    <w:p w14:paraId="4AF541AE" w14:textId="77777777" w:rsidR="0097521B" w:rsidRDefault="0097521B" w:rsidP="0077231A">
      <w:pPr>
        <w:ind w:left="7" w:firstLine="713"/>
        <w:contextualSpacing/>
        <w:jc w:val="both"/>
        <w:rPr>
          <w:rFonts w:ascii="Trebuchet MS" w:eastAsia="Arial" w:hAnsi="Trebuchet MS" w:cs="Arial"/>
          <w:lang w:val="ro-RO"/>
        </w:rPr>
      </w:pPr>
    </w:p>
    <w:p w14:paraId="3DE57BF7" w14:textId="77777777" w:rsidR="0097521B" w:rsidRPr="0077231A" w:rsidRDefault="0097521B" w:rsidP="0077231A">
      <w:pPr>
        <w:ind w:left="7" w:firstLine="713"/>
        <w:contextualSpacing/>
        <w:jc w:val="both"/>
        <w:rPr>
          <w:rFonts w:ascii="Trebuchet MS" w:eastAsia="Arial" w:hAnsi="Trebuchet MS" w:cs="Arial"/>
          <w:lang w:val="ro-RO"/>
        </w:rPr>
      </w:pPr>
    </w:p>
    <w:p w14:paraId="7953E14E" w14:textId="77777777" w:rsidR="00700DD7" w:rsidRPr="0077231A" w:rsidRDefault="00700DD7" w:rsidP="0077231A">
      <w:pPr>
        <w:pStyle w:val="ListParagraph"/>
        <w:ind w:left="0"/>
        <w:jc w:val="both"/>
        <w:rPr>
          <w:rFonts w:ascii="Trebuchet MS" w:hAnsi="Trebuchet MS" w:cs="Arial"/>
          <w:b/>
          <w:i/>
          <w:lang w:val="fr-FR"/>
        </w:rPr>
      </w:pPr>
      <w:r w:rsidRPr="0077231A">
        <w:rPr>
          <w:rFonts w:ascii="Trebuchet MS" w:hAnsi="Trebuchet MS" w:cs="Arial"/>
          <w:b/>
          <w:i/>
          <w:lang w:val="fr-FR"/>
        </w:rPr>
        <w:t>Intocmirea Raportului de selectie final a cererilor de finantare</w:t>
      </w:r>
    </w:p>
    <w:p w14:paraId="21F76FDD" w14:textId="77777777" w:rsidR="00700DD7" w:rsidRPr="0077231A" w:rsidRDefault="00700DD7" w:rsidP="0077231A">
      <w:pPr>
        <w:contextualSpacing/>
        <w:jc w:val="both"/>
        <w:rPr>
          <w:rFonts w:ascii="Trebuchet MS" w:hAnsi="Trebuchet MS" w:cs="Arial"/>
          <w:lang w:val="fr-FR"/>
        </w:rPr>
      </w:pPr>
      <w:r w:rsidRPr="0077231A">
        <w:rPr>
          <w:rFonts w:ascii="Trebuchet MS" w:hAnsi="Trebuchet MS" w:cs="Arial"/>
          <w:lang w:val="fr-FR"/>
        </w:rPr>
        <w:tab/>
        <w:t>Pentru proiectele care au fost parcurse toate etapele de verificare se intocmeste Raportul de selectie Final care cuprinde in care vor fi inscrise proiectele retrase, neeligibile, eligibile neselectate si eligibile selectate, valoarea acestora, numele solicitantilor, iar pentru proiectele eligibile punctajul obtinut pentru fiecare criteriu de selectie.</w:t>
      </w:r>
    </w:p>
    <w:p w14:paraId="2C8B34F2" w14:textId="77777777" w:rsidR="0090790F" w:rsidRPr="0077231A" w:rsidRDefault="00700DD7" w:rsidP="0077231A">
      <w:pPr>
        <w:autoSpaceDE w:val="0"/>
        <w:autoSpaceDN w:val="0"/>
        <w:adjustRightInd w:val="0"/>
        <w:spacing w:after="0"/>
        <w:contextualSpacing/>
        <w:jc w:val="both"/>
        <w:rPr>
          <w:rFonts w:ascii="Trebuchet MS" w:hAnsi="Trebuchet MS" w:cs="Arial"/>
          <w:lang w:val="it-IT"/>
        </w:rPr>
      </w:pPr>
      <w:r w:rsidRPr="0077231A">
        <w:rPr>
          <w:rFonts w:ascii="Trebuchet MS" w:hAnsi="Trebuchet MS" w:cs="Arial"/>
          <w:lang w:val="fr-FR"/>
        </w:rPr>
        <w:tab/>
      </w:r>
      <w:r w:rsidR="0090790F" w:rsidRPr="0077231A">
        <w:rPr>
          <w:rFonts w:ascii="Trebuchet MS" w:hAnsi="Trebuchet MS" w:cs="Arial"/>
          <w:lang w:val="it-IT"/>
        </w:rPr>
        <w:t>În termen de maxim 5 zile lucrătoare de la data postării pe site-ul GAL a Raportului de contestaţii, Comitetului de Selecţie a Proiectelor se reuneşte şi validează Raportul de Selecţie Final, cu exceptia situatiei in care in cadrul sedintei de selectie intermediara a proiectelor toate proiectele conforme depuse in cadrul apelului de selectie au fost declarate selectate, cand intocmirea Raportului de Selectie Final se realizeaza in cadrul aceleeasi intalniri, fara a mai fi necesara transmiterea notificarilor solicitantilor privind rezultatul intermediar si asteptarii perioadei de primire si solutionare a contestatiilor.</w:t>
      </w:r>
    </w:p>
    <w:p w14:paraId="737B0293" w14:textId="77777777" w:rsidR="0090790F" w:rsidRDefault="0090790F"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t>Raportul de Selecţie Final este elaborat în baza Raportului de selecţie intermediar revizuit conform rezultatelor din Raportul de Contestaţii.</w:t>
      </w:r>
    </w:p>
    <w:p w14:paraId="063C0708" w14:textId="77777777" w:rsidR="00740EF3" w:rsidRPr="00DF2873" w:rsidRDefault="00740EF3" w:rsidP="0097521B">
      <w:pPr>
        <w:ind w:firstLine="720"/>
        <w:jc w:val="both"/>
        <w:rPr>
          <w:rFonts w:ascii="Trebuchet MS" w:hAnsi="Trebuchet MS"/>
          <w:lang w:val="it-IT"/>
        </w:rPr>
      </w:pPr>
      <w:r w:rsidRPr="00DF2873">
        <w:rPr>
          <w:rFonts w:ascii="Trebuchet MS" w:hAnsi="Trebuchet MS"/>
          <w:lang w:val="it-IT"/>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511EB95D" w14:textId="47E66385" w:rsidR="00700DD7" w:rsidRPr="0077231A" w:rsidRDefault="0090790F" w:rsidP="0097521B">
      <w:pPr>
        <w:ind w:firstLine="720"/>
        <w:jc w:val="both"/>
        <w:rPr>
          <w:rFonts w:ascii="Trebuchet MS" w:hAnsi="Trebuchet MS" w:cs="Arial"/>
          <w:lang w:val="fr-FR"/>
        </w:rPr>
      </w:pPr>
      <w:r w:rsidRPr="0077231A">
        <w:rPr>
          <w:rFonts w:ascii="Trebuchet MS" w:hAnsi="Trebuchet MS" w:cs="Arial"/>
          <w:lang w:val="it-IT"/>
        </w:rPr>
        <w:t>În Raportul de Selecţie Final vor fi înscrise proiectele retrase, respinse, neeligibile, eligibile neselectate şi eligibile selectate, valoarea acestora, numele solicitanţilor, iar pentru proiectele eligibile punctajul obţinut pentru fiecare criteriu de selecţie.</w:t>
      </w:r>
    </w:p>
    <w:p w14:paraId="5B63684C" w14:textId="28E6610F" w:rsidR="007471D8" w:rsidRPr="00DF2873" w:rsidRDefault="007471D8" w:rsidP="00DF2873">
      <w:pPr>
        <w:autoSpaceDE w:val="0"/>
        <w:autoSpaceDN w:val="0"/>
        <w:adjustRightInd w:val="0"/>
        <w:spacing w:after="0" w:line="240" w:lineRule="auto"/>
        <w:ind w:firstLine="720"/>
        <w:jc w:val="both"/>
        <w:rPr>
          <w:rFonts w:ascii="Trebuchet MS" w:hAnsi="Trebuchet MS" w:cs="Calibri"/>
          <w:lang w:val="it-IT"/>
        </w:rPr>
      </w:pPr>
      <w:r w:rsidRPr="00DF2873">
        <w:rPr>
          <w:rFonts w:ascii="Trebuchet MS" w:hAnsi="Trebuchet MS" w:cs="Calibri"/>
          <w:lang w:val="it-IT"/>
        </w:rPr>
        <w:t>GAL va publica Raportul de Selecţie Final pe pagina de web proprie cel târziu în ziua următoare aprobării Raportului de Selecţie.</w:t>
      </w:r>
    </w:p>
    <w:p w14:paraId="22B9F749" w14:textId="51B9AE60" w:rsidR="00700DD7" w:rsidRPr="007471D8" w:rsidRDefault="00700DD7" w:rsidP="0077231A">
      <w:pPr>
        <w:contextualSpacing/>
        <w:jc w:val="both"/>
        <w:rPr>
          <w:rFonts w:ascii="Trebuchet MS" w:hAnsi="Trebuchet MS" w:cs="Arial"/>
          <w:strike/>
          <w:lang w:val="fr-FR"/>
        </w:rPr>
      </w:pPr>
    </w:p>
    <w:p w14:paraId="53505E78" w14:textId="77777777" w:rsidR="003D5331" w:rsidRPr="0077231A" w:rsidRDefault="003D5331" w:rsidP="0077231A">
      <w:pPr>
        <w:contextualSpacing/>
        <w:jc w:val="both"/>
        <w:rPr>
          <w:rFonts w:ascii="Trebuchet MS" w:hAnsi="Trebuchet MS" w:cs="Arial"/>
          <w:lang w:val="fr-FR"/>
        </w:rPr>
      </w:pPr>
    </w:p>
    <w:p w14:paraId="4D450F37" w14:textId="77777777" w:rsidR="00447C45" w:rsidRPr="0097521B" w:rsidRDefault="00447C45" w:rsidP="0077231A">
      <w:pPr>
        <w:contextualSpacing/>
        <w:jc w:val="both"/>
        <w:rPr>
          <w:rFonts w:ascii="Trebuchet MS" w:eastAsia="Arial" w:hAnsi="Trebuchet MS" w:cs="Arial"/>
          <w:b/>
          <w:sz w:val="28"/>
          <w:szCs w:val="28"/>
          <w:lang w:val="ro-RO"/>
        </w:rPr>
      </w:pPr>
      <w:bookmarkStart w:id="9" w:name="page43"/>
      <w:bookmarkEnd w:id="9"/>
      <w:r w:rsidRPr="0097521B">
        <w:rPr>
          <w:rFonts w:ascii="Trebuchet MS" w:eastAsia="Arial" w:hAnsi="Trebuchet MS" w:cs="Arial"/>
          <w:b/>
          <w:sz w:val="28"/>
          <w:szCs w:val="28"/>
          <w:lang w:val="ro-RO"/>
        </w:rPr>
        <w:t>Capitolul 10  CONTRACTAREA FONDURILOR</w:t>
      </w:r>
    </w:p>
    <w:p w14:paraId="6D6580DA" w14:textId="77777777" w:rsidR="00700DD7" w:rsidRPr="0077231A" w:rsidRDefault="00700DD7" w:rsidP="0077231A">
      <w:pPr>
        <w:contextualSpacing/>
        <w:jc w:val="both"/>
        <w:rPr>
          <w:rFonts w:ascii="Trebuchet MS" w:eastAsia="Arial" w:hAnsi="Trebuchet MS" w:cs="Arial"/>
          <w:b/>
          <w:lang w:val="ro-RO"/>
        </w:rPr>
      </w:pPr>
    </w:p>
    <w:p w14:paraId="6A0D1D29" w14:textId="77777777" w:rsidR="00700DD7" w:rsidRPr="0077231A" w:rsidRDefault="00700DD7"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t>Cererile de finanțare selectate de catre GAL vor fi depuse la structurile AFIR.</w:t>
      </w:r>
    </w:p>
    <w:p w14:paraId="5A10369A" w14:textId="77777777" w:rsidR="00700DD7" w:rsidRPr="0077231A" w:rsidRDefault="00700DD7"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t>Reprezentanții GAL sau solicitanții pot depune la AFIR proiectele selectate de către GAL nu mai târziu de 15 (cincisprezece) zile calendaristice de la Raportul de selecție întocmit de GAL, astfel încât să se poată realiza evaluarea și contractarea acestora în termenul limită prevăzut de legislația în vigoare.</w:t>
      </w:r>
    </w:p>
    <w:p w14:paraId="49373F11" w14:textId="77777777" w:rsidR="00700DD7" w:rsidRPr="0077231A" w:rsidRDefault="00700DD7"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lastRenderedPageBreak/>
        <w:t>La depunerea proiectului la structurile AFIR trebuie să fie prezent solicitantul sau un împuternicit al acestuia. În cazul în care solicitantul dorește, îl poate împuternici pe reprezentantul GAL să depună proiectul.</w:t>
      </w:r>
    </w:p>
    <w:p w14:paraId="7D5CCAC3" w14:textId="77777777" w:rsidR="00700DD7" w:rsidRPr="0077231A" w:rsidRDefault="00700DD7"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t>Cererea de finanțare se depune în format letric în original – 1 exemplar și în format electronic (CD – 1 exemplar, care va cuprinde scan-ul cererii de finanțare insotit de cererea de finantare in format editabil) la expertul expertul Compartimentului Evaluare (CE) al Serviciului LEADER și Investiții Nonagricole de la nivelul OJFIR.</w:t>
      </w:r>
    </w:p>
    <w:p w14:paraId="63843EFB" w14:textId="77777777" w:rsidR="00700DD7" w:rsidRPr="0077231A" w:rsidRDefault="00700DD7"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t>Toate cererile de finanțare depuse la structurile teritoriale ale AFIR trebuie să fie însoțite în mod obligatoriu de:</w:t>
      </w:r>
    </w:p>
    <w:p w14:paraId="637118E5" w14:textId="77777777" w:rsidR="00700DD7" w:rsidRPr="0077231A" w:rsidRDefault="00700DD7" w:rsidP="0077231A">
      <w:pPr>
        <w:autoSpaceDE w:val="0"/>
        <w:autoSpaceDN w:val="0"/>
        <w:adjustRightInd w:val="0"/>
        <w:spacing w:after="0"/>
        <w:contextualSpacing/>
        <w:jc w:val="both"/>
        <w:rPr>
          <w:rFonts w:ascii="Trebuchet MS" w:hAnsi="Trebuchet MS" w:cs="Arial"/>
          <w:lang w:val="it-IT"/>
        </w:rPr>
      </w:pPr>
      <w:r w:rsidRPr="0077231A">
        <w:rPr>
          <w:rFonts w:ascii="Trebuchet MS" w:hAnsi="Trebuchet MS" w:cs="Arial"/>
          <w:lang w:val="it-IT"/>
        </w:rPr>
        <w:t xml:space="preserve">1. Fișa de verificare a conformitatii, întocmită de GAL </w:t>
      </w:r>
      <w:r w:rsidR="003D5331" w:rsidRPr="0077231A">
        <w:rPr>
          <w:rFonts w:ascii="Trebuchet MS" w:hAnsi="Trebuchet MS" w:cs="Arial"/>
          <w:lang w:val="it-IT"/>
        </w:rPr>
        <w:t>(formular propriu</w:t>
      </w:r>
      <w:r w:rsidR="003D5331" w:rsidRPr="0077231A">
        <w:rPr>
          <w:rFonts w:ascii="Trebuchet MS" w:eastAsia="Times New Roman" w:hAnsi="Trebuchet MS" w:cs="Arial"/>
          <w:lang w:val="it-IT"/>
        </w:rPr>
        <w:t>)*</w:t>
      </w:r>
      <w:r w:rsidRPr="0077231A">
        <w:rPr>
          <w:rFonts w:ascii="Trebuchet MS" w:hAnsi="Trebuchet MS" w:cs="Arial"/>
          <w:lang w:val="it-IT"/>
        </w:rPr>
        <w:t>și avizată de CDRJ</w:t>
      </w:r>
      <w:r w:rsidR="003D5331" w:rsidRPr="0077231A">
        <w:rPr>
          <w:rFonts w:ascii="Trebuchet MS" w:hAnsi="Trebuchet MS" w:cs="Arial"/>
          <w:lang w:val="it-IT"/>
        </w:rPr>
        <w:t>prin completarea Formularului 3</w:t>
      </w:r>
      <w:r w:rsidRPr="0077231A">
        <w:rPr>
          <w:rFonts w:ascii="Trebuchet MS" w:hAnsi="Trebuchet MS" w:cs="Arial"/>
          <w:lang w:val="it-IT"/>
        </w:rPr>
        <w:t>;</w:t>
      </w:r>
    </w:p>
    <w:p w14:paraId="04D4F0BF" w14:textId="77777777" w:rsidR="003D5331" w:rsidRPr="0077231A" w:rsidRDefault="00700DD7" w:rsidP="0077231A">
      <w:pPr>
        <w:spacing w:before="120" w:after="120"/>
        <w:contextualSpacing/>
        <w:jc w:val="both"/>
        <w:rPr>
          <w:rFonts w:ascii="Trebuchet MS" w:hAnsi="Trebuchet MS" w:cs="Arial"/>
          <w:lang w:val="it-IT"/>
        </w:rPr>
      </w:pPr>
      <w:r w:rsidRPr="0077231A">
        <w:rPr>
          <w:rFonts w:ascii="Trebuchet MS" w:hAnsi="Trebuchet MS" w:cs="Arial"/>
          <w:lang w:val="it-IT"/>
        </w:rPr>
        <w:t xml:space="preserve">2. </w:t>
      </w:r>
      <w:r w:rsidR="003D5331" w:rsidRPr="0077231A">
        <w:rPr>
          <w:rFonts w:ascii="Trebuchet MS" w:hAnsi="Trebuchet MS" w:cs="Arial"/>
          <w:lang w:val="it-IT"/>
        </w:rPr>
        <w:t>Fișa de verificare a eligibilității, întocmită de GAL (formular propriu</w:t>
      </w:r>
      <w:r w:rsidR="003D5331" w:rsidRPr="0077231A">
        <w:rPr>
          <w:rFonts w:ascii="Trebuchet MS" w:eastAsia="Times New Roman" w:hAnsi="Trebuchet MS" w:cs="Arial"/>
          <w:lang w:val="it-IT"/>
        </w:rPr>
        <w:t>)*</w:t>
      </w:r>
      <w:r w:rsidR="003D5331" w:rsidRPr="0077231A">
        <w:rPr>
          <w:rFonts w:ascii="Trebuchet MS" w:hAnsi="Trebuchet MS" w:cs="Arial"/>
          <w:lang w:val="it-IT"/>
        </w:rPr>
        <w:t>și avizată de CDRJ prin completarea Formularului 3;</w:t>
      </w:r>
    </w:p>
    <w:p w14:paraId="782483E9" w14:textId="77777777" w:rsidR="003D5331" w:rsidRPr="0077231A" w:rsidRDefault="003D5331" w:rsidP="0077231A">
      <w:pPr>
        <w:spacing w:before="120" w:after="120"/>
        <w:contextualSpacing/>
        <w:jc w:val="both"/>
        <w:rPr>
          <w:rFonts w:ascii="Trebuchet MS" w:hAnsi="Trebuchet MS" w:cs="Arial"/>
          <w:lang w:val="it-IT"/>
        </w:rPr>
      </w:pPr>
      <w:r w:rsidRPr="0077231A">
        <w:rPr>
          <w:rFonts w:ascii="Trebuchet MS" w:hAnsi="Trebuchet MS" w:cs="Arial"/>
          <w:lang w:val="it-IT"/>
        </w:rPr>
        <w:t>3. Fișa de verificare a criteriilor de selecție, întocmită de GAL (formular propriu</w:t>
      </w:r>
      <w:r w:rsidRPr="0077231A">
        <w:rPr>
          <w:rFonts w:ascii="Trebuchet MS" w:eastAsia="Times New Roman" w:hAnsi="Trebuchet MS" w:cs="Arial"/>
          <w:lang w:val="it-IT"/>
        </w:rPr>
        <w:t>)*</w:t>
      </w:r>
      <w:r w:rsidRPr="0077231A">
        <w:rPr>
          <w:rFonts w:ascii="Trebuchet MS" w:hAnsi="Trebuchet MS" w:cs="Arial"/>
          <w:lang w:val="it-IT"/>
        </w:rPr>
        <w:t>și avizată de CDRJ prin completarea Formularului 3;</w:t>
      </w:r>
    </w:p>
    <w:p w14:paraId="2BE56826" w14:textId="77777777" w:rsidR="003D5331" w:rsidRPr="0077231A" w:rsidRDefault="003D5331" w:rsidP="0077231A">
      <w:pPr>
        <w:spacing w:before="120" w:after="120"/>
        <w:contextualSpacing/>
        <w:jc w:val="both"/>
        <w:rPr>
          <w:rFonts w:ascii="Trebuchet MS" w:hAnsi="Trebuchet MS" w:cs="Arial"/>
          <w:lang w:val="it-IT"/>
        </w:rPr>
      </w:pPr>
      <w:r w:rsidRPr="0077231A">
        <w:rPr>
          <w:rFonts w:ascii="Trebuchet MS" w:hAnsi="Trebuchet MS" w:cs="Arial"/>
          <w:lang w:val="it-IT"/>
        </w:rPr>
        <w:t>4. Fișa de verificare pe teren, întocmită de GAL (formular propriu)* – dacă este cazul;</w:t>
      </w:r>
    </w:p>
    <w:p w14:paraId="1AD93FDE" w14:textId="77777777" w:rsidR="00700DD7" w:rsidRPr="0077231A" w:rsidRDefault="00700DD7" w:rsidP="0077231A">
      <w:pPr>
        <w:autoSpaceDE w:val="0"/>
        <w:autoSpaceDN w:val="0"/>
        <w:adjustRightInd w:val="0"/>
        <w:spacing w:after="0"/>
        <w:contextualSpacing/>
        <w:jc w:val="both"/>
        <w:rPr>
          <w:rFonts w:ascii="Trebuchet MS" w:hAnsi="Trebuchet MS" w:cs="Arial"/>
          <w:lang w:val="it-IT"/>
        </w:rPr>
      </w:pPr>
      <w:r w:rsidRPr="0077231A">
        <w:rPr>
          <w:rFonts w:ascii="Trebuchet MS" w:hAnsi="Trebuchet MS" w:cs="Arial"/>
          <w:lang w:val="it-IT"/>
        </w:rPr>
        <w:t>5. Raportul de selecție Intermediar si Final, întocmit de GAL și avizat de CDRJ;</w:t>
      </w:r>
    </w:p>
    <w:p w14:paraId="1B73D4C2" w14:textId="77777777" w:rsidR="00700DD7" w:rsidRPr="0077231A" w:rsidRDefault="00700DD7" w:rsidP="0077231A">
      <w:pPr>
        <w:autoSpaceDE w:val="0"/>
        <w:autoSpaceDN w:val="0"/>
        <w:adjustRightInd w:val="0"/>
        <w:spacing w:after="0"/>
        <w:contextualSpacing/>
        <w:jc w:val="both"/>
        <w:rPr>
          <w:rFonts w:ascii="Trebuchet MS" w:hAnsi="Trebuchet MS" w:cs="Arial"/>
          <w:lang w:val="it-IT"/>
        </w:rPr>
      </w:pPr>
      <w:r w:rsidRPr="0077231A">
        <w:rPr>
          <w:rFonts w:ascii="Trebuchet MS" w:hAnsi="Trebuchet MS" w:cs="Arial"/>
          <w:lang w:val="it-IT"/>
        </w:rPr>
        <w:t>6. Raportul de contestații, întocmit de GAL - dacă este cazul;</w:t>
      </w:r>
    </w:p>
    <w:p w14:paraId="45B5D74A" w14:textId="77777777" w:rsidR="00700DD7" w:rsidRPr="0077231A" w:rsidRDefault="00700DD7" w:rsidP="0077231A">
      <w:pPr>
        <w:autoSpaceDE w:val="0"/>
        <w:autoSpaceDN w:val="0"/>
        <w:adjustRightInd w:val="0"/>
        <w:spacing w:after="0"/>
        <w:contextualSpacing/>
        <w:jc w:val="both"/>
        <w:rPr>
          <w:rFonts w:ascii="Trebuchet MS" w:hAnsi="Trebuchet MS" w:cs="Arial"/>
          <w:lang w:val="it-IT"/>
        </w:rPr>
      </w:pPr>
      <w:r w:rsidRPr="0077231A">
        <w:rPr>
          <w:rFonts w:ascii="Trebuchet MS" w:hAnsi="Trebuchet MS" w:cs="Arial"/>
          <w:lang w:val="it-IT"/>
        </w:rPr>
        <w:t>7. Copii ale declarațiilor persoanelor implicate în procesul de evaluare și selecție de la nivelul</w:t>
      </w:r>
    </w:p>
    <w:p w14:paraId="6C11104A" w14:textId="77777777" w:rsidR="00700DD7" w:rsidRPr="0077231A" w:rsidRDefault="00700DD7" w:rsidP="0077231A">
      <w:pPr>
        <w:autoSpaceDE w:val="0"/>
        <w:autoSpaceDN w:val="0"/>
        <w:adjustRightInd w:val="0"/>
        <w:spacing w:after="0"/>
        <w:contextualSpacing/>
        <w:jc w:val="both"/>
        <w:rPr>
          <w:rFonts w:ascii="Trebuchet MS" w:hAnsi="Trebuchet MS" w:cs="Arial"/>
          <w:lang w:val="it-IT"/>
        </w:rPr>
      </w:pPr>
      <w:r w:rsidRPr="0077231A">
        <w:rPr>
          <w:rFonts w:ascii="Trebuchet MS" w:hAnsi="Trebuchet MS" w:cs="Arial"/>
          <w:lang w:val="it-IT"/>
        </w:rPr>
        <w:t>8. GAL, privind evitarea conflictului de interese.</w:t>
      </w:r>
    </w:p>
    <w:p w14:paraId="65AAE1FD" w14:textId="77777777" w:rsidR="00700DD7" w:rsidRPr="0077231A" w:rsidRDefault="00700DD7" w:rsidP="0077231A">
      <w:pPr>
        <w:autoSpaceDE w:val="0"/>
        <w:autoSpaceDN w:val="0"/>
        <w:adjustRightInd w:val="0"/>
        <w:spacing w:after="0"/>
        <w:contextualSpacing/>
        <w:jc w:val="both"/>
        <w:rPr>
          <w:rFonts w:ascii="Trebuchet MS" w:hAnsi="Trebuchet MS" w:cs="Arial"/>
          <w:lang w:val="it-IT"/>
        </w:rPr>
      </w:pPr>
      <w:r w:rsidRPr="0077231A">
        <w:rPr>
          <w:rFonts w:ascii="Trebuchet MS" w:hAnsi="Trebuchet MS" w:cs="Arial"/>
          <w:lang w:val="it-IT"/>
        </w:rPr>
        <w:t>9. Formularul 2 - Formular de verificare a apelului de selecție emis de CDRJ;</w:t>
      </w:r>
    </w:p>
    <w:p w14:paraId="67AC9188" w14:textId="77777777" w:rsidR="00700DD7" w:rsidRPr="0077231A" w:rsidRDefault="00700DD7" w:rsidP="0077231A">
      <w:pPr>
        <w:tabs>
          <w:tab w:val="left" w:pos="8235"/>
        </w:tabs>
        <w:contextualSpacing/>
        <w:jc w:val="both"/>
        <w:rPr>
          <w:rFonts w:ascii="Trebuchet MS" w:hAnsi="Trebuchet MS" w:cs="Arial"/>
          <w:lang w:val="it-IT"/>
        </w:rPr>
      </w:pPr>
      <w:r w:rsidRPr="0077231A">
        <w:rPr>
          <w:rFonts w:ascii="Trebuchet MS" w:hAnsi="Trebuchet MS" w:cs="Arial"/>
          <w:lang w:val="it-IT"/>
        </w:rPr>
        <w:t>10. Formularul 3 - Formular de verificare a procesului de selecție emis de CDRJ.</w:t>
      </w:r>
      <w:r w:rsidR="003D5331" w:rsidRPr="0077231A">
        <w:rPr>
          <w:rFonts w:ascii="Trebuchet MS" w:hAnsi="Trebuchet MS" w:cs="Arial"/>
          <w:lang w:val="it-IT"/>
        </w:rPr>
        <w:tab/>
      </w:r>
    </w:p>
    <w:p w14:paraId="6257FA73" w14:textId="77777777" w:rsidR="00154DA3" w:rsidRPr="0077231A" w:rsidRDefault="00154DA3" w:rsidP="0077231A">
      <w:pPr>
        <w:tabs>
          <w:tab w:val="left" w:pos="8235"/>
        </w:tabs>
        <w:contextualSpacing/>
        <w:jc w:val="both"/>
        <w:rPr>
          <w:rFonts w:ascii="Trebuchet MS" w:hAnsi="Trebuchet MS" w:cs="Arial"/>
          <w:lang w:val="it-IT"/>
        </w:rPr>
      </w:pPr>
    </w:p>
    <w:p w14:paraId="64300B21" w14:textId="77777777" w:rsidR="003D5331" w:rsidRPr="0077231A" w:rsidRDefault="003D5331" w:rsidP="0077231A">
      <w:pPr>
        <w:tabs>
          <w:tab w:val="left" w:pos="8235"/>
        </w:tabs>
        <w:contextualSpacing/>
        <w:jc w:val="both"/>
        <w:rPr>
          <w:rFonts w:ascii="Trebuchet MS" w:hAnsi="Trebuchet MS" w:cs="Arial"/>
          <w:lang w:val="it-IT"/>
        </w:rPr>
      </w:pPr>
      <w:r w:rsidRPr="0077231A">
        <w:rPr>
          <w:rFonts w:ascii="Trebuchet MS" w:hAnsi="Trebuchet MS" w:cs="Arial"/>
          <w:lang w:val="it-IT"/>
        </w:rPr>
        <w:t>* 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14:paraId="2227ECC6" w14:textId="77777777" w:rsidR="00D95E45" w:rsidRPr="0077231A" w:rsidRDefault="00D95E45" w:rsidP="0077231A">
      <w:pPr>
        <w:contextualSpacing/>
        <w:jc w:val="both"/>
        <w:rPr>
          <w:rFonts w:ascii="Trebuchet MS" w:eastAsia="Arial" w:hAnsi="Trebuchet MS" w:cs="Arial"/>
          <w:lang w:val="ro-RO"/>
        </w:rPr>
      </w:pPr>
    </w:p>
    <w:p w14:paraId="70B31E1A" w14:textId="77777777" w:rsidR="00F00C5F" w:rsidRPr="0077231A" w:rsidRDefault="00F00C5F"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Toate Contractele de finantare se intocmesc si se aproba la nivel AFIR si se semneaza de catre beneficiar cu respectarea prevederilor si a termenelor prevazute de Manualul de procedura pentru evaluarea, selectarea si contractarea cererilor de finantare pentru proiecte aferente sub-masurilor, masurilor si schemelor de ajutor de stat sau de minimis aferente Programului National de Dezvoltare Rurala 2014 – 2020.</w:t>
      </w:r>
    </w:p>
    <w:p w14:paraId="2296B1CD" w14:textId="77777777" w:rsidR="00F00C5F" w:rsidRPr="0077231A" w:rsidRDefault="00F00C5F"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Obiectul Contractului il reprezinta acordarea finantarii nerambursabile de catre AFIR, pentru punerea in aplicare a Cererii de Finantare asumata de catre solicitant. Solicitantului i se va acorda finantarea nerambursabila in termenii si conditiile stabilite in Contractul de Finantare si anexele acestuia, in conformitate cu prevederile documentelor de accesare aferente sub-masurii 19.2. Cererea de Finantare depusa de solicitant, rezultata in urma verificarilor, modificarilor si completarilor efectuate pe parcursul etapei de evaluare si selectie devine obligatorie pentru solicitant. Solicitantul accepta finantarea nerambursabila si se angajeaza sa implementeze corect angajamentele asumate pe propria raspundere.</w:t>
      </w:r>
    </w:p>
    <w:p w14:paraId="0A2FBDBF" w14:textId="77777777" w:rsidR="00F00C5F" w:rsidRPr="0077231A" w:rsidRDefault="00F00C5F" w:rsidP="0077231A">
      <w:pPr>
        <w:contextualSpacing/>
        <w:jc w:val="both"/>
        <w:rPr>
          <w:rFonts w:ascii="Trebuchet MS" w:eastAsia="Times New Roman" w:hAnsi="Trebuchet MS" w:cs="Arial"/>
          <w:lang w:val="ro-RO"/>
        </w:rPr>
      </w:pPr>
    </w:p>
    <w:p w14:paraId="648F0BAC" w14:textId="77777777" w:rsidR="00F00C5F" w:rsidRPr="0077231A" w:rsidRDefault="00F00C5F" w:rsidP="0077231A">
      <w:pPr>
        <w:contextualSpacing/>
        <w:jc w:val="both"/>
        <w:rPr>
          <w:rFonts w:ascii="Trebuchet MS" w:eastAsia="Arial" w:hAnsi="Trebuchet MS" w:cs="Arial"/>
          <w:b/>
          <w:lang w:val="ro-RO"/>
        </w:rPr>
      </w:pPr>
      <w:r w:rsidRPr="0077231A">
        <w:rPr>
          <w:rFonts w:ascii="Trebuchet MS" w:eastAsia="Arial" w:hAnsi="Trebuchet MS" w:cs="Arial"/>
          <w:b/>
          <w:highlight w:val="lightGray"/>
          <w:lang w:val="ro-RO"/>
        </w:rPr>
        <w:lastRenderedPageBreak/>
        <w:t>Atentie! Pe durata de valabilitate si monitorizare a contractului de finantare, beneficiarul va furniza GAL-ului orice document sau informatie in masura sa ajute la colectarea datelor referitoare la indicatorii de monitorizare aferenti proiectului.</w:t>
      </w:r>
    </w:p>
    <w:p w14:paraId="5EBFA3AB" w14:textId="77777777" w:rsidR="00154DA3" w:rsidRPr="0077231A" w:rsidRDefault="00154DA3" w:rsidP="0077231A">
      <w:pPr>
        <w:contextualSpacing/>
        <w:jc w:val="both"/>
        <w:rPr>
          <w:rFonts w:ascii="Trebuchet MS" w:eastAsia="Times New Roman" w:hAnsi="Trebuchet MS" w:cs="Arial"/>
          <w:lang w:val="ro-RO"/>
        </w:rPr>
      </w:pPr>
    </w:p>
    <w:p w14:paraId="78F6BD52" w14:textId="77777777" w:rsidR="0092726B" w:rsidRPr="0077231A" w:rsidRDefault="0092726B"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Pe tot parcusul derul</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rii Contractelor/Deciziilor de finan</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are, AFIR poate dispune reverificarea proiectului dac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este semnalat</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o neregul</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asupra aplic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rii procedurii de evaluare, contractare </w:t>
      </w:r>
      <w:r w:rsidR="001953CA" w:rsidRPr="0077231A">
        <w:rPr>
          <w:rFonts w:ascii="Trebuchet MS" w:eastAsia="Times New Roman" w:hAnsi="Trebuchet MS" w:cs="Arial"/>
          <w:lang w:val="ro-RO"/>
        </w:rPr>
        <w:t>s</w:t>
      </w:r>
      <w:r w:rsidRPr="0077231A">
        <w:rPr>
          <w:rFonts w:ascii="Trebuchet MS" w:eastAsia="Times New Roman" w:hAnsi="Trebuchet MS" w:cs="Arial"/>
          <w:lang w:val="ro-RO"/>
        </w:rPr>
        <w:t>i implementare ce ridic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suspiciuni de fraud</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 xml:space="preserve">n cazul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n care se constat</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s-a produs o neregul</w:t>
      </w:r>
      <w:r w:rsidR="001953CA" w:rsidRPr="0077231A">
        <w:rPr>
          <w:rFonts w:ascii="Trebuchet MS" w:eastAsia="Times New Roman" w:hAnsi="Trebuchet MS" w:cs="Arial"/>
          <w:lang w:val="ro-RO"/>
        </w:rPr>
        <w:t>ai</w:t>
      </w:r>
      <w:r w:rsidRPr="0077231A">
        <w:rPr>
          <w:rFonts w:ascii="Trebuchet MS" w:eastAsia="Times New Roman" w:hAnsi="Trebuchet MS" w:cs="Arial"/>
          <w:lang w:val="ro-RO"/>
        </w:rPr>
        <w:t xml:space="preserve">n aceste etape de evaluare </w:t>
      </w:r>
      <w:r w:rsidR="001953CA" w:rsidRPr="0077231A">
        <w:rPr>
          <w:rFonts w:ascii="Trebuchet MS" w:eastAsia="Times New Roman" w:hAnsi="Trebuchet MS" w:cs="Arial"/>
          <w:lang w:val="ro-RO"/>
        </w:rPr>
        <w:t>s</w:t>
      </w:r>
      <w:r w:rsidRPr="0077231A">
        <w:rPr>
          <w:rFonts w:ascii="Trebuchet MS" w:eastAsia="Times New Roman" w:hAnsi="Trebuchet MS" w:cs="Arial"/>
          <w:lang w:val="ro-RO"/>
        </w:rPr>
        <w:t>i derulare a Contractului/Deciziei de finan</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 xml:space="preserve">are, AFIR poate dispune </w:t>
      </w:r>
      <w:r w:rsidR="001953CA" w:rsidRPr="0077231A">
        <w:rPr>
          <w:rFonts w:ascii="Trebuchet MS" w:eastAsia="Times New Roman" w:hAnsi="Trebuchet MS" w:cs="Arial"/>
          <w:lang w:val="ro-RO"/>
        </w:rPr>
        <w:t>i</w:t>
      </w:r>
      <w:r w:rsidRPr="0077231A">
        <w:rPr>
          <w:rFonts w:ascii="Trebuchet MS" w:eastAsia="Times New Roman" w:hAnsi="Trebuchet MS" w:cs="Arial"/>
          <w:lang w:val="ro-RO"/>
        </w:rPr>
        <w:t>ncetarea valabilit</w:t>
      </w:r>
      <w:r w:rsidR="001953CA" w:rsidRPr="0077231A">
        <w:rPr>
          <w:rFonts w:ascii="Trebuchet MS" w:eastAsia="Times New Roman" w:hAnsi="Trebuchet MS" w:cs="Arial"/>
          <w:lang w:val="ro-RO"/>
        </w:rPr>
        <w:t>at</w:t>
      </w:r>
      <w:r w:rsidRPr="0077231A">
        <w:rPr>
          <w:rFonts w:ascii="Trebuchet MS" w:eastAsia="Times New Roman" w:hAnsi="Trebuchet MS" w:cs="Arial"/>
          <w:lang w:val="ro-RO"/>
        </w:rPr>
        <w:t>ii angajamentului legal printr-o notificare scris</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din partea AFIR, adresat</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beneficiarului, f</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r</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nicio alt</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formalitate </w:t>
      </w:r>
      <w:r w:rsidR="001953CA" w:rsidRPr="0077231A">
        <w:rPr>
          <w:rFonts w:ascii="Trebuchet MS" w:eastAsia="Times New Roman" w:hAnsi="Trebuchet MS" w:cs="Arial"/>
          <w:lang w:val="ro-RO"/>
        </w:rPr>
        <w:t>s</w:t>
      </w:r>
      <w:r w:rsidRPr="0077231A">
        <w:rPr>
          <w:rFonts w:ascii="Trebuchet MS" w:eastAsia="Times New Roman" w:hAnsi="Trebuchet MS" w:cs="Arial"/>
          <w:lang w:val="ro-RO"/>
        </w:rPr>
        <w:t>i f</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r</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 xml:space="preserve"> interven</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ia instan</w:t>
      </w:r>
      <w:r w:rsidR="001953CA" w:rsidRPr="0077231A">
        <w:rPr>
          <w:rFonts w:ascii="Trebuchet MS" w:eastAsia="Times New Roman" w:hAnsi="Trebuchet MS" w:cs="Arial"/>
          <w:lang w:val="ro-RO"/>
        </w:rPr>
        <w:t>t</w:t>
      </w:r>
      <w:r w:rsidRPr="0077231A">
        <w:rPr>
          <w:rFonts w:ascii="Trebuchet MS" w:eastAsia="Times New Roman" w:hAnsi="Trebuchet MS" w:cs="Arial"/>
          <w:lang w:val="ro-RO"/>
        </w:rPr>
        <w:t>ei judec</w:t>
      </w:r>
      <w:r w:rsidR="001953CA" w:rsidRPr="0077231A">
        <w:rPr>
          <w:rFonts w:ascii="Trebuchet MS" w:eastAsia="Times New Roman" w:hAnsi="Trebuchet MS" w:cs="Arial"/>
          <w:lang w:val="ro-RO"/>
        </w:rPr>
        <w:t>a</w:t>
      </w:r>
      <w:r w:rsidRPr="0077231A">
        <w:rPr>
          <w:rFonts w:ascii="Trebuchet MS" w:eastAsia="Times New Roman" w:hAnsi="Trebuchet MS" w:cs="Arial"/>
          <w:lang w:val="ro-RO"/>
        </w:rPr>
        <w:t>tore</w:t>
      </w:r>
      <w:r w:rsidR="001953CA" w:rsidRPr="0077231A">
        <w:rPr>
          <w:rFonts w:ascii="Trebuchet MS" w:eastAsia="Times New Roman" w:hAnsi="Trebuchet MS" w:cs="Arial"/>
          <w:lang w:val="ro-RO"/>
        </w:rPr>
        <w:t>s</w:t>
      </w:r>
      <w:r w:rsidRPr="0077231A">
        <w:rPr>
          <w:rFonts w:ascii="Trebuchet MS" w:eastAsia="Times New Roman" w:hAnsi="Trebuchet MS" w:cs="Arial"/>
          <w:lang w:val="ro-RO"/>
        </w:rPr>
        <w:t>ti.</w:t>
      </w:r>
    </w:p>
    <w:p w14:paraId="2CC9E9B4" w14:textId="77777777" w:rsidR="0092726B" w:rsidRPr="0077231A" w:rsidRDefault="0092726B" w:rsidP="0077231A">
      <w:pPr>
        <w:spacing w:after="0"/>
        <w:ind w:right="403"/>
        <w:contextualSpacing/>
        <w:jc w:val="both"/>
        <w:rPr>
          <w:rFonts w:ascii="Trebuchet MS" w:hAnsi="Trebuchet MS" w:cs="Arial"/>
          <w:lang w:val="it-IT"/>
        </w:rPr>
      </w:pPr>
    </w:p>
    <w:p w14:paraId="59175C0E" w14:textId="77777777" w:rsidR="0092726B" w:rsidRPr="0077231A" w:rsidRDefault="0092726B" w:rsidP="0077231A">
      <w:pPr>
        <w:tabs>
          <w:tab w:val="left" w:pos="580"/>
        </w:tabs>
        <w:contextualSpacing/>
        <w:jc w:val="both"/>
        <w:rPr>
          <w:rFonts w:ascii="Trebuchet MS" w:eastAsia="Arial" w:hAnsi="Trebuchet MS" w:cs="Arial"/>
          <w:b/>
          <w:lang w:val="ro-RO"/>
        </w:rPr>
      </w:pPr>
      <w:r w:rsidRPr="0077231A">
        <w:rPr>
          <w:rFonts w:ascii="Trebuchet MS" w:eastAsia="Arial" w:hAnsi="Trebuchet MS" w:cs="Arial"/>
          <w:b/>
          <w:lang w:val="ro-RO"/>
        </w:rPr>
        <w:t>Semnarea contractelor de finantare</w:t>
      </w:r>
    </w:p>
    <w:p w14:paraId="703371BB" w14:textId="77777777" w:rsidR="00154DA3" w:rsidRPr="0077231A" w:rsidRDefault="00154DA3" w:rsidP="0077231A">
      <w:pPr>
        <w:contextualSpacing/>
        <w:jc w:val="both"/>
        <w:rPr>
          <w:rFonts w:ascii="Trebuchet MS" w:eastAsia="Arial" w:hAnsi="Trebuchet MS" w:cs="Arial"/>
          <w:lang w:val="ro-RO"/>
        </w:rPr>
      </w:pPr>
    </w:p>
    <w:p w14:paraId="009EFB50" w14:textId="77777777" w:rsidR="0092726B" w:rsidRPr="0077231A" w:rsidRDefault="0092726B"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 xml:space="preserve">Dupa incheierea etapelor de verificare a Cererii de finantare la nivelul AFIR, expertii AFIR vor transmite catre solicitant formularul de Notificare a solicitantului privind semnarea Contractului/Deciziei de finantare, care va cuprinde conditii specifice in functie de masura ale carei obiective sunt atinse prin proiect si in functie de cererea de finantare utilizata. </w:t>
      </w:r>
    </w:p>
    <w:p w14:paraId="6E1BE096" w14:textId="77777777" w:rsidR="0092726B" w:rsidRPr="0077231A" w:rsidRDefault="0092726B"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 xml:space="preserve">O copie a notificarii va fi transmisa catre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w:t>
      </w:r>
    </w:p>
    <w:p w14:paraId="3E83C0FF" w14:textId="77777777" w:rsidR="0092726B" w:rsidRPr="0077231A" w:rsidRDefault="0092726B"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In cazul in care solicitantul nu se prezinta in termenul precizat in Notificare pentru a semna Contractul/Decizia de finantare si nici nu anunta AFIR, atunci se considera ca a renuntat la sprijinul financiar nerambursabil.</w:t>
      </w:r>
    </w:p>
    <w:p w14:paraId="5F8FC83B" w14:textId="77777777" w:rsidR="0092726B" w:rsidRPr="0077231A" w:rsidRDefault="0092726B"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Expertul AFIR poate solicita informatii suplimentare beneficiarului in vederea incheierii Contractului/Deciziei de finantare. In cazul neincheierii sau incetarii Contractelor/Deciziilor finantate prin Sub</w:t>
      </w:r>
      <w:r w:rsidRPr="0077231A">
        <w:rPr>
          <w:rFonts w:ascii="Trebuchet MS" w:eastAsia="Times New Roman" w:hAnsi="Trebuchet MS" w:cs="Cambria Math"/>
          <w:lang w:val="ro-RO"/>
        </w:rPr>
        <w:t>‐</w:t>
      </w:r>
      <w:r w:rsidRPr="0077231A">
        <w:rPr>
          <w:rFonts w:ascii="Trebuchet MS" w:eastAsia="Times New Roman" w:hAnsi="Trebuchet MS" w:cs="Arial"/>
          <w:lang w:val="ro-RO"/>
        </w:rPr>
        <w:t>masura 19.2, AFIR are obligatia de a transmite catre beneficiar si catre GAL decizia de neincheiere/incetare. Sumele aferente Contractelor/Deciziilor neincheiate/incetate se realoca GAL, in vederea finantarii unui alt proiect din cadrul aceleasi masuri SDL in care era incadrat proiectul neincheiat/incetat.</w:t>
      </w:r>
    </w:p>
    <w:p w14:paraId="2A017838" w14:textId="77777777" w:rsidR="0092726B" w:rsidRPr="0077231A" w:rsidRDefault="0092726B"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Contractul cadru de finantare este la Sectiunea II formulare din Manual de Procedura de procedura pentru implementarea Masurii 19,, Sprijin pentru dezvoltare locala LEADER,, Sub- masura 19.2 ,, Sprijin pentru implementarea actiunilor in cadrul strategiei de dezvoltare locala care se afla pe site-ul AFIR.</w:t>
      </w:r>
    </w:p>
    <w:p w14:paraId="156DCEB1" w14:textId="77777777" w:rsidR="005B53D6" w:rsidRPr="0077231A" w:rsidRDefault="005B53D6" w:rsidP="0077231A">
      <w:pPr>
        <w:contextualSpacing/>
        <w:jc w:val="both"/>
        <w:rPr>
          <w:rFonts w:ascii="Trebuchet MS" w:eastAsia="Times New Roman" w:hAnsi="Trebuchet MS" w:cs="Arial"/>
          <w:b/>
          <w:highlight w:val="lightGray"/>
          <w:lang w:val="ro-RO"/>
        </w:rPr>
      </w:pPr>
    </w:p>
    <w:p w14:paraId="309F27AE" w14:textId="77777777" w:rsidR="0092726B" w:rsidRPr="0077231A" w:rsidRDefault="0092726B" w:rsidP="0077231A">
      <w:pPr>
        <w:contextualSpacing/>
        <w:jc w:val="both"/>
        <w:rPr>
          <w:rFonts w:ascii="Trebuchet MS" w:eastAsia="Times New Roman" w:hAnsi="Trebuchet MS" w:cs="Arial"/>
          <w:b/>
          <w:highlight w:val="lightGray"/>
          <w:lang w:val="ro-RO"/>
        </w:rPr>
      </w:pPr>
      <w:r w:rsidRPr="0077231A">
        <w:rPr>
          <w:rFonts w:ascii="Trebuchet MS" w:eastAsia="Times New Roman" w:hAnsi="Trebuchet MS" w:cs="Arial"/>
          <w:b/>
          <w:highlight w:val="lightGray"/>
          <w:lang w:val="ro-RO"/>
        </w:rPr>
        <w:t>Foarte important</w:t>
      </w:r>
    </w:p>
    <w:p w14:paraId="64C20DB5" w14:textId="77777777" w:rsidR="0092726B" w:rsidRPr="0077231A" w:rsidRDefault="0092726B" w:rsidP="0077231A">
      <w:pPr>
        <w:contextualSpacing/>
        <w:jc w:val="both"/>
        <w:rPr>
          <w:rFonts w:ascii="Trebuchet MS" w:eastAsia="Times New Roman" w:hAnsi="Trebuchet MS" w:cs="Arial"/>
          <w:b/>
          <w:lang w:val="ro-RO"/>
        </w:rPr>
      </w:pPr>
      <w:r w:rsidRPr="0077231A">
        <w:rPr>
          <w:rFonts w:ascii="Trebuchet MS" w:eastAsia="Times New Roman" w:hAnsi="Trebuchet MS" w:cs="Arial"/>
          <w:highlight w:val="lightGray"/>
          <w:lang w:val="ro-RO"/>
        </w:rPr>
        <w:t>In cazul in care expertul verificator descopera modificari ulterioare aduse documentelor scanate in format electronic, cu exceptia situatiilor in care acestea au survenit ca urmare a solicitarii de informatii suplimentare, proiectul este considerat neeligibil si nu se va mai incheia Contractul de finantare</w:t>
      </w:r>
      <w:r w:rsidRPr="0077231A">
        <w:rPr>
          <w:rFonts w:ascii="Trebuchet MS" w:eastAsia="Times New Roman" w:hAnsi="Trebuchet MS" w:cs="Arial"/>
          <w:b/>
          <w:highlight w:val="lightGray"/>
          <w:lang w:val="ro-RO"/>
        </w:rPr>
        <w:t>.</w:t>
      </w:r>
    </w:p>
    <w:p w14:paraId="0394CE3F" w14:textId="77777777" w:rsidR="00154DA3" w:rsidRPr="0077231A" w:rsidRDefault="00154DA3" w:rsidP="0077231A">
      <w:pPr>
        <w:ind w:firstLine="720"/>
        <w:contextualSpacing/>
        <w:jc w:val="both"/>
        <w:rPr>
          <w:rFonts w:ascii="Trebuchet MS" w:eastAsia="Times New Roman" w:hAnsi="Trebuchet MS" w:cs="Arial"/>
          <w:lang w:val="ro-RO"/>
        </w:rPr>
      </w:pPr>
    </w:p>
    <w:p w14:paraId="7EB8F32A" w14:textId="77777777" w:rsidR="0092726B" w:rsidRPr="0077231A" w:rsidRDefault="0092726B"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 xml:space="preserve">Constituie eroare de fond nesemnarea declaratiilor pe propria raspundere, situatie care atrage imposibilitatea semnarii contractului.  </w:t>
      </w:r>
    </w:p>
    <w:p w14:paraId="18559FE0" w14:textId="77777777" w:rsidR="0092726B" w:rsidRPr="0077231A" w:rsidRDefault="0092726B" w:rsidP="0077231A">
      <w:pPr>
        <w:ind w:firstLine="720"/>
        <w:contextualSpacing/>
        <w:jc w:val="both"/>
        <w:rPr>
          <w:rFonts w:ascii="Trebuchet MS" w:eastAsia="Times New Roman" w:hAnsi="Trebuchet MS" w:cs="Arial"/>
          <w:lang w:val="ro-RO"/>
        </w:rPr>
      </w:pPr>
      <w:r w:rsidRPr="0077231A">
        <w:rPr>
          <w:rFonts w:ascii="Trebuchet MS" w:eastAsia="Times New Roman" w:hAnsi="Trebuchet MS" w:cs="Arial"/>
          <w:lang w:val="ro-RO"/>
        </w:rPr>
        <w:t>Se recomanda consultarea textului integral al modelului Contractului de finantare , parcurgerea integrala si asumarea celor prevazute in acesta si anexele aferente, asigurandu-se totodata de intrarea in posesie a acestora</w:t>
      </w:r>
    </w:p>
    <w:p w14:paraId="27E3138B" w14:textId="77777777" w:rsidR="003B09C4" w:rsidRPr="0077231A" w:rsidRDefault="003B09C4"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lastRenderedPageBreak/>
        <w:t>Solicitantul are obligatia de a depune la Autoritatea Contractanta (CRFIR) urmatoarele documente, cu caracter obligatoriu conform HG 226/ 2015, cu modificarile si completarile ulterioare si a procedurilor in vigoare la momentul notificarii:</w:t>
      </w:r>
    </w:p>
    <w:p w14:paraId="4D7173B1" w14:textId="72B8E3BF" w:rsidR="008F0D90" w:rsidRPr="0077231A" w:rsidRDefault="008F0D90" w:rsidP="00936216">
      <w:pPr>
        <w:pStyle w:val="ListParagraph"/>
        <w:numPr>
          <w:ilvl w:val="0"/>
          <w:numId w:val="15"/>
        </w:numPr>
        <w:ind w:left="426" w:right="20" w:hanging="284"/>
        <w:jc w:val="both"/>
        <w:rPr>
          <w:rFonts w:ascii="Trebuchet MS" w:hAnsi="Trebuchet MS" w:cs="Arial"/>
          <w:lang w:val="it-IT"/>
        </w:rPr>
      </w:pPr>
      <w:r w:rsidRPr="0077231A">
        <w:rPr>
          <w:rFonts w:ascii="Trebuchet MS" w:hAnsi="Trebuchet MS" w:cs="Arial"/>
          <w:b/>
          <w:lang w:val="it-IT"/>
        </w:rPr>
        <w:t xml:space="preserve">Certificat de cazier judiciar </w:t>
      </w:r>
      <w:r w:rsidRPr="0077231A">
        <w:rPr>
          <w:rFonts w:ascii="Trebuchet MS" w:hAnsi="Trebuchet MS" w:cs="Arial"/>
          <w:lang w:val="it-IT"/>
        </w:rPr>
        <w:t>(fără înscrieri privind sancţiuni economico-financiare) al solicitantului si</w:t>
      </w:r>
      <w:r w:rsidR="009226C2">
        <w:rPr>
          <w:rFonts w:ascii="Trebuchet MS" w:hAnsi="Trebuchet MS" w:cs="Arial"/>
          <w:lang w:val="it-IT"/>
        </w:rPr>
        <w:t xml:space="preserve"> </w:t>
      </w:r>
      <w:r w:rsidRPr="0077231A">
        <w:rPr>
          <w:rFonts w:ascii="Trebuchet MS" w:hAnsi="Trebuchet MS" w:cs="Arial"/>
          <w:lang w:val="it-IT"/>
        </w:rPr>
        <w:t>reprezentantului legal, în original, valabil la data încheierii contractului de finantare, în conformitate cu prevederile Legii nr. 290/2004 privind cazierul judiciar, republicată, cu modificările şi completările ulterioare.</w:t>
      </w:r>
    </w:p>
    <w:p w14:paraId="14702FFC" w14:textId="77777777" w:rsidR="008F0D90" w:rsidRPr="0077231A" w:rsidRDefault="008F0D90" w:rsidP="00936216">
      <w:pPr>
        <w:pStyle w:val="ListParagraph"/>
        <w:numPr>
          <w:ilvl w:val="0"/>
          <w:numId w:val="15"/>
        </w:numPr>
        <w:ind w:left="426" w:right="20" w:hanging="284"/>
        <w:jc w:val="both"/>
        <w:rPr>
          <w:rFonts w:ascii="Trebuchet MS" w:hAnsi="Trebuchet MS" w:cs="Arial"/>
          <w:lang w:val="it-IT"/>
        </w:rPr>
      </w:pPr>
      <w:r w:rsidRPr="0077231A">
        <w:rPr>
          <w:rFonts w:ascii="Trebuchet MS" w:hAnsi="Trebuchet MS" w:cs="Arial"/>
          <w:b/>
          <w:lang w:val="it-IT"/>
        </w:rPr>
        <w:t xml:space="preserve">Certificate de atestare fiscală, </w:t>
      </w:r>
      <w:r w:rsidRPr="0077231A">
        <w:rPr>
          <w:rFonts w:ascii="Trebuchet MS" w:hAnsi="Trebuchet MS" w:cs="Arial"/>
          <w:lang w:val="it-IT"/>
        </w:rPr>
        <w:t xml:space="preserve">atât pentru întreprindere cât și pentru reprezentantul legal, emise de cătreDirecţia Generala a Finanţelor Publice şi de primăriile pe raza cărora îşi au sediul social şi punctele de lucru (numai în cazul în care solicitantul este proprietar asupra imobilelor) şi, dacă este cazul, graficul de reeşalonare a datoriilor către bugetul consolidat. </w:t>
      </w:r>
    </w:p>
    <w:p w14:paraId="2EED927E" w14:textId="3A061850" w:rsidR="008F0D90" w:rsidRPr="0077231A" w:rsidRDefault="008F0D90" w:rsidP="00936216">
      <w:pPr>
        <w:pStyle w:val="ListParagraph"/>
        <w:numPr>
          <w:ilvl w:val="0"/>
          <w:numId w:val="15"/>
        </w:numPr>
        <w:ind w:left="426" w:right="20" w:hanging="284"/>
        <w:jc w:val="both"/>
        <w:rPr>
          <w:rFonts w:ascii="Trebuchet MS" w:hAnsi="Trebuchet MS" w:cs="Arial"/>
          <w:lang w:val="it-IT"/>
        </w:rPr>
      </w:pPr>
      <w:r w:rsidRPr="0077231A">
        <w:rPr>
          <w:rFonts w:ascii="Trebuchet MS" w:hAnsi="Trebuchet MS" w:cs="Arial"/>
          <w:b/>
          <w:lang w:val="it-IT"/>
        </w:rPr>
        <w:t xml:space="preserve">Adresa emisa de institutia finaciara (banca/trezorerie) </w:t>
      </w:r>
      <w:r w:rsidRPr="0077231A">
        <w:rPr>
          <w:rFonts w:ascii="Trebuchet MS" w:hAnsi="Trebuchet MS" w:cs="Arial"/>
          <w:lang w:val="it-IT"/>
        </w:rPr>
        <w:t>din care să rezulte denumirea și adresa băncii precumși codul IBAN al contului în care se derulează operaţiunile cu AFIR aferente proiectului FEADR</w:t>
      </w:r>
      <w:r w:rsidR="009226C2">
        <w:rPr>
          <w:rFonts w:ascii="Trebuchet MS" w:hAnsi="Trebuchet MS" w:cs="Arial"/>
          <w:lang w:val="it-IT"/>
        </w:rPr>
        <w:t>.</w:t>
      </w:r>
      <w:r w:rsidRPr="0077231A">
        <w:rPr>
          <w:rFonts w:ascii="Trebuchet MS" w:hAnsi="Trebuchet MS" w:cs="Arial"/>
          <w:lang w:val="it-IT"/>
        </w:rPr>
        <w:t xml:space="preserve"> Nu este obligatorie deschiderea unui cont separat pentru derularea proiectului. </w:t>
      </w:r>
    </w:p>
    <w:p w14:paraId="12BA0ECF" w14:textId="77777777" w:rsidR="009226C2" w:rsidRPr="00370BDC" w:rsidRDefault="008F0D90" w:rsidP="00936216">
      <w:pPr>
        <w:pStyle w:val="ListParagraph"/>
        <w:numPr>
          <w:ilvl w:val="0"/>
          <w:numId w:val="15"/>
        </w:numPr>
        <w:spacing w:after="0"/>
        <w:ind w:left="426" w:hanging="284"/>
        <w:jc w:val="both"/>
        <w:rPr>
          <w:rFonts w:ascii="Trebuchet MS" w:eastAsia="Times New Roman" w:hAnsi="Trebuchet MS" w:cs="Arial"/>
          <w:lang w:val="ro-RO"/>
        </w:rPr>
      </w:pPr>
      <w:r w:rsidRPr="009226C2">
        <w:rPr>
          <w:rFonts w:ascii="Trebuchet MS" w:hAnsi="Trebuchet MS" w:cs="Arial"/>
          <w:b/>
          <w:lang w:val="it-IT"/>
        </w:rPr>
        <w:t xml:space="preserve">Certificat de cazier fiscal </w:t>
      </w:r>
      <w:r w:rsidRPr="009226C2">
        <w:rPr>
          <w:rFonts w:ascii="Trebuchet MS" w:hAnsi="Trebuchet MS" w:cs="Arial"/>
          <w:lang w:val="it-IT"/>
        </w:rPr>
        <w:t xml:space="preserve">al solicitantului </w:t>
      </w:r>
    </w:p>
    <w:p w14:paraId="363DEB82" w14:textId="32DE46EB" w:rsidR="00370BDC" w:rsidRPr="00DF2873" w:rsidRDefault="00370BDC" w:rsidP="00936216">
      <w:pPr>
        <w:pStyle w:val="ListParagraph"/>
        <w:numPr>
          <w:ilvl w:val="0"/>
          <w:numId w:val="15"/>
        </w:numPr>
        <w:spacing w:after="0"/>
        <w:ind w:left="426" w:hanging="284"/>
        <w:jc w:val="both"/>
        <w:rPr>
          <w:rFonts w:ascii="Trebuchet MS" w:eastAsia="Times New Roman" w:hAnsi="Trebuchet MS" w:cs="Arial"/>
          <w:lang w:val="ro-RO"/>
        </w:rPr>
      </w:pPr>
      <w:r w:rsidRPr="00DF2873">
        <w:rPr>
          <w:rFonts w:ascii="Trebuchet MS" w:hAnsi="Trebuchet MS" w:cstheme="minorHAnsi"/>
          <w:lang w:val="it-IT"/>
        </w:rPr>
        <w:t>Notificare privind conformitatea proiectului cu conditiile de igiena şi sanatate publica</w:t>
      </w:r>
    </w:p>
    <w:p w14:paraId="7F8302FF" w14:textId="6016F8A1" w:rsidR="00370BDC" w:rsidRPr="00DF2873" w:rsidRDefault="00370BDC" w:rsidP="00936216">
      <w:pPr>
        <w:pStyle w:val="ListParagraph"/>
        <w:numPr>
          <w:ilvl w:val="0"/>
          <w:numId w:val="15"/>
        </w:numPr>
        <w:spacing w:after="0"/>
        <w:ind w:left="426" w:hanging="284"/>
        <w:jc w:val="both"/>
        <w:rPr>
          <w:rFonts w:ascii="Trebuchet MS" w:eastAsia="Times New Roman" w:hAnsi="Trebuchet MS" w:cs="Arial"/>
          <w:lang w:val="ro-RO"/>
        </w:rPr>
      </w:pPr>
      <w:r w:rsidRPr="00DF2873">
        <w:rPr>
          <w:rFonts w:ascii="Trebuchet MS" w:hAnsi="Trebuchet MS" w:cstheme="minorHAnsi"/>
          <w:lang w:val="it-IT"/>
        </w:rPr>
        <w:t>Notificare ca investitia nu face obiectul evaluarii conditiilor de igiena și sanatate publica, daca este cazul.</w:t>
      </w:r>
    </w:p>
    <w:p w14:paraId="7D43E6ED" w14:textId="30FEFD8C" w:rsidR="00370BDC" w:rsidRPr="00DF2873" w:rsidRDefault="00370BDC" w:rsidP="00936216">
      <w:pPr>
        <w:pStyle w:val="ListParagraph"/>
        <w:numPr>
          <w:ilvl w:val="0"/>
          <w:numId w:val="15"/>
        </w:numPr>
        <w:spacing w:after="0"/>
        <w:ind w:left="426" w:hanging="284"/>
        <w:jc w:val="both"/>
        <w:rPr>
          <w:rFonts w:ascii="Trebuchet MS" w:eastAsia="Times New Roman" w:hAnsi="Trebuchet MS" w:cs="Arial"/>
          <w:lang w:val="ro-RO"/>
        </w:rPr>
      </w:pPr>
      <w:r w:rsidRPr="00DF2873">
        <w:rPr>
          <w:rFonts w:ascii="Trebuchet MS" w:hAnsi="Trebuchet MS" w:cstheme="minorHAnsi"/>
          <w:lang w:val="it-IT"/>
        </w:rPr>
        <w:t>Copia Documentului de identitate al reprezentantului legal al beneficiarului.</w:t>
      </w:r>
    </w:p>
    <w:p w14:paraId="6139462A" w14:textId="77777777" w:rsidR="00370BDC" w:rsidRPr="00DF2873" w:rsidRDefault="00370BDC" w:rsidP="00936216">
      <w:pPr>
        <w:pStyle w:val="ListParagraph"/>
        <w:numPr>
          <w:ilvl w:val="0"/>
          <w:numId w:val="15"/>
        </w:numPr>
        <w:spacing w:after="0"/>
        <w:ind w:left="426" w:hanging="284"/>
        <w:jc w:val="both"/>
        <w:rPr>
          <w:rFonts w:ascii="Trebuchet MS" w:eastAsia="Times New Roman" w:hAnsi="Trebuchet MS" w:cs="Arial"/>
          <w:lang w:val="ro-RO"/>
        </w:rPr>
      </w:pPr>
      <w:r w:rsidRPr="00DF2873">
        <w:rPr>
          <w:rFonts w:ascii="Trebuchet MS" w:hAnsi="Trebuchet MS" w:cstheme="minorHAnsi"/>
          <w:lang w:val="it-IT"/>
        </w:rPr>
        <w:t>Dovada achitarii integrale a datoriei fata de AFIR, inclusiv dobânzile și majorarile de intârziere, daca este cazul</w:t>
      </w:r>
      <w:r w:rsidRPr="00DF2873">
        <w:rPr>
          <w:rFonts w:ascii="Trebuchet MS" w:hAnsi="Trebuchet MS" w:cs="Calibri"/>
          <w:b/>
          <w:bCs/>
          <w:lang w:val="ro-RO"/>
        </w:rPr>
        <w:t xml:space="preserve"> </w:t>
      </w:r>
    </w:p>
    <w:p w14:paraId="0DE5CAB9" w14:textId="6D45962B" w:rsidR="00370BDC" w:rsidRPr="00DF2873" w:rsidRDefault="00370BDC" w:rsidP="00936216">
      <w:pPr>
        <w:pStyle w:val="ListParagraph"/>
        <w:numPr>
          <w:ilvl w:val="0"/>
          <w:numId w:val="15"/>
        </w:numPr>
        <w:spacing w:after="0"/>
        <w:ind w:left="426" w:hanging="284"/>
        <w:jc w:val="both"/>
        <w:rPr>
          <w:rFonts w:ascii="Trebuchet MS" w:eastAsia="Times New Roman" w:hAnsi="Trebuchet MS" w:cs="Arial"/>
          <w:lang w:val="ro-RO"/>
        </w:rPr>
      </w:pPr>
      <w:r w:rsidRPr="00DF2873">
        <w:rPr>
          <w:rFonts w:ascii="Trebuchet MS" w:hAnsi="Trebuchet MS" w:cs="Calibri"/>
          <w:b/>
          <w:bCs/>
          <w:lang w:val="ro-RO"/>
        </w:rPr>
        <w:t>Document emis de ANPM</w:t>
      </w:r>
    </w:p>
    <w:p w14:paraId="219ED274" w14:textId="19F95D21" w:rsidR="00370BDC" w:rsidRPr="00DF2873" w:rsidRDefault="00370BDC" w:rsidP="00370BDC">
      <w:pPr>
        <w:pStyle w:val="ListParagraph"/>
        <w:spacing w:after="0"/>
        <w:ind w:left="426"/>
        <w:jc w:val="both"/>
        <w:rPr>
          <w:rFonts w:ascii="Trebuchet MS" w:hAnsi="Trebuchet MS" w:cs="Calibri"/>
          <w:lang w:val="ro-RO"/>
        </w:rPr>
      </w:pPr>
      <w:r w:rsidRPr="00DF2873">
        <w:rPr>
          <w:rFonts w:ascii="Trebuchet MS" w:hAnsi="Trebuchet MS" w:cs="Calibri"/>
          <w:b/>
          <w:bCs/>
          <w:lang w:val="ro-RO"/>
        </w:rPr>
        <w:t xml:space="preserve">2.1 </w:t>
      </w:r>
      <w:r w:rsidRPr="00DF2873">
        <w:rPr>
          <w:rFonts w:ascii="Trebuchet MS" w:hAnsi="Trebuchet MS" w:cs="Calibri"/>
          <w:lang w:val="ro-RO"/>
        </w:rPr>
        <w:t>Clasarea notificării</w:t>
      </w:r>
    </w:p>
    <w:p w14:paraId="618F2013" w14:textId="77777777" w:rsidR="00370BDC" w:rsidRPr="00DF2873" w:rsidRDefault="00370BDC" w:rsidP="00370BDC">
      <w:pPr>
        <w:autoSpaceDE w:val="0"/>
        <w:autoSpaceDN w:val="0"/>
        <w:adjustRightInd w:val="0"/>
        <w:rPr>
          <w:rFonts w:ascii="Trebuchet MS" w:hAnsi="Trebuchet MS" w:cs="Calibri"/>
          <w:lang w:val="ro-RO"/>
        </w:rPr>
      </w:pPr>
      <w:r w:rsidRPr="00DF2873">
        <w:rPr>
          <w:rFonts w:ascii="Trebuchet MS" w:hAnsi="Trebuchet MS" w:cs="Calibri"/>
          <w:lang w:val="ro-RO"/>
        </w:rPr>
        <w:t>sau</w:t>
      </w:r>
    </w:p>
    <w:p w14:paraId="1B3B8377" w14:textId="4ACE6A7E" w:rsidR="00370BDC" w:rsidRPr="00DF2873" w:rsidRDefault="00370BDC" w:rsidP="00370BDC">
      <w:pPr>
        <w:pStyle w:val="ListParagraph"/>
        <w:spacing w:after="0"/>
        <w:ind w:left="426"/>
        <w:jc w:val="both"/>
        <w:rPr>
          <w:rFonts w:ascii="Trebuchet MS" w:hAnsi="Trebuchet MS" w:cs="Calibri"/>
          <w:bCs/>
          <w:i/>
          <w:iCs/>
          <w:lang w:val="ro-RO"/>
        </w:rPr>
      </w:pPr>
      <w:r w:rsidRPr="00DF2873">
        <w:rPr>
          <w:rFonts w:ascii="Trebuchet MS" w:hAnsi="Trebuchet MS" w:cs="Calibri"/>
          <w:b/>
          <w:bCs/>
          <w:lang w:val="ro-RO"/>
        </w:rPr>
        <w:t xml:space="preserve">2.2 </w:t>
      </w:r>
      <w:r w:rsidRPr="00DF2873">
        <w:rPr>
          <w:rFonts w:ascii="Trebuchet MS" w:hAnsi="Trebuchet MS" w:cs="Calibri"/>
          <w:bCs/>
          <w:lang w:val="ro-RO"/>
        </w:rPr>
        <w:t>Decizia etapei de încadrare</w:t>
      </w:r>
      <w:r w:rsidRPr="00DF2873">
        <w:rPr>
          <w:rFonts w:ascii="Trebuchet MS" w:hAnsi="Trebuchet MS" w:cs="Calibri"/>
          <w:lang w:val="ro-RO"/>
        </w:rPr>
        <w:t xml:space="preserve">, ca document final </w:t>
      </w:r>
      <w:r w:rsidRPr="00DF2873">
        <w:rPr>
          <w:rFonts w:ascii="Trebuchet MS" w:hAnsi="Trebuchet MS" w:cs="Calibri"/>
          <w:bCs/>
          <w:i/>
          <w:iCs/>
          <w:lang w:val="ro-RO"/>
        </w:rPr>
        <w:t>(prin care se precizează că proiectul nu sesupune evaluării impactului asupra mediului şi nici evaluării adecvate)</w:t>
      </w:r>
    </w:p>
    <w:p w14:paraId="2173C407" w14:textId="77777777" w:rsidR="00370BDC" w:rsidRPr="00DF2873" w:rsidRDefault="00370BDC" w:rsidP="00370BDC">
      <w:pPr>
        <w:autoSpaceDE w:val="0"/>
        <w:autoSpaceDN w:val="0"/>
        <w:adjustRightInd w:val="0"/>
        <w:rPr>
          <w:rFonts w:ascii="Trebuchet MS" w:hAnsi="Trebuchet MS" w:cs="Calibri"/>
          <w:bCs/>
          <w:lang w:val="ro-RO"/>
        </w:rPr>
      </w:pPr>
      <w:r w:rsidRPr="00DF2873">
        <w:rPr>
          <w:rFonts w:ascii="Trebuchet MS" w:hAnsi="Trebuchet MS" w:cs="Calibri"/>
          <w:bCs/>
          <w:lang w:val="ro-RO"/>
        </w:rPr>
        <w:t>sau</w:t>
      </w:r>
    </w:p>
    <w:p w14:paraId="7200BD86" w14:textId="71340E3E" w:rsidR="00370BDC" w:rsidRPr="00DF2873" w:rsidRDefault="00370BDC" w:rsidP="00370BDC">
      <w:pPr>
        <w:pStyle w:val="ListParagraph"/>
        <w:spacing w:after="0"/>
        <w:ind w:left="426"/>
        <w:jc w:val="both"/>
        <w:rPr>
          <w:rFonts w:ascii="Trebuchet MS" w:hAnsi="Trebuchet MS" w:cs="Calibri"/>
          <w:bCs/>
          <w:i/>
          <w:iCs/>
          <w:lang w:val="ro-RO"/>
        </w:rPr>
      </w:pPr>
      <w:r w:rsidRPr="00DF2873">
        <w:rPr>
          <w:rFonts w:ascii="Trebuchet MS" w:hAnsi="Trebuchet MS" w:cs="Calibri"/>
          <w:bCs/>
          <w:lang w:val="ro-RO"/>
        </w:rPr>
        <w:t xml:space="preserve">2.3 Acord de mediu </w:t>
      </w:r>
      <w:r w:rsidRPr="00DF2873">
        <w:rPr>
          <w:rFonts w:ascii="Trebuchet MS" w:hAnsi="Trebuchet MS" w:cs="Calibri"/>
          <w:bCs/>
          <w:i/>
          <w:iCs/>
          <w:lang w:val="ro-RO"/>
        </w:rPr>
        <w:t>în cazul în care se impune evaluarea impactului preconizat asupra mediului</w:t>
      </w:r>
    </w:p>
    <w:p w14:paraId="5C274CA6" w14:textId="77777777" w:rsidR="00370BDC" w:rsidRPr="00DF2873" w:rsidRDefault="00370BDC" w:rsidP="00370BDC">
      <w:pPr>
        <w:autoSpaceDE w:val="0"/>
        <w:autoSpaceDN w:val="0"/>
        <w:adjustRightInd w:val="0"/>
        <w:rPr>
          <w:rFonts w:ascii="Trebuchet MS" w:hAnsi="Trebuchet MS" w:cs="Calibri"/>
          <w:lang w:val="ro-RO"/>
        </w:rPr>
      </w:pPr>
      <w:r w:rsidRPr="00DF2873">
        <w:rPr>
          <w:rFonts w:ascii="Trebuchet MS" w:hAnsi="Trebuchet MS" w:cs="Calibri"/>
          <w:lang w:val="ro-RO"/>
        </w:rPr>
        <w:t>sau</w:t>
      </w:r>
    </w:p>
    <w:p w14:paraId="7DF5DCDF" w14:textId="6AB4686D" w:rsidR="00370BDC" w:rsidRPr="00DF2873" w:rsidRDefault="00370BDC" w:rsidP="00370BDC">
      <w:pPr>
        <w:pStyle w:val="ListParagraph"/>
        <w:spacing w:after="0"/>
        <w:ind w:left="426"/>
        <w:jc w:val="both"/>
        <w:rPr>
          <w:rFonts w:ascii="Trebuchet MS" w:hAnsi="Trebuchet MS" w:cs="Calibri"/>
          <w:bCs/>
          <w:i/>
          <w:iCs/>
          <w:lang w:val="ro-RO"/>
        </w:rPr>
      </w:pPr>
      <w:r w:rsidRPr="00DF2873">
        <w:rPr>
          <w:rFonts w:ascii="Trebuchet MS" w:hAnsi="Trebuchet MS" w:cs="Calibri"/>
          <w:bCs/>
          <w:i/>
          <w:iCs/>
          <w:lang w:val="ro-RO"/>
        </w:rPr>
        <w:t>2.4 Acord de mediu în cazul evaluării impactului asupra mediului și de evaluare adecvată (daca este cazul)</w:t>
      </w:r>
    </w:p>
    <w:p w14:paraId="0930A66F" w14:textId="77777777" w:rsidR="00370BDC" w:rsidRPr="00DF2873" w:rsidRDefault="00370BDC" w:rsidP="00370BDC">
      <w:pPr>
        <w:autoSpaceDE w:val="0"/>
        <w:autoSpaceDN w:val="0"/>
        <w:adjustRightInd w:val="0"/>
        <w:rPr>
          <w:rFonts w:ascii="Trebuchet MS" w:hAnsi="Trebuchet MS" w:cs="Calibri"/>
          <w:lang w:val="ro-RO"/>
        </w:rPr>
      </w:pPr>
      <w:r w:rsidRPr="00DF2873">
        <w:rPr>
          <w:rFonts w:ascii="Trebuchet MS" w:hAnsi="Trebuchet MS" w:cs="Calibri"/>
          <w:lang w:val="ro-RO"/>
        </w:rPr>
        <w:t>sau</w:t>
      </w:r>
    </w:p>
    <w:p w14:paraId="6CA4CBF0" w14:textId="2A6DA7B3" w:rsidR="00370BDC" w:rsidRPr="00DF2873" w:rsidRDefault="00370BDC" w:rsidP="00370BDC">
      <w:pPr>
        <w:pStyle w:val="ListParagraph"/>
        <w:spacing w:after="0"/>
        <w:ind w:left="426"/>
        <w:jc w:val="both"/>
        <w:rPr>
          <w:rFonts w:ascii="Trebuchet MS" w:eastAsia="Times New Roman" w:hAnsi="Trebuchet MS" w:cs="Arial"/>
          <w:lang w:val="ro-RO"/>
        </w:rPr>
      </w:pPr>
      <w:r w:rsidRPr="00DF2873">
        <w:rPr>
          <w:rFonts w:ascii="Trebuchet MS" w:hAnsi="Trebuchet MS" w:cs="Calibri"/>
          <w:bCs/>
          <w:lang w:val="ro-RO"/>
        </w:rPr>
        <w:t xml:space="preserve">2.5 Aviz Natura 2000 </w:t>
      </w:r>
      <w:r w:rsidRPr="00DF2873">
        <w:rPr>
          <w:rFonts w:ascii="Trebuchet MS" w:hAnsi="Trebuchet MS" w:cs="Calibri"/>
          <w:lang w:val="ro-RO"/>
        </w:rPr>
        <w:t xml:space="preserve">pentru proiectele care impun </w:t>
      </w:r>
      <w:r w:rsidRPr="00DF2873">
        <w:rPr>
          <w:rFonts w:ascii="Trebuchet MS" w:hAnsi="Trebuchet MS" w:cs="Calibri"/>
          <w:bCs/>
          <w:i/>
          <w:iCs/>
          <w:lang w:val="ro-RO"/>
        </w:rPr>
        <w:t>doar evaluarea adecvată</w:t>
      </w:r>
    </w:p>
    <w:p w14:paraId="52CB173B" w14:textId="439ED1D4" w:rsidR="008F0D90" w:rsidRPr="009226C2" w:rsidRDefault="008F0D90" w:rsidP="00936216">
      <w:pPr>
        <w:pStyle w:val="ListParagraph"/>
        <w:numPr>
          <w:ilvl w:val="0"/>
          <w:numId w:val="15"/>
        </w:numPr>
        <w:spacing w:after="0"/>
        <w:ind w:left="426" w:hanging="284"/>
        <w:jc w:val="both"/>
        <w:rPr>
          <w:rFonts w:ascii="Trebuchet MS" w:eastAsia="Times New Roman" w:hAnsi="Trebuchet MS" w:cs="Arial"/>
          <w:lang w:val="ro-RO"/>
        </w:rPr>
      </w:pPr>
      <w:r w:rsidRPr="009226C2">
        <w:rPr>
          <w:rFonts w:ascii="Trebuchet MS" w:eastAsia="Times New Roman" w:hAnsi="Trebuchet MS" w:cs="Arial"/>
          <w:lang w:val="ro-RO"/>
        </w:rPr>
        <w:t>Alte documente solicitate de catre AFIR</w:t>
      </w:r>
    </w:p>
    <w:p w14:paraId="779A1F6E" w14:textId="77777777" w:rsidR="009226C2" w:rsidRDefault="009226C2" w:rsidP="009226C2">
      <w:pPr>
        <w:pStyle w:val="ListParagraph"/>
        <w:spacing w:after="0"/>
        <w:ind w:left="426"/>
        <w:jc w:val="both"/>
        <w:rPr>
          <w:rFonts w:ascii="Trebuchet MS" w:eastAsia="Times New Roman" w:hAnsi="Trebuchet MS" w:cs="Arial"/>
          <w:lang w:val="ro-RO"/>
        </w:rPr>
      </w:pPr>
    </w:p>
    <w:p w14:paraId="2EC5B99F" w14:textId="77777777" w:rsidR="006F4CBF" w:rsidRDefault="006F4CBF" w:rsidP="009226C2">
      <w:pPr>
        <w:pStyle w:val="ListParagraph"/>
        <w:spacing w:after="0"/>
        <w:ind w:left="426"/>
        <w:jc w:val="both"/>
        <w:rPr>
          <w:rFonts w:ascii="Trebuchet MS" w:eastAsia="Times New Roman" w:hAnsi="Trebuchet MS" w:cs="Arial"/>
          <w:lang w:val="ro-RO"/>
        </w:rPr>
      </w:pPr>
    </w:p>
    <w:p w14:paraId="726EE512" w14:textId="77777777" w:rsidR="006F4CBF" w:rsidRDefault="006F4CBF" w:rsidP="009226C2">
      <w:pPr>
        <w:pStyle w:val="ListParagraph"/>
        <w:spacing w:after="0"/>
        <w:ind w:left="426"/>
        <w:jc w:val="both"/>
        <w:rPr>
          <w:rFonts w:ascii="Trebuchet MS" w:eastAsia="Times New Roman" w:hAnsi="Trebuchet MS" w:cs="Arial"/>
          <w:lang w:val="ro-RO"/>
        </w:rPr>
      </w:pPr>
    </w:p>
    <w:p w14:paraId="2356E6DA" w14:textId="77777777" w:rsidR="006F4CBF" w:rsidRPr="0077231A" w:rsidRDefault="006F4CBF" w:rsidP="009226C2">
      <w:pPr>
        <w:pStyle w:val="ListParagraph"/>
        <w:spacing w:after="0"/>
        <w:ind w:left="426"/>
        <w:jc w:val="both"/>
        <w:rPr>
          <w:rFonts w:ascii="Trebuchet MS" w:eastAsia="Times New Roman" w:hAnsi="Trebuchet MS" w:cs="Arial"/>
          <w:lang w:val="ro-RO"/>
        </w:rPr>
      </w:pPr>
    </w:p>
    <w:p w14:paraId="1B20C8AB" w14:textId="77777777" w:rsidR="006A16B2" w:rsidRPr="0097521B" w:rsidRDefault="005B53D6" w:rsidP="0077231A">
      <w:pPr>
        <w:contextualSpacing/>
        <w:jc w:val="both"/>
        <w:rPr>
          <w:rFonts w:ascii="Trebuchet MS" w:eastAsia="Arial" w:hAnsi="Trebuchet MS" w:cs="Arial"/>
          <w:b/>
          <w:sz w:val="28"/>
          <w:szCs w:val="28"/>
          <w:lang w:val="ro-RO"/>
        </w:rPr>
      </w:pPr>
      <w:r w:rsidRPr="0097521B">
        <w:rPr>
          <w:rFonts w:ascii="Trebuchet MS" w:eastAsia="Arial" w:hAnsi="Trebuchet MS" w:cs="Arial"/>
          <w:b/>
          <w:sz w:val="28"/>
          <w:szCs w:val="28"/>
          <w:lang w:val="ro-RO"/>
        </w:rPr>
        <w:lastRenderedPageBreak/>
        <w:t>Capitolul 11. AVANSURILE</w:t>
      </w:r>
    </w:p>
    <w:p w14:paraId="53BF0350" w14:textId="77777777" w:rsidR="00C81955" w:rsidRPr="0077231A" w:rsidRDefault="00C97EB9" w:rsidP="0077231A">
      <w:pPr>
        <w:pStyle w:val="NoSpacing"/>
        <w:spacing w:line="276" w:lineRule="auto"/>
        <w:ind w:right="-9" w:firstLine="720"/>
        <w:contextualSpacing/>
        <w:jc w:val="both"/>
        <w:rPr>
          <w:rFonts w:ascii="Trebuchet MS" w:eastAsia="Arial" w:hAnsi="Trebuchet MS" w:cs="Arial"/>
          <w:lang w:val="ro-RO"/>
        </w:rPr>
      </w:pPr>
      <w:r w:rsidRPr="0077231A">
        <w:rPr>
          <w:rFonts w:ascii="Trebuchet MS" w:eastAsia="Arial" w:hAnsi="Trebuchet MS" w:cs="Arial"/>
          <w:lang w:val="ro-RO"/>
        </w:rPr>
        <w:t>Pentru Beneficiarul care a optat pentru avans in vederea demararii investitiei in formularul Cererii de finantare, AFIR poate sa acorde un avans de maxim 50% din valoarea eligibila nerambursabila. Avansul solicitat de beneficiar pana la depunerea primei Cereri de plata. Beneficiarul poate primi avansaul numai dupa avizarea unei achiztii de catre AFIR. Plata avansului aferent contractului de finantare este consitionarata de constituirea unei garantii eliberate de o institutie financiara bancara sau nebancara inscrisa in registrul special al BNR, iar in cazul ONG-urilor si sub forma de polita de asigurare eliberata de o societate de asigurari, autorizata potrivit legislatiei in vigoare, in procent de 100% din suma avansului.</w:t>
      </w:r>
    </w:p>
    <w:p w14:paraId="61EF00EE" w14:textId="77777777" w:rsidR="00D6330F" w:rsidRPr="0077231A" w:rsidRDefault="00D6330F" w:rsidP="0077231A">
      <w:pPr>
        <w:pStyle w:val="NoSpacing"/>
        <w:spacing w:line="276" w:lineRule="auto"/>
        <w:ind w:right="-9" w:firstLine="720"/>
        <w:contextualSpacing/>
        <w:jc w:val="both"/>
        <w:rPr>
          <w:rFonts w:ascii="Trebuchet MS" w:hAnsi="Trebuchet MS" w:cs="Arial"/>
          <w:lang w:val="it-IT"/>
        </w:rPr>
      </w:pPr>
      <w:r w:rsidRPr="0077231A">
        <w:rPr>
          <w:rFonts w:ascii="Trebuchet MS" w:hAnsi="Trebuchet MS" w:cs="Arial"/>
          <w:lang w:val="it-IT"/>
        </w:rPr>
        <w:t>Garanţia financiară se depune odată cu Dosarul Cererii de Plată a Avansului.</w:t>
      </w:r>
    </w:p>
    <w:p w14:paraId="2903A7BE" w14:textId="77777777" w:rsidR="00D6330F" w:rsidRPr="0077231A" w:rsidRDefault="00D6330F" w:rsidP="0077231A">
      <w:pPr>
        <w:pStyle w:val="NoSpacing"/>
        <w:spacing w:line="276" w:lineRule="auto"/>
        <w:ind w:right="-9" w:firstLine="720"/>
        <w:contextualSpacing/>
        <w:jc w:val="both"/>
        <w:rPr>
          <w:rFonts w:ascii="Trebuchet MS" w:hAnsi="Trebuchet MS" w:cs="Arial"/>
          <w:lang w:val="it-IT"/>
        </w:rPr>
      </w:pPr>
      <w:r w:rsidRPr="0077231A">
        <w:rPr>
          <w:rFonts w:ascii="Trebuchet MS" w:hAnsi="Trebuchet MS" w:cs="Arial"/>
          <w:lang w:val="it-IT"/>
        </w:rPr>
        <w:t>Cuantumul avansului este prevăzut în contractul de finanţare încheiat între beneficiar şi AFIR.</w:t>
      </w:r>
    </w:p>
    <w:p w14:paraId="0C46F27A" w14:textId="77777777" w:rsidR="00D6330F" w:rsidRPr="0077231A" w:rsidRDefault="00D6330F" w:rsidP="0077231A">
      <w:pPr>
        <w:pStyle w:val="NoSpacing"/>
        <w:spacing w:line="276" w:lineRule="auto"/>
        <w:ind w:right="-9" w:firstLine="720"/>
        <w:contextualSpacing/>
        <w:jc w:val="both"/>
        <w:rPr>
          <w:rFonts w:ascii="Trebuchet MS" w:hAnsi="Trebuchet MS" w:cs="Arial"/>
          <w:lang w:val="it-IT"/>
        </w:rPr>
      </w:pPr>
      <w:r w:rsidRPr="0077231A">
        <w:rPr>
          <w:rFonts w:ascii="Trebuchet MS" w:hAnsi="Trebuchet MS" w:cs="Arial"/>
          <w:b/>
          <w:lang w:val="it-IT"/>
        </w:rPr>
        <w:t>Atenție! AFIR efectuează plata avansului în contul beneficiarilor, deschis la Trezoreria Statului sau la o instituție bancară</w:t>
      </w:r>
      <w:r w:rsidRPr="0077231A">
        <w:rPr>
          <w:rFonts w:ascii="Trebuchet MS" w:hAnsi="Trebuchet MS" w:cs="Arial"/>
          <w:lang w:val="it-IT"/>
        </w:rPr>
        <w:t>.</w:t>
      </w:r>
    </w:p>
    <w:p w14:paraId="18D0EC9E" w14:textId="77777777" w:rsidR="00D6330F" w:rsidRPr="0077231A" w:rsidRDefault="00D6330F" w:rsidP="0077231A">
      <w:pPr>
        <w:pStyle w:val="NoSpacing"/>
        <w:spacing w:line="276" w:lineRule="auto"/>
        <w:ind w:right="-9" w:firstLine="720"/>
        <w:contextualSpacing/>
        <w:jc w:val="both"/>
        <w:rPr>
          <w:rFonts w:ascii="Trebuchet MS" w:hAnsi="Trebuchet MS" w:cs="Arial"/>
          <w:lang w:val="it-IT"/>
        </w:rPr>
      </w:pPr>
      <w:r w:rsidRPr="0077231A">
        <w:rPr>
          <w:rFonts w:ascii="Trebuchet MS" w:hAnsi="Trebuchet MS" w:cs="Arial"/>
          <w:lang w:val="it-IT"/>
        </w:rPr>
        <w:t>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p>
    <w:p w14:paraId="22122904" w14:textId="77777777" w:rsidR="00D6330F" w:rsidRPr="0077231A" w:rsidRDefault="00D6330F" w:rsidP="0077231A">
      <w:pPr>
        <w:pStyle w:val="NoSpacing"/>
        <w:spacing w:line="276" w:lineRule="auto"/>
        <w:ind w:right="-9" w:firstLine="720"/>
        <w:contextualSpacing/>
        <w:jc w:val="both"/>
        <w:rPr>
          <w:rFonts w:ascii="Trebuchet MS" w:hAnsi="Trebuchet MS" w:cs="Arial"/>
          <w:lang w:val="it-IT"/>
        </w:rPr>
      </w:pPr>
      <w:r w:rsidRPr="0077231A">
        <w:rPr>
          <w:rFonts w:ascii="Trebuchet MS" w:hAnsi="Trebuchet MS" w:cs="Arial"/>
          <w:lang w:val="it-IT"/>
        </w:rPr>
        <w:t>Utilizarea avansului se justifică de către beneficiar pe bază de documente financiar</w:t>
      </w:r>
      <w:r w:rsidRPr="0077231A">
        <w:rPr>
          <w:rFonts w:ascii="Trebuchet MS" w:hAnsi="Trebuchet MS" w:cs="Cambria Math"/>
          <w:lang w:val="it-IT"/>
        </w:rPr>
        <w:t>‐</w:t>
      </w:r>
      <w:r w:rsidRPr="0077231A">
        <w:rPr>
          <w:rFonts w:ascii="Trebuchet MS" w:hAnsi="Trebuchet MS" w:cs="Arial"/>
          <w:lang w:val="it-IT"/>
        </w:rPr>
        <w:t>fiscale până la expirarea duratei de execuţie a contractului prevăzut în contractul de finanţare, respectiv la ultima tranșă de plată.</w:t>
      </w:r>
    </w:p>
    <w:p w14:paraId="2DBC3A19" w14:textId="77777777" w:rsidR="00D6330F" w:rsidRPr="0077231A" w:rsidRDefault="00D6330F" w:rsidP="0077231A">
      <w:pPr>
        <w:pStyle w:val="NoSpacing"/>
        <w:spacing w:line="276" w:lineRule="auto"/>
        <w:ind w:right="-9" w:firstLine="720"/>
        <w:contextualSpacing/>
        <w:jc w:val="both"/>
        <w:rPr>
          <w:rFonts w:ascii="Trebuchet MS" w:hAnsi="Trebuchet MS" w:cs="Arial"/>
          <w:lang w:val="it-IT"/>
        </w:rPr>
      </w:pPr>
      <w:r w:rsidRPr="0077231A">
        <w:rPr>
          <w:rFonts w:ascii="Trebuchet MS" w:hAnsi="Trebuchet MS" w:cs="Arial"/>
          <w:lang w:val="it-IT"/>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14:paraId="290D9B0A" w14:textId="77777777" w:rsidR="005B53D6" w:rsidRPr="0077231A" w:rsidRDefault="005B53D6" w:rsidP="0077231A">
      <w:pPr>
        <w:contextualSpacing/>
        <w:jc w:val="both"/>
        <w:rPr>
          <w:rFonts w:ascii="Trebuchet MS" w:eastAsia="Arial" w:hAnsi="Trebuchet MS" w:cs="Arial"/>
          <w:b/>
          <w:lang w:val="ro-RO"/>
        </w:rPr>
      </w:pPr>
    </w:p>
    <w:p w14:paraId="0A018CD4" w14:textId="77777777" w:rsidR="00D56A94" w:rsidRPr="0077231A" w:rsidRDefault="00D56A94" w:rsidP="0077231A">
      <w:pPr>
        <w:contextualSpacing/>
        <w:jc w:val="both"/>
        <w:rPr>
          <w:rFonts w:ascii="Trebuchet MS" w:eastAsia="Arial" w:hAnsi="Trebuchet MS" w:cs="Arial"/>
          <w:b/>
          <w:lang w:val="ro-RO"/>
        </w:rPr>
      </w:pPr>
    </w:p>
    <w:p w14:paraId="111A9FB5" w14:textId="77777777" w:rsidR="005B53D6" w:rsidRPr="0097521B" w:rsidRDefault="005B53D6" w:rsidP="0077231A">
      <w:pPr>
        <w:contextualSpacing/>
        <w:jc w:val="both"/>
        <w:rPr>
          <w:rFonts w:ascii="Trebuchet MS" w:eastAsia="Arial" w:hAnsi="Trebuchet MS" w:cs="Arial"/>
          <w:b/>
          <w:sz w:val="28"/>
          <w:szCs w:val="28"/>
          <w:lang w:val="ro-RO"/>
        </w:rPr>
      </w:pPr>
      <w:r w:rsidRPr="0097521B">
        <w:rPr>
          <w:rFonts w:ascii="Trebuchet MS" w:eastAsia="Arial" w:hAnsi="Trebuchet MS" w:cs="Arial"/>
          <w:b/>
          <w:sz w:val="28"/>
          <w:szCs w:val="28"/>
          <w:lang w:val="ro-RO"/>
        </w:rPr>
        <w:t>Capitolul 12. ACHIZITIILE</w:t>
      </w:r>
    </w:p>
    <w:p w14:paraId="456D958E" w14:textId="77777777" w:rsidR="008271FA" w:rsidRPr="0077231A" w:rsidRDefault="008271FA" w:rsidP="0077231A">
      <w:pPr>
        <w:pStyle w:val="NoSpacing"/>
        <w:spacing w:line="276" w:lineRule="auto"/>
        <w:ind w:right="403"/>
        <w:contextualSpacing/>
        <w:jc w:val="both"/>
        <w:rPr>
          <w:rFonts w:ascii="Trebuchet MS" w:hAnsi="Trebuchet MS"/>
          <w:b/>
          <w:lang w:val="it-IT"/>
        </w:rPr>
      </w:pPr>
      <w:r w:rsidRPr="0077231A">
        <w:rPr>
          <w:rFonts w:ascii="Trebuchet MS" w:hAnsi="Trebuchet MS"/>
          <w:b/>
          <w:lang w:val="it-IT"/>
        </w:rPr>
        <w:t>In cazul beneficiarilor publici :</w:t>
      </w:r>
    </w:p>
    <w:p w14:paraId="180F4846" w14:textId="77777777" w:rsidR="008271FA" w:rsidRPr="0077231A" w:rsidRDefault="008271FA" w:rsidP="0077231A">
      <w:pPr>
        <w:pStyle w:val="NoSpacing"/>
        <w:spacing w:line="276" w:lineRule="auto"/>
        <w:ind w:right="403"/>
        <w:contextualSpacing/>
        <w:jc w:val="both"/>
        <w:rPr>
          <w:rFonts w:ascii="Trebuchet MS" w:hAnsi="Trebuchet MS"/>
          <w:b/>
          <w:lang w:val="it-IT"/>
        </w:rPr>
      </w:pPr>
    </w:p>
    <w:p w14:paraId="1D54572F" w14:textId="13523041" w:rsidR="008271FA" w:rsidRPr="0077231A" w:rsidRDefault="008271FA" w:rsidP="0097521B">
      <w:pPr>
        <w:pStyle w:val="NoSpacing"/>
        <w:spacing w:line="276" w:lineRule="auto"/>
        <w:ind w:right="403" w:firstLine="720"/>
        <w:contextualSpacing/>
        <w:jc w:val="both"/>
        <w:rPr>
          <w:rFonts w:ascii="Trebuchet MS" w:hAnsi="Trebuchet MS"/>
          <w:b/>
          <w:lang w:val="it-IT"/>
        </w:rPr>
      </w:pPr>
      <w:r w:rsidRPr="0077231A">
        <w:rPr>
          <w:rFonts w:ascii="Trebuchet MS" w:hAnsi="Trebuchet MS"/>
          <w:lang w:val="it-IT"/>
        </w:rPr>
        <w:t>Achiz</w:t>
      </w:r>
      <w:r w:rsidR="0097521B">
        <w:rPr>
          <w:rFonts w:ascii="Trebuchet MS" w:hAnsi="Trebuchet MS"/>
          <w:lang w:val="it-IT"/>
        </w:rPr>
        <w:t>i</w:t>
      </w:r>
      <w:r w:rsidRPr="0077231A">
        <w:rPr>
          <w:rFonts w:ascii="Trebuchet MS" w:hAnsi="Trebuchet MS"/>
          <w:lang w:val="it-IT"/>
        </w:rPr>
        <w:t>tiile se vor desfasura respectand legislatia nationala specifica achiztiilor publice precum si instructiunile si Manualul de achiz</w:t>
      </w:r>
      <w:r w:rsidR="0097521B">
        <w:rPr>
          <w:rFonts w:ascii="Trebuchet MS" w:hAnsi="Trebuchet MS"/>
          <w:lang w:val="it-IT"/>
        </w:rPr>
        <w:t>i</w:t>
      </w:r>
      <w:r w:rsidRPr="0077231A">
        <w:rPr>
          <w:rFonts w:ascii="Trebuchet MS" w:hAnsi="Trebuchet MS"/>
          <w:lang w:val="it-IT"/>
        </w:rPr>
        <w:t>tii publice ce se vor anexa contractului de finantare.</w:t>
      </w:r>
    </w:p>
    <w:p w14:paraId="47A170ED" w14:textId="77777777" w:rsidR="008271FA" w:rsidRPr="0077231A" w:rsidRDefault="008271FA" w:rsidP="0097521B">
      <w:pPr>
        <w:pStyle w:val="NoSpacing"/>
        <w:spacing w:line="276" w:lineRule="auto"/>
        <w:ind w:right="403" w:firstLine="720"/>
        <w:contextualSpacing/>
        <w:jc w:val="both"/>
        <w:rPr>
          <w:rFonts w:ascii="Trebuchet MS" w:hAnsi="Trebuchet MS"/>
          <w:lang w:val="it-IT"/>
        </w:rPr>
      </w:pPr>
      <w:r w:rsidRPr="0077231A">
        <w:rPr>
          <w:rFonts w:ascii="Trebuchet MS" w:hAnsi="Trebuchet MS"/>
          <w:lang w:val="it-IT"/>
        </w:rPr>
        <w:t>Pentru a facilita buna desfasurare a procedurilor de achizitii, beneficiarii vor folosi fisele de date model, specifice fiecarui tip de investitie.</w:t>
      </w:r>
    </w:p>
    <w:p w14:paraId="17761F8C" w14:textId="05390EE6" w:rsidR="008271FA" w:rsidRPr="0077231A" w:rsidRDefault="008271FA" w:rsidP="0097521B">
      <w:pPr>
        <w:pStyle w:val="NoSpacing"/>
        <w:spacing w:line="276" w:lineRule="auto"/>
        <w:ind w:right="403" w:firstLine="720"/>
        <w:contextualSpacing/>
        <w:jc w:val="both"/>
        <w:rPr>
          <w:rFonts w:ascii="Trebuchet MS" w:hAnsi="Trebuchet MS"/>
          <w:lang w:val="it-IT"/>
        </w:rPr>
      </w:pPr>
      <w:r w:rsidRPr="0077231A">
        <w:rPr>
          <w:rFonts w:ascii="Trebuchet MS" w:hAnsi="Trebuchet MS"/>
          <w:lang w:val="it-IT"/>
        </w:rPr>
        <w:t>Termenul de finalizare a achiz</w:t>
      </w:r>
      <w:r w:rsidR="00001995">
        <w:rPr>
          <w:rFonts w:ascii="Trebuchet MS" w:hAnsi="Trebuchet MS"/>
          <w:lang w:val="it-IT"/>
        </w:rPr>
        <w:t>i</w:t>
      </w:r>
      <w:r w:rsidRPr="0077231A">
        <w:rPr>
          <w:rFonts w:ascii="Trebuchet MS" w:hAnsi="Trebuchet MS"/>
          <w:lang w:val="it-IT"/>
        </w:rPr>
        <w:t>tiilor si depunere acestora spre avizare la centrele regionale, se va corela cu termenul limita in care trebuie sa se incadreze depunerea primei transe de plata.</w:t>
      </w:r>
    </w:p>
    <w:p w14:paraId="29A50378" w14:textId="29E16027" w:rsidR="008271FA" w:rsidRPr="0077231A" w:rsidRDefault="008271FA" w:rsidP="0097521B">
      <w:pPr>
        <w:pStyle w:val="NoSpacing"/>
        <w:spacing w:line="276" w:lineRule="auto"/>
        <w:ind w:right="403" w:firstLine="720"/>
        <w:contextualSpacing/>
        <w:jc w:val="both"/>
        <w:rPr>
          <w:rFonts w:ascii="Trebuchet MS" w:hAnsi="Trebuchet MS"/>
          <w:lang w:val="it-IT"/>
        </w:rPr>
      </w:pPr>
      <w:r w:rsidRPr="0077231A">
        <w:rPr>
          <w:rFonts w:ascii="Trebuchet MS" w:hAnsi="Trebuchet MS"/>
          <w:lang w:val="it-IT"/>
        </w:rPr>
        <w:t>Achiz</w:t>
      </w:r>
      <w:r w:rsidR="0097521B">
        <w:rPr>
          <w:rFonts w:ascii="Trebuchet MS" w:hAnsi="Trebuchet MS"/>
          <w:lang w:val="it-IT"/>
        </w:rPr>
        <w:t>i</w:t>
      </w:r>
      <w:r w:rsidRPr="0077231A">
        <w:rPr>
          <w:rFonts w:ascii="Trebuchet MS" w:hAnsi="Trebuchet MS"/>
          <w:lang w:val="it-IT"/>
        </w:rPr>
        <w:t>ti</w:t>
      </w:r>
      <w:r w:rsidR="0097521B">
        <w:rPr>
          <w:rFonts w:ascii="Trebuchet MS" w:hAnsi="Trebuchet MS"/>
          <w:lang w:val="it-IT"/>
        </w:rPr>
        <w:t>i</w:t>
      </w:r>
      <w:r w:rsidRPr="0077231A">
        <w:rPr>
          <w:rFonts w:ascii="Trebuchet MS" w:hAnsi="Trebuchet MS"/>
          <w:lang w:val="it-IT"/>
        </w:rPr>
        <w:t>e si documentatiile tehnice ce se vor publica in SEAP, vor avea la baza proiectul tehnic de executie avizat in prealabil de catre AFIR</w:t>
      </w:r>
      <w:r w:rsidR="00001995">
        <w:rPr>
          <w:rFonts w:ascii="Trebuchet MS" w:hAnsi="Trebuchet MS"/>
          <w:lang w:val="it-IT"/>
        </w:rPr>
        <w:t>.</w:t>
      </w:r>
    </w:p>
    <w:p w14:paraId="3A82E29E" w14:textId="4632947B" w:rsidR="008271FA" w:rsidRPr="0077231A" w:rsidRDefault="008271FA" w:rsidP="00001995">
      <w:pPr>
        <w:pStyle w:val="NoSpacing"/>
        <w:spacing w:line="276" w:lineRule="auto"/>
        <w:ind w:right="403" w:firstLine="720"/>
        <w:contextualSpacing/>
        <w:jc w:val="both"/>
        <w:rPr>
          <w:rFonts w:ascii="Trebuchet MS" w:hAnsi="Trebuchet MS"/>
          <w:lang w:val="it-IT"/>
        </w:rPr>
      </w:pPr>
      <w:r w:rsidRPr="0077231A">
        <w:rPr>
          <w:rFonts w:ascii="Trebuchet MS" w:hAnsi="Trebuchet MS"/>
          <w:lang w:val="it-IT"/>
        </w:rPr>
        <w:lastRenderedPageBreak/>
        <w:t>Contractele de achiz</w:t>
      </w:r>
      <w:r w:rsidR="00001995">
        <w:rPr>
          <w:rFonts w:ascii="Trebuchet MS" w:hAnsi="Trebuchet MS"/>
          <w:lang w:val="it-IT"/>
        </w:rPr>
        <w:t>i</w:t>
      </w:r>
      <w:r w:rsidRPr="0077231A">
        <w:rPr>
          <w:rFonts w:ascii="Trebuchet MS" w:hAnsi="Trebuchet MS"/>
          <w:lang w:val="it-IT"/>
        </w:rPr>
        <w:t>tie publica a Studiului de fezabilitate (SF) sau a Documentatiei de avizare a lucrarilor de interventii DALI vor contine, in mod obligatoriu, clauzele prin care prestatorul se oblige sa cesioneze, in mod exclusive, autoritatii contractante, drepturile patrimoniale de autor asupra SF/ DALI, fara a limita la un teritoriu si timp, in conditiile Legii nr 8/1996, cu modificarile si completarile ulterioare.</w:t>
      </w:r>
    </w:p>
    <w:p w14:paraId="4A3CA0F0" w14:textId="77777777" w:rsidR="008271FA" w:rsidRPr="0077231A" w:rsidRDefault="008271FA" w:rsidP="0077231A">
      <w:pPr>
        <w:pStyle w:val="NoSpacing"/>
        <w:spacing w:line="276" w:lineRule="auto"/>
        <w:ind w:right="403"/>
        <w:contextualSpacing/>
        <w:jc w:val="both"/>
        <w:rPr>
          <w:rFonts w:ascii="Trebuchet MS" w:hAnsi="Trebuchet MS"/>
          <w:lang w:val="it-IT"/>
        </w:rPr>
      </w:pPr>
    </w:p>
    <w:p w14:paraId="12F6F35A" w14:textId="77777777" w:rsidR="008271FA" w:rsidRPr="0077231A" w:rsidRDefault="008271FA" w:rsidP="0077231A">
      <w:pPr>
        <w:pStyle w:val="NoSpacing"/>
        <w:spacing w:line="276" w:lineRule="auto"/>
        <w:ind w:right="403"/>
        <w:contextualSpacing/>
        <w:jc w:val="both"/>
        <w:rPr>
          <w:rFonts w:ascii="Trebuchet MS" w:hAnsi="Trebuchet MS"/>
          <w:b/>
          <w:lang w:val="it-IT"/>
        </w:rPr>
      </w:pPr>
      <w:r w:rsidRPr="0077231A">
        <w:rPr>
          <w:rFonts w:ascii="Trebuchet MS" w:hAnsi="Trebuchet MS"/>
          <w:b/>
          <w:lang w:val="it-IT"/>
        </w:rPr>
        <w:t>In cazul beneficiarilor privati:</w:t>
      </w:r>
    </w:p>
    <w:p w14:paraId="26E28735" w14:textId="77777777" w:rsidR="008271FA" w:rsidRPr="0077231A" w:rsidRDefault="008271FA" w:rsidP="0077231A">
      <w:pPr>
        <w:pStyle w:val="NoSpacing"/>
        <w:spacing w:line="276" w:lineRule="auto"/>
        <w:ind w:right="403"/>
        <w:contextualSpacing/>
        <w:jc w:val="both"/>
        <w:rPr>
          <w:rFonts w:ascii="Trebuchet MS" w:hAnsi="Trebuchet MS"/>
          <w:b/>
          <w:lang w:val="it-IT"/>
        </w:rPr>
      </w:pPr>
    </w:p>
    <w:p w14:paraId="5B69C8FB" w14:textId="77777777" w:rsidR="008271FA" w:rsidRPr="0077231A" w:rsidRDefault="008271FA" w:rsidP="00001995">
      <w:pPr>
        <w:spacing w:after="0"/>
        <w:ind w:firstLine="720"/>
        <w:contextualSpacing/>
        <w:jc w:val="both"/>
        <w:rPr>
          <w:rFonts w:ascii="Trebuchet MS" w:hAnsi="Trebuchet MS"/>
          <w:lang w:val="it-IT"/>
        </w:rPr>
      </w:pPr>
      <w:r w:rsidRPr="0077231A">
        <w:rPr>
          <w:rFonts w:ascii="Trebuchet MS" w:hAnsi="Trebuchet MS"/>
          <w:lang w:val="it-IT"/>
        </w:rPr>
        <w:t>Derularea procedurii de achizitii pentru bunuri si executie lucrari se poate face incepând cu data primirii Notificarii de selectie a proiectului (inclusiv semnarea contractelor de achizitii) pe proprie raspundere, cu mentiunea ca derularea contractului de achizitii pentru bunuri, servicii (managementul proiectului) si executie lucrari va incepe dupa semnarea contractului de finantare si dupa avizul favorabil din partea AFIR cu privire la achizitia derulata</w:t>
      </w:r>
    </w:p>
    <w:p w14:paraId="04501F07" w14:textId="77777777" w:rsidR="008271FA" w:rsidRPr="0077231A" w:rsidRDefault="008271FA" w:rsidP="00001995">
      <w:pPr>
        <w:ind w:firstLine="720"/>
        <w:contextualSpacing/>
        <w:jc w:val="both"/>
        <w:rPr>
          <w:rFonts w:ascii="Trebuchet MS" w:hAnsi="Trebuchet MS" w:cs="Arial"/>
          <w:lang w:val="it-IT"/>
        </w:rPr>
      </w:pPr>
      <w:r w:rsidRPr="0077231A">
        <w:rPr>
          <w:rFonts w:ascii="Trebuchet MS" w:hAnsi="Trebuchet MS" w:cs="Arial"/>
          <w:lang w:val="it-IT"/>
        </w:rPr>
        <w:t>Intreaga procedura se va derula on-line pe site-ul www.afir.info, conform prevederilor prezentului manual si instructiunilor de publicare de pe site-ul Agentiei (tutoriale), valabile atat pentru beneficiari, solicitanti cat si pentru ofertanti.</w:t>
      </w:r>
      <w:r w:rsidRPr="0077231A">
        <w:rPr>
          <w:rFonts w:ascii="Trebuchet MS" w:hAnsi="Trebuchet MS" w:cs="Arial"/>
          <w:lang w:val="it-IT"/>
        </w:rPr>
        <w:tab/>
        <w:t xml:space="preserve">In vederea derularii on-line a procedurilor de achizitii, beneficiarii/solicitantii privati au obligatia autentificarii pe site-ul </w:t>
      </w:r>
      <w:hyperlink r:id="rId19" w:history="1">
        <w:r w:rsidRPr="0077231A">
          <w:rPr>
            <w:rStyle w:val="Hyperlink"/>
            <w:rFonts w:ascii="Trebuchet MS" w:hAnsi="Trebuchet MS" w:cs="Arial"/>
            <w:color w:val="auto"/>
            <w:lang w:val="it-IT"/>
          </w:rPr>
          <w:t>www.afir.info</w:t>
        </w:r>
      </w:hyperlink>
      <w:r w:rsidRPr="0077231A">
        <w:rPr>
          <w:rFonts w:ascii="Trebuchet MS" w:hAnsi="Trebuchet MS" w:cs="Arial"/>
          <w:lang w:val="it-IT"/>
        </w:rPr>
        <w:t>.</w:t>
      </w:r>
    </w:p>
    <w:p w14:paraId="10C2FADB" w14:textId="77777777" w:rsidR="008271FA" w:rsidRPr="0077231A" w:rsidRDefault="008271FA" w:rsidP="00001995">
      <w:pPr>
        <w:ind w:firstLine="720"/>
        <w:contextualSpacing/>
        <w:jc w:val="both"/>
        <w:rPr>
          <w:rFonts w:ascii="Trebuchet MS" w:hAnsi="Trebuchet MS" w:cs="Arial"/>
          <w:iCs/>
          <w:lang w:val="it-IT"/>
        </w:rPr>
      </w:pPr>
      <w:r w:rsidRPr="0077231A">
        <w:rPr>
          <w:rFonts w:ascii="Trebuchet MS" w:hAnsi="Trebuchet MS" w:cs="Arial"/>
          <w:b/>
          <w:bCs/>
          <w:lang w:val="it-IT"/>
        </w:rPr>
        <w:t>Contracte &gt; 15.000 EURO</w:t>
      </w:r>
      <w:r w:rsidRPr="0077231A">
        <w:rPr>
          <w:rFonts w:ascii="Trebuchet MS" w:hAnsi="Trebuchet MS" w:cs="Arial"/>
          <w:bCs/>
          <w:lang w:val="it-IT"/>
        </w:rPr>
        <w:t>,</w:t>
      </w:r>
      <w:r w:rsidRPr="0077231A">
        <w:rPr>
          <w:rFonts w:ascii="Trebuchet MS" w:hAnsi="Trebuchet MS" w:cs="Arial"/>
          <w:b/>
          <w:bCs/>
          <w:lang w:val="it-IT"/>
        </w:rPr>
        <w:t xml:space="preserve"> </w:t>
      </w:r>
      <w:r w:rsidRPr="0077231A">
        <w:rPr>
          <w:rFonts w:ascii="Trebuchet MS" w:hAnsi="Trebuchet MS" w:cs="Arial"/>
          <w:bCs/>
          <w:lang w:val="it-IT"/>
        </w:rPr>
        <w:t xml:space="preserve">fara TVA, trebuie adjudecate prin procedura de selectie de oferte </w:t>
      </w:r>
      <w:r w:rsidRPr="0077231A">
        <w:rPr>
          <w:rFonts w:ascii="Trebuchet MS" w:hAnsi="Trebuchet MS" w:cs="Arial"/>
          <w:iCs/>
          <w:lang w:val="it-IT"/>
        </w:rPr>
        <w:t xml:space="preserve">cu conditia publicarii pe site-ul </w:t>
      </w:r>
      <w:hyperlink r:id="rId20" w:history="1">
        <w:r w:rsidRPr="0077231A">
          <w:rPr>
            <w:rStyle w:val="Hyperlink"/>
            <w:rFonts w:ascii="Trebuchet MS" w:hAnsi="Trebuchet MS" w:cs="Arial"/>
            <w:iCs/>
            <w:lang w:val="it-IT"/>
          </w:rPr>
          <w:t>www.afir.info</w:t>
        </w:r>
      </w:hyperlink>
      <w:r w:rsidRPr="0077231A">
        <w:rPr>
          <w:rFonts w:ascii="Trebuchet MS" w:hAnsi="Trebuchet MS" w:cs="Arial"/>
          <w:iCs/>
          <w:lang w:val="it-IT"/>
        </w:rPr>
        <w:t xml:space="preserve"> a unei invitatii de participare si a dosarului cererii de oferte si primirii on-line de catre beneficiarul privat a cel putin o oferta conforma din punct de vedere tehnic si financiar. Ofertele conforme trebuie sa se incadreze in valoarea licitata corespunzatoare din Bugetul indicativ-Anexa III la Contractul de finanțare. </w:t>
      </w:r>
      <w:r w:rsidRPr="0077231A">
        <w:rPr>
          <w:rFonts w:ascii="Trebuchet MS" w:hAnsi="Trebuchet MS" w:cs="Arial"/>
          <w:lang w:val="it-IT"/>
        </w:rPr>
        <w:t>Invitatia de participare trebuie inregistrata in Registrul de intrari - iesiri al beneficiarului privat.</w:t>
      </w:r>
    </w:p>
    <w:p w14:paraId="231E5696" w14:textId="77777777" w:rsidR="008271FA" w:rsidRPr="0077231A" w:rsidRDefault="008271FA" w:rsidP="00001995">
      <w:pPr>
        <w:ind w:firstLine="720"/>
        <w:contextualSpacing/>
        <w:jc w:val="both"/>
        <w:rPr>
          <w:rFonts w:ascii="Trebuchet MS" w:hAnsi="Trebuchet MS" w:cs="Arial"/>
          <w:lang w:val="it-IT"/>
        </w:rPr>
      </w:pPr>
      <w:r w:rsidRPr="0077231A">
        <w:rPr>
          <w:rFonts w:ascii="Trebuchet MS" w:hAnsi="Trebuchet MS" w:cs="Arial"/>
          <w:lang w:val="it-IT"/>
        </w:rPr>
        <w:t xml:space="preserve">Termenul limita de depunere a ofertelor este de minim 10 zile lucratoare de la data publicarii pe site-ul </w:t>
      </w:r>
      <w:hyperlink r:id="rId21" w:history="1">
        <w:r w:rsidRPr="0077231A">
          <w:rPr>
            <w:rStyle w:val="Hyperlink"/>
            <w:rFonts w:ascii="Trebuchet MS" w:hAnsi="Trebuchet MS" w:cs="Arial"/>
            <w:lang w:val="it-IT"/>
          </w:rPr>
          <w:t>www.afir.info</w:t>
        </w:r>
      </w:hyperlink>
      <w:r w:rsidRPr="0077231A">
        <w:rPr>
          <w:rFonts w:ascii="Trebuchet MS" w:hAnsi="Trebuchet MS" w:cs="Arial"/>
          <w:lang w:val="it-IT"/>
        </w:rPr>
        <w:t xml:space="preserve">.  </w:t>
      </w:r>
    </w:p>
    <w:p w14:paraId="5DEC86B7" w14:textId="77777777" w:rsidR="008271FA" w:rsidRPr="0077231A" w:rsidRDefault="008271FA" w:rsidP="00001995">
      <w:pPr>
        <w:ind w:firstLine="720"/>
        <w:contextualSpacing/>
        <w:jc w:val="both"/>
        <w:rPr>
          <w:rFonts w:ascii="Trebuchet MS" w:hAnsi="Trebuchet MS" w:cs="Arial"/>
          <w:bCs/>
          <w:lang w:val="it-IT"/>
        </w:rPr>
      </w:pPr>
      <w:r w:rsidRPr="0077231A">
        <w:rPr>
          <w:rFonts w:ascii="Trebuchet MS" w:hAnsi="Trebuchet MS" w:cs="Arial"/>
          <w:lang w:val="it-IT"/>
        </w:rPr>
        <w:t xml:space="preserve">In vederea asigurarii ca specificatiile tehnice din caietul de sarcini nu sunt limitative/restrictive si ca nu sunt directionate catre un singur producator, beneficiarul va atasa la invitatia de participare cel putin 2 specificatii tehnice similare provenite de la producatori diferiti. Aceasta prevedere este valabila </w:t>
      </w:r>
      <w:r w:rsidRPr="0077231A">
        <w:rPr>
          <w:rFonts w:ascii="Trebuchet MS" w:hAnsi="Trebuchet MS" w:cs="Arial"/>
          <w:bCs/>
          <w:lang w:val="it-IT"/>
        </w:rPr>
        <w:t xml:space="preserve">pentru adjudecarea contractelor de achizitii care conţin furnizare bunuri. </w:t>
      </w:r>
    </w:p>
    <w:p w14:paraId="55F90C98" w14:textId="77777777" w:rsidR="008271FA" w:rsidRPr="0077231A" w:rsidRDefault="008271FA" w:rsidP="00001995">
      <w:pPr>
        <w:autoSpaceDE w:val="0"/>
        <w:autoSpaceDN w:val="0"/>
        <w:ind w:firstLine="720"/>
        <w:contextualSpacing/>
        <w:jc w:val="both"/>
        <w:rPr>
          <w:rFonts w:ascii="Trebuchet MS" w:hAnsi="Trebuchet MS" w:cs="Arial"/>
          <w:iCs/>
          <w:lang w:val="it-IT"/>
        </w:rPr>
      </w:pPr>
      <w:r w:rsidRPr="0077231A">
        <w:rPr>
          <w:rFonts w:ascii="Trebuchet MS" w:hAnsi="Trebuchet MS" w:cs="Arial"/>
          <w:iCs/>
          <w:lang w:val="it-IT"/>
        </w:rPr>
        <w:t xml:space="preserve">Solicitantii vor derula procedura de achizitii pentru servicii </w:t>
      </w:r>
      <w:r w:rsidRPr="0077231A">
        <w:rPr>
          <w:rFonts w:ascii="Trebuchet MS" w:hAnsi="Trebuchet MS" w:cs="Arial"/>
          <w:lang w:val="it-IT"/>
        </w:rPr>
        <w:t>cu o valoare mai mare de 15.000 euro fara TVA</w:t>
      </w:r>
      <w:r w:rsidRPr="0077231A">
        <w:rPr>
          <w:rFonts w:ascii="Trebuchet MS" w:hAnsi="Trebuchet MS" w:cs="Arial"/>
          <w:iCs/>
          <w:lang w:val="it-IT"/>
        </w:rPr>
        <w:t xml:space="preserve"> in conformitate cu prevederile Manual operational de achizitii pentru beneficiarii privati ai PNDR postat pe site-ul AFIR.</w:t>
      </w:r>
    </w:p>
    <w:p w14:paraId="4E65158F" w14:textId="77777777" w:rsidR="008271FA" w:rsidRPr="0077231A" w:rsidRDefault="008271FA" w:rsidP="00001995">
      <w:pPr>
        <w:autoSpaceDE w:val="0"/>
        <w:autoSpaceDN w:val="0"/>
        <w:ind w:firstLine="720"/>
        <w:contextualSpacing/>
        <w:jc w:val="both"/>
        <w:rPr>
          <w:rFonts w:ascii="Trebuchet MS" w:hAnsi="Trebuchet MS" w:cs="Arial"/>
          <w:lang w:val="it-IT" w:eastAsia="ro-RO"/>
        </w:rPr>
      </w:pPr>
      <w:r w:rsidRPr="0077231A">
        <w:rPr>
          <w:rFonts w:ascii="Trebuchet MS" w:hAnsi="Trebuchet MS" w:cs="Arial"/>
          <w:lang w:val="it-IT" w:eastAsia="ro-RO"/>
        </w:rPr>
        <w:t xml:space="preserve">Totodata solicitantii pot desfasura pe proprie raspundere, dupa primirea notificarii privind selectarea si contractarea proiectului, in baza codului de proiect si procedurile de achizitii pentru furnizare bunuri sau executie lucrari. Avizarea procedurilor de achizitii va surveni dupa semnarea contractului de finantare cu AFIR. De asemenea se recomanda ca solicitantul sa cuprinda in contractul de achizitie prestari servicii, furnizare bunuri sau executie lucrari, un articol suspensiv prin care sa stipuleze ca, in situatia in care AFIR nu va aviza procedura de achizitii, contractul sa devina nul. Recomandam ca solicitantii sa coreleze inceperea procedurilor de achizitii cu semnarea contractului de finantare asfel incat operatorul economic (conform ofertei ferme) sa poata realiza obiectivul conform contractului, dupa avizul favorabil al AFIR (eliminand riscul modificarilor de pret, lipsa bunurilor, etc). Derularea contractului de prestari va intra in vigoare </w:t>
      </w:r>
      <w:r w:rsidRPr="0077231A">
        <w:rPr>
          <w:rFonts w:ascii="Trebuchet MS" w:hAnsi="Trebuchet MS" w:cs="Arial"/>
          <w:lang w:val="it-IT" w:eastAsia="ro-RO"/>
        </w:rPr>
        <w:lastRenderedPageBreak/>
        <w:t>dupa semnarea contractului de finantare si dupa avizul favorabil din partea AFIR. Solicitantul este obligat sa respecte manualul de proceduri pentru beneficiarii privati de la momentul demararii procedurii selectie de oferte.</w:t>
      </w:r>
    </w:p>
    <w:p w14:paraId="16F8EFD6" w14:textId="77777777" w:rsidR="008271FA" w:rsidRPr="0077231A" w:rsidRDefault="008271FA" w:rsidP="00001995">
      <w:pPr>
        <w:autoSpaceDE w:val="0"/>
        <w:autoSpaceDN w:val="0"/>
        <w:ind w:firstLine="720"/>
        <w:contextualSpacing/>
        <w:jc w:val="both"/>
        <w:rPr>
          <w:rFonts w:ascii="Trebuchet MS" w:hAnsi="Trebuchet MS" w:cs="Arial"/>
          <w:lang w:val="it-IT"/>
        </w:rPr>
      </w:pPr>
      <w:r w:rsidRPr="0077231A">
        <w:rPr>
          <w:rFonts w:ascii="Trebuchet MS" w:hAnsi="Trebuchet MS" w:cs="Arial"/>
          <w:lang w:val="it-IT"/>
        </w:rPr>
        <w:t>Astfel, solicitantii vor desfasura procedurile de achizitii in mediul on-line, cu conditia publicarii invitatiei de participare pe portalul AFIR si primirii on-line a cel putin o oferta conforma din punct de vedere tehnic si financiar.</w:t>
      </w:r>
    </w:p>
    <w:p w14:paraId="671592E5" w14:textId="1D770422" w:rsidR="008271FA" w:rsidRPr="0077231A" w:rsidRDefault="00001995" w:rsidP="0077231A">
      <w:pPr>
        <w:tabs>
          <w:tab w:val="left" w:pos="567"/>
        </w:tabs>
        <w:contextualSpacing/>
        <w:jc w:val="both"/>
        <w:rPr>
          <w:rFonts w:ascii="Trebuchet MS" w:hAnsi="Trebuchet MS" w:cs="Arial"/>
          <w:noProof/>
          <w:lang w:val="it-IT"/>
        </w:rPr>
      </w:pPr>
      <w:r>
        <w:rPr>
          <w:rFonts w:ascii="Trebuchet MS" w:hAnsi="Trebuchet MS" w:cs="Arial"/>
          <w:lang w:val="it-IT"/>
        </w:rPr>
        <w:tab/>
      </w:r>
      <w:r w:rsidR="008271FA" w:rsidRPr="0077231A">
        <w:rPr>
          <w:rFonts w:ascii="Trebuchet MS" w:hAnsi="Trebuchet MS" w:cs="Arial"/>
          <w:lang w:val="it-IT"/>
        </w:rPr>
        <w:t>Solicitantul are posibilitatea să demareze procedurile de achiziţii pentru serviciile sus mentionate prin modulul de achizitii on-line inainte sau incepând cu data primirii Notificării de selecţie a proiectului (inclusiv semnarea contractelor de achiziţii) pe proprie răspundere, avizarea dosarelor de achiziții realizându-se ulterior semnării Contractului de Finanțare cu A.F.I.R.</w:t>
      </w:r>
    </w:p>
    <w:p w14:paraId="41B15733" w14:textId="77777777" w:rsidR="008271FA" w:rsidRPr="0077231A" w:rsidRDefault="008271FA" w:rsidP="00001995">
      <w:pPr>
        <w:autoSpaceDE w:val="0"/>
        <w:autoSpaceDN w:val="0"/>
        <w:ind w:firstLine="720"/>
        <w:contextualSpacing/>
        <w:jc w:val="both"/>
        <w:rPr>
          <w:rFonts w:ascii="Trebuchet MS" w:hAnsi="Trebuchet MS" w:cs="Arial"/>
          <w:lang w:val="it-IT"/>
        </w:rPr>
      </w:pPr>
      <w:r w:rsidRPr="0077231A">
        <w:rPr>
          <w:rFonts w:ascii="Trebuchet MS" w:hAnsi="Trebuchet MS" w:cs="Arial"/>
          <w:lang w:val="it-IT"/>
        </w:rPr>
        <w:t>Prin urmare, solicitanții care vor derula proceduri de achiziții pentru serviciile eligibile cu o valoare mai mare de 15.000 euro fara TVA, vor parcurge aceleasi etape ale fluxului de achizitii in mediul on-line pentru procedura de selectie de oferte ca si beneficiarul privat, respectiv: autentificare in portalul AFIR, introducere date utilizator-solicitant, incarcarea si publicarea invitatiei de participare pe portalul AFIR, vizualizare oferte/contestatii depuse si selectarea ofertei castigatoare.</w:t>
      </w:r>
    </w:p>
    <w:p w14:paraId="4B6B0A9B" w14:textId="77777777" w:rsidR="008271FA" w:rsidRPr="0077231A" w:rsidRDefault="008271FA" w:rsidP="00001995">
      <w:pPr>
        <w:autoSpaceDE w:val="0"/>
        <w:autoSpaceDN w:val="0"/>
        <w:adjustRightInd w:val="0"/>
        <w:ind w:firstLine="720"/>
        <w:contextualSpacing/>
        <w:jc w:val="both"/>
        <w:rPr>
          <w:rFonts w:ascii="Trebuchet MS" w:hAnsi="Trebuchet MS" w:cs="Arial"/>
          <w:lang w:val="it-IT"/>
        </w:rPr>
      </w:pPr>
      <w:r w:rsidRPr="0077231A">
        <w:rPr>
          <w:rFonts w:ascii="Trebuchet MS" w:hAnsi="Trebuchet MS" w:cs="Arial"/>
          <w:lang w:val="it-IT"/>
        </w:rPr>
        <w:t xml:space="preserve">De asemenea, în cazul contractelelor mai mici sau egale cu 15.000 euro fără TVA, solicitantul poate opta pentru aplicarea procedurii cu o singură ofertă sau a celei menționate mai sus. În acest caz, solicitantul depune spre verificare si avizare numai contractul, </w:t>
      </w:r>
      <w:r w:rsidRPr="0077231A">
        <w:rPr>
          <w:rFonts w:ascii="Trebuchet MS" w:hAnsi="Trebuchet MS" w:cs="Arial"/>
          <w:color w:val="000000"/>
          <w:lang w:val="it-IT"/>
        </w:rPr>
        <w:t xml:space="preserve">Anexa IV – declarația pentru respectarea regulilor privind evitarea conflictului de interese și certificatul constatator emis de ONRC pentru a se verifica un eventual conflict de interese dintre acționariatul ofertantului și solicitant pana la semnarea contractului. </w:t>
      </w:r>
    </w:p>
    <w:p w14:paraId="6482B64C" w14:textId="77777777" w:rsidR="008271FA" w:rsidRPr="0077231A" w:rsidRDefault="008271FA" w:rsidP="00001995">
      <w:pPr>
        <w:ind w:firstLine="720"/>
        <w:contextualSpacing/>
        <w:jc w:val="both"/>
        <w:rPr>
          <w:rFonts w:ascii="Trebuchet MS" w:hAnsi="Trebuchet MS" w:cs="Arial"/>
          <w:lang w:val="it-IT"/>
        </w:rPr>
      </w:pPr>
      <w:r w:rsidRPr="0077231A">
        <w:rPr>
          <w:rFonts w:ascii="Trebuchet MS" w:hAnsi="Trebuchet MS" w:cs="Arial"/>
          <w:lang w:val="it-IT"/>
        </w:rPr>
        <w:t>Menționăm că este interzisă divizarea achizițiilor de acelaşi tip, respectiv servicii, bunuri sau lucrări a căror valoare depășește 15.000 de euro fără TVA, în contracte mai mici cu scopul evitării procedurii de selecție de oferte.</w:t>
      </w:r>
    </w:p>
    <w:p w14:paraId="05986139" w14:textId="77777777" w:rsidR="008271FA" w:rsidRPr="0077231A" w:rsidRDefault="008271FA" w:rsidP="00001995">
      <w:pPr>
        <w:ind w:firstLine="720"/>
        <w:contextualSpacing/>
        <w:jc w:val="both"/>
        <w:rPr>
          <w:rFonts w:ascii="Trebuchet MS" w:hAnsi="Trebuchet MS" w:cs="Arial"/>
          <w:lang w:val="it-IT"/>
        </w:rPr>
      </w:pPr>
      <w:r w:rsidRPr="0077231A">
        <w:rPr>
          <w:rFonts w:ascii="Trebuchet MS" w:hAnsi="Trebuchet MS" w:cs="Arial"/>
          <w:lang w:val="it-IT"/>
        </w:rPr>
        <w:t>Verificarea și avizarea dosarelor de achizitii în mediul on-line se va efectua la nivelul OJFIR (achiziții simple) și CRFIR (achiziții complexe), prin intermediul departamentelor de specialitate numai după ce solicitantul va semna contractul de finantare cu AFIR.</w:t>
      </w:r>
    </w:p>
    <w:p w14:paraId="41D6727E" w14:textId="77777777" w:rsidR="008271FA" w:rsidRPr="0077231A" w:rsidRDefault="008271FA" w:rsidP="00001995">
      <w:pPr>
        <w:ind w:firstLine="720"/>
        <w:contextualSpacing/>
        <w:jc w:val="both"/>
        <w:rPr>
          <w:rFonts w:ascii="Trebuchet MS" w:hAnsi="Trebuchet MS" w:cs="Arial"/>
          <w:lang w:val="it-IT"/>
        </w:rPr>
      </w:pPr>
      <w:r w:rsidRPr="0077231A">
        <w:rPr>
          <w:rFonts w:ascii="Trebuchet MS" w:hAnsi="Trebuchet MS" w:cs="Arial"/>
          <w:b/>
          <w:bCs/>
          <w:lang w:val="it-IT"/>
        </w:rPr>
        <w:t xml:space="preserve">Contracte  </w:t>
      </w:r>
      <w:r w:rsidRPr="0077231A">
        <w:rPr>
          <w:rFonts w:ascii="Trebuchet MS" w:hAnsi="Trebuchet MS" w:cs="Arial"/>
          <w:b/>
        </w:rPr>
        <w:sym w:font="Symbol" w:char="F0A3"/>
      </w:r>
      <w:r w:rsidRPr="0077231A">
        <w:rPr>
          <w:rFonts w:ascii="Trebuchet MS" w:hAnsi="Trebuchet MS" w:cs="Arial"/>
          <w:lang w:val="it-IT"/>
        </w:rPr>
        <w:t xml:space="preserve"> 1</w:t>
      </w:r>
      <w:r w:rsidRPr="0077231A">
        <w:rPr>
          <w:rFonts w:ascii="Trebuchet MS" w:hAnsi="Trebuchet MS" w:cs="Arial"/>
          <w:b/>
          <w:bCs/>
          <w:lang w:val="it-IT"/>
        </w:rPr>
        <w:t>5.000 EURO</w:t>
      </w:r>
      <w:r w:rsidRPr="0077231A">
        <w:rPr>
          <w:rFonts w:ascii="Trebuchet MS" w:hAnsi="Trebuchet MS" w:cs="Arial"/>
          <w:lang w:val="it-IT"/>
        </w:rPr>
        <w:t>, fara TVA, pot fi adjudecate folosind procedura cu o singura oferta sau procedura mai sus mentionata daca beneficiarul privat doreste aceasta. In acest caz beneficiarul privat depune spre verificare si avizare numai contractul, Anexa 4 Declaratia pentru respectarea regulilor privind evitarea conflictului de interese insotit si de Certificatul constatator emis de ONRC pentru a se verifica un eventual conflict de interese dintre actionariatul ofertantului si beneficiar pana la semnarea contractului.</w:t>
      </w:r>
    </w:p>
    <w:p w14:paraId="5AF31ABF" w14:textId="77777777" w:rsidR="008271FA" w:rsidRPr="0077231A" w:rsidRDefault="008271FA" w:rsidP="00001995">
      <w:pPr>
        <w:ind w:firstLine="720"/>
        <w:contextualSpacing/>
        <w:jc w:val="both"/>
        <w:rPr>
          <w:rFonts w:ascii="Trebuchet MS" w:hAnsi="Trebuchet MS" w:cs="Arial"/>
          <w:lang w:val="it-IT"/>
        </w:rPr>
      </w:pPr>
      <w:r w:rsidRPr="0077231A">
        <w:rPr>
          <w:rFonts w:ascii="Trebuchet MS" w:hAnsi="Trebuchet MS" w:cs="Arial"/>
          <w:lang w:val="it-IT"/>
        </w:rPr>
        <w:t>Este interzisa divizarea achizitiilor de acelasi tip respectiv servicii, bunuri sau lucrari a caror valoare depaseste 15.000 de EURO, fara TVA, in contracte mai mici cu scopul evitarii procedurii de selectie de oferte.</w:t>
      </w:r>
    </w:p>
    <w:p w14:paraId="3B55FC76" w14:textId="77777777" w:rsidR="008271FA" w:rsidRPr="0077231A" w:rsidRDefault="008271FA" w:rsidP="0077231A">
      <w:pPr>
        <w:pStyle w:val="CharCharCaracterCharCharChar"/>
        <w:spacing w:line="276" w:lineRule="auto"/>
        <w:contextualSpacing/>
        <w:jc w:val="both"/>
        <w:rPr>
          <w:rFonts w:ascii="Trebuchet MS" w:hAnsi="Trebuchet MS" w:cs="Arial"/>
          <w:sz w:val="22"/>
          <w:szCs w:val="22"/>
          <w:lang w:val="ro-RO"/>
        </w:rPr>
      </w:pPr>
      <w:r w:rsidRPr="0077231A">
        <w:rPr>
          <w:rFonts w:ascii="Trebuchet MS" w:hAnsi="Trebuchet MS" w:cs="Arial"/>
          <w:b/>
          <w:bCs/>
          <w:sz w:val="22"/>
          <w:szCs w:val="22"/>
          <w:lang w:val="it-IT"/>
        </w:rPr>
        <w:t>Achizitie directa utilizand Baza de date cu preturi de referinta - AFIR</w:t>
      </w:r>
      <w:r w:rsidRPr="0077231A">
        <w:rPr>
          <w:rFonts w:ascii="Trebuchet MS" w:hAnsi="Trebuchet MS" w:cs="Arial"/>
          <w:sz w:val="22"/>
          <w:szCs w:val="22"/>
          <w:lang w:val="ro-RO"/>
        </w:rPr>
        <w:t xml:space="preserve"> </w:t>
      </w:r>
    </w:p>
    <w:p w14:paraId="6CC303FF" w14:textId="79E650D5" w:rsidR="008271FA" w:rsidRPr="0077231A" w:rsidRDefault="00001995" w:rsidP="0077231A">
      <w:pPr>
        <w:pStyle w:val="CharCharCaracterCharCharChar"/>
        <w:spacing w:line="276" w:lineRule="auto"/>
        <w:contextualSpacing/>
        <w:jc w:val="both"/>
        <w:rPr>
          <w:rFonts w:ascii="Trebuchet MS" w:hAnsi="Trebuchet MS" w:cs="Arial"/>
          <w:sz w:val="22"/>
          <w:szCs w:val="22"/>
          <w:lang w:val="ro-RO"/>
        </w:rPr>
      </w:pPr>
      <w:r>
        <w:rPr>
          <w:rFonts w:ascii="Trebuchet MS" w:hAnsi="Trebuchet MS" w:cs="Arial"/>
          <w:sz w:val="22"/>
          <w:szCs w:val="22"/>
          <w:lang w:val="ro-RO"/>
        </w:rPr>
        <w:tab/>
      </w:r>
    </w:p>
    <w:p w14:paraId="107D3245"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t xml:space="preserve">In cazul in care beneficiarul privat doreste sa achizitioneze un produs care se regaseste in Baza de date cu preturi de referinta (produsul sa se regaseasca in baza de date la data semnarii contractului de furnizare), disponibila pe pagina de internet a AFIR, acesta va putea sa-l achizitioneze direct, fara a mai realiza procedura de selectie de oferte. </w:t>
      </w:r>
    </w:p>
    <w:p w14:paraId="2DFE3272"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lastRenderedPageBreak/>
        <w:t xml:space="preserve">Produsul care urmeaza a fi achizitionat si este inscris in Baza de date cu preturi de referinta trebuie sa se regaseasca si in studiul de fezabilitate aprobat si sa respecte cerintele si caracteristicile tehnice din studiul de fezabilitate de la cererea de finantare. </w:t>
      </w:r>
    </w:p>
    <w:p w14:paraId="0BE20DCB"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t xml:space="preserve">Acesta trebuie sa respecte marjele de caracteristici generale de baza (putere - CP, capacitate, dimensiuni de lucru, etc.) mentionate in studiul de fezabilitate, pentru ca acestea sunt corelate cu capacitatile productive. In situatia in care in studiul de fezabilitate sunt prevazute si caracteristicile tehnice auxiliare, acestea nu sunt obligatorii a fi respectate asa cum au fost prevazute la momentul intocmirii documentatiei tehnice. </w:t>
      </w:r>
    </w:p>
    <w:p w14:paraId="7A37D812"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t>In aceasta situatie beneficiarul va notifica necesitatea modificarii caracteristicilor tehnice prevazute in documentatia tehnica initiala (studiul de fezabilitate).</w:t>
      </w:r>
    </w:p>
    <w:p w14:paraId="4B6914A3"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t>Pretul maxim eligibil al produsului achizitionat este cel inscris in Baza de date cu preturi de referinta.</w:t>
      </w:r>
    </w:p>
    <w:p w14:paraId="194992D9"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t>In cazul in care pretul inscris in contractul de vanzare – cumparare este mai mic decat cel din baza de date, decontarea se va realiza la nivelul pretului din contractul de vanzare - cumparare.</w:t>
      </w:r>
    </w:p>
    <w:p w14:paraId="36935C4F"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t xml:space="preserve">In cazul in care pretul de vanzare – cumparare este mai mare decat cel din Baza de date, valoarea eligibila este cea evidentiata in Baza de date cu preturi de referinta, diferenta fiind considerata cheltuiala neeligibila in sarcina beneficiarului. </w:t>
      </w:r>
    </w:p>
    <w:p w14:paraId="4E49157F" w14:textId="77777777" w:rsidR="008271FA" w:rsidRPr="0077231A" w:rsidRDefault="008271FA" w:rsidP="00001995">
      <w:pPr>
        <w:pStyle w:val="BodyText"/>
        <w:ind w:firstLine="720"/>
        <w:contextualSpacing/>
        <w:jc w:val="both"/>
        <w:rPr>
          <w:rFonts w:ascii="Trebuchet MS" w:hAnsi="Trebuchet MS" w:cs="Arial"/>
          <w:bCs/>
          <w:lang w:val="it-IT"/>
        </w:rPr>
      </w:pPr>
      <w:r w:rsidRPr="0077231A">
        <w:rPr>
          <w:rFonts w:ascii="Trebuchet MS" w:hAnsi="Trebuchet MS" w:cs="Arial"/>
          <w:bCs/>
          <w:lang w:val="it-IT"/>
        </w:rPr>
        <w:t>Pentru decontare, beneficiarul privat va prezenta documentele justificative din Instructiunile de plata, anexa la Contractul de finantare.</w:t>
      </w:r>
    </w:p>
    <w:p w14:paraId="64CA77F6" w14:textId="77777777" w:rsidR="005B53D6" w:rsidRPr="0077231A" w:rsidRDefault="008271FA" w:rsidP="0077231A">
      <w:pPr>
        <w:ind w:firstLine="720"/>
        <w:contextualSpacing/>
        <w:jc w:val="both"/>
        <w:rPr>
          <w:rFonts w:ascii="Trebuchet MS" w:eastAsia="Arial" w:hAnsi="Trebuchet MS" w:cs="Arial"/>
          <w:lang w:val="ro-RO"/>
        </w:rPr>
      </w:pPr>
      <w:r w:rsidRPr="0077231A">
        <w:rPr>
          <w:rFonts w:ascii="Trebuchet MS" w:hAnsi="Trebuchet MS" w:cs="Arial"/>
          <w:bCs/>
          <w:lang w:val="it-IT"/>
        </w:rPr>
        <w:t>Pentru achizitiile descrise mai sus nu este necesara intocmirea unui dosar pentru avizarea achizitiei. Toate documentele vor fi prezentate direct la plata si atasate dosarului cererii de plata.</w:t>
      </w:r>
    </w:p>
    <w:p w14:paraId="4668F581" w14:textId="77777777" w:rsidR="00E228A9" w:rsidRPr="0077231A" w:rsidRDefault="00E228A9" w:rsidP="0077231A">
      <w:pPr>
        <w:pStyle w:val="NoSpacing"/>
        <w:spacing w:line="276" w:lineRule="auto"/>
        <w:ind w:right="403"/>
        <w:contextualSpacing/>
        <w:jc w:val="both"/>
        <w:rPr>
          <w:rFonts w:ascii="Trebuchet MS" w:hAnsi="Trebuchet MS" w:cs="Arial"/>
          <w:lang w:val="it-IT"/>
        </w:rPr>
      </w:pPr>
    </w:p>
    <w:p w14:paraId="439F273C" w14:textId="77777777" w:rsidR="005B53D6" w:rsidRPr="00001995" w:rsidRDefault="005B53D6" w:rsidP="0077231A">
      <w:pPr>
        <w:ind w:right="20"/>
        <w:contextualSpacing/>
        <w:jc w:val="both"/>
        <w:rPr>
          <w:rFonts w:ascii="Trebuchet MS" w:eastAsia="Arial" w:hAnsi="Trebuchet MS" w:cs="Arial"/>
          <w:b/>
          <w:sz w:val="28"/>
          <w:szCs w:val="28"/>
          <w:lang w:val="ro-RO"/>
        </w:rPr>
      </w:pPr>
      <w:r w:rsidRPr="00001995">
        <w:rPr>
          <w:rFonts w:ascii="Trebuchet MS" w:eastAsia="Arial" w:hAnsi="Trebuchet MS" w:cs="Arial"/>
          <w:b/>
          <w:sz w:val="28"/>
          <w:szCs w:val="28"/>
          <w:lang w:val="ro-RO"/>
        </w:rPr>
        <w:t>Capitolul 13. TERMENELE  LIMITA  SI  CONDITIILE  PENTRU DEPUNEREA CERERILOR DE PLATA A AVANSULUI SI A CELOR AFERENTE TRANSELOR DE PLATA</w:t>
      </w:r>
    </w:p>
    <w:p w14:paraId="4BB10CAD" w14:textId="77777777" w:rsidR="005B53D6" w:rsidRPr="0077231A" w:rsidRDefault="005B53D6" w:rsidP="0077231A">
      <w:pPr>
        <w:contextualSpacing/>
        <w:jc w:val="both"/>
        <w:rPr>
          <w:rFonts w:ascii="Trebuchet MS" w:eastAsia="Times New Roman" w:hAnsi="Trebuchet MS" w:cs="Arial"/>
          <w:lang w:val="ro-RO"/>
        </w:rPr>
      </w:pPr>
    </w:p>
    <w:p w14:paraId="6240278E" w14:textId="77777777" w:rsidR="00331A26" w:rsidRPr="0077231A" w:rsidRDefault="00331A26" w:rsidP="0077231A">
      <w:pPr>
        <w:tabs>
          <w:tab w:val="left" w:pos="580"/>
        </w:tabs>
        <w:contextualSpacing/>
        <w:jc w:val="both"/>
        <w:rPr>
          <w:rFonts w:ascii="Trebuchet MS" w:eastAsia="Arial" w:hAnsi="Trebuchet MS" w:cs="Arial"/>
          <w:b/>
          <w:lang w:val="ro-RO"/>
        </w:rPr>
      </w:pPr>
    </w:p>
    <w:p w14:paraId="523A6334" w14:textId="77777777" w:rsidR="005B53D6" w:rsidRPr="00001995" w:rsidRDefault="005B53D6" w:rsidP="0077231A">
      <w:pPr>
        <w:tabs>
          <w:tab w:val="left" w:pos="580"/>
        </w:tabs>
        <w:contextualSpacing/>
        <w:jc w:val="both"/>
        <w:rPr>
          <w:rFonts w:ascii="Trebuchet MS" w:eastAsia="Arial" w:hAnsi="Trebuchet MS" w:cs="Arial"/>
          <w:b/>
          <w:sz w:val="24"/>
          <w:szCs w:val="24"/>
          <w:lang w:val="ro-RO"/>
        </w:rPr>
      </w:pPr>
      <w:r w:rsidRPr="00001995">
        <w:rPr>
          <w:rFonts w:ascii="Trebuchet MS" w:eastAsia="Arial" w:hAnsi="Trebuchet MS" w:cs="Arial"/>
          <w:b/>
          <w:sz w:val="24"/>
          <w:szCs w:val="24"/>
          <w:lang w:val="ro-RO"/>
        </w:rPr>
        <w:t>13.1</w:t>
      </w:r>
      <w:r w:rsidRPr="00001995">
        <w:rPr>
          <w:rFonts w:ascii="Trebuchet MS" w:eastAsia="Arial" w:hAnsi="Trebuchet MS" w:cs="Arial"/>
          <w:b/>
          <w:sz w:val="24"/>
          <w:szCs w:val="24"/>
          <w:lang w:val="ro-RO"/>
        </w:rPr>
        <w:tab/>
        <w:t>Transe de plata –prevederi generale</w:t>
      </w:r>
    </w:p>
    <w:p w14:paraId="24FC9BF5" w14:textId="77777777" w:rsidR="00331A26" w:rsidRPr="0077231A" w:rsidRDefault="00331A26" w:rsidP="0077231A">
      <w:pPr>
        <w:contextualSpacing/>
        <w:jc w:val="both"/>
        <w:rPr>
          <w:rFonts w:ascii="Trebuchet MS" w:eastAsia="Arial" w:hAnsi="Trebuchet MS" w:cs="Arial"/>
          <w:lang w:val="ro-RO"/>
        </w:rPr>
      </w:pPr>
    </w:p>
    <w:p w14:paraId="09F7C639" w14:textId="77777777" w:rsidR="005B53D6" w:rsidRPr="0077231A" w:rsidRDefault="005B53D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(copii - 2 exemplare) documentele intocmite de beneficiar. In cazul in care cererea de plata este declarata „neconforma“ de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„neconform“, atunci beneficiarul poate adresa contestatia catre AFIR. Depunerea contestatiei se va realiza la structura teritoriala a AFIR (OJFIR/CRFIR) responsabila de derularea contractului de finantare.</w:t>
      </w:r>
    </w:p>
    <w:p w14:paraId="017C1F60" w14:textId="77777777" w:rsidR="005B53D6" w:rsidRPr="0077231A" w:rsidRDefault="005B53D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lastRenderedPageBreak/>
        <w:t>GAL se va asigura de faptul ca verificarea conformitatii dosarelor de plata la nivelul GAL, inclusiv depunerea contestatiilor si solutionarea acestora (daca este cazul) respecta incadrarea in termenul maxim de depunere a dosarului de plata la AFIR.</w:t>
      </w:r>
    </w:p>
    <w:p w14:paraId="11CC4EDD" w14:textId="77777777" w:rsidR="005B53D6" w:rsidRPr="0077231A" w:rsidRDefault="005B53D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Beneficiarii au obligatia de a depune la GAL si la AFIR Declaratiile de esalonare - formular AP 0.1L conform prevederilor Contractului/ Deciziei de finantare cu modificarile si completarile ulterioare si anexele la acesta.</w:t>
      </w:r>
    </w:p>
    <w:p w14:paraId="65FA3579" w14:textId="77777777" w:rsidR="005B53D6" w:rsidRPr="0077231A" w:rsidRDefault="005B53D6" w:rsidP="0077231A">
      <w:pPr>
        <w:contextualSpacing/>
        <w:jc w:val="both"/>
        <w:rPr>
          <w:rFonts w:ascii="Trebuchet MS" w:eastAsia="Times New Roman" w:hAnsi="Trebuchet MS" w:cs="Arial"/>
          <w:lang w:val="ro-RO"/>
        </w:rPr>
      </w:pPr>
    </w:p>
    <w:p w14:paraId="4AE24959" w14:textId="77777777" w:rsidR="005B53D6" w:rsidRPr="0077231A" w:rsidRDefault="005B53D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Pentru depunerea primului dosar de plata, se vor avea in vedere prevederile HG nr. 226/2015, cu modificarile si completarile ulterioare, in vigoare la data depunerii Dosarului Cererii de Plata.</w:t>
      </w:r>
    </w:p>
    <w:p w14:paraId="6624AA28" w14:textId="77777777" w:rsidR="005B53D6" w:rsidRPr="0077231A" w:rsidRDefault="005B53D6" w:rsidP="0077231A">
      <w:pPr>
        <w:ind w:firstLine="720"/>
        <w:contextualSpacing/>
        <w:jc w:val="both"/>
        <w:rPr>
          <w:rFonts w:ascii="Trebuchet MS" w:eastAsia="Arial" w:hAnsi="Trebuchet MS" w:cs="Arial"/>
          <w:u w:val="single"/>
          <w:lang w:val="ro-RO"/>
        </w:rPr>
      </w:pPr>
      <w:r w:rsidRPr="0077231A">
        <w:rPr>
          <w:rFonts w:ascii="Trebuchet MS" w:eastAsia="Arial" w:hAnsi="Trebuchet MS" w:cs="Arial"/>
          <w:lang w:val="ro-RO"/>
        </w:rPr>
        <w:t>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a AFIR.</w:t>
      </w:r>
    </w:p>
    <w:p w14:paraId="27A09DAB" w14:textId="77777777" w:rsidR="005B53D6" w:rsidRPr="0077231A" w:rsidRDefault="005B53D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Pentru proiectele aferente Sub-masurii 19.2, pentru toate etapele, verificarile se realizeaza in baza prevederilor procedurale si formularelor aferente sub-masurii in care se incadreaza scopul proiectului finantat, conform codului contractului/deciziei de finantare.</w:t>
      </w:r>
    </w:p>
    <w:p w14:paraId="57CD7A7E" w14:textId="77777777" w:rsidR="005B53D6" w:rsidRPr="0077231A" w:rsidRDefault="005B53D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Decontarea TVA de la Bugetul de stat se poate solicita daca beneficiarul se incadreaza in prevederile OUG nr. 49/ 2015 si a solicitat modificarea corespunzatoare a Contractului de finantare, conform dispozitiilor Manualului de procedura si a Ghidului de implementare.</w:t>
      </w:r>
    </w:p>
    <w:p w14:paraId="00E117A8" w14:textId="77777777" w:rsidR="005B53D6" w:rsidRPr="0077231A" w:rsidRDefault="005B53D6"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 xml:space="preserve">Pentru toate cererile de plata, dupa primirea de la AFIR a Notificarii cu privire la confirmarea platii, in termen de maximum 5 zile, beneficiarul are obligatia de a informa GAL </w:t>
      </w:r>
      <w:r w:rsidR="000D2B28" w:rsidRPr="0077231A">
        <w:rPr>
          <w:rFonts w:ascii="Trebuchet MS" w:eastAsia="Arial" w:hAnsi="Trebuchet MS" w:cs="Arial"/>
          <w:lang w:val="ro-RO"/>
        </w:rPr>
        <w:t>AMARADIA-GILORT-OLTET</w:t>
      </w:r>
      <w:r w:rsidRPr="0077231A">
        <w:rPr>
          <w:rFonts w:ascii="Trebuchet MS" w:eastAsia="Arial" w:hAnsi="Trebuchet MS" w:cs="Arial"/>
          <w:lang w:val="ro-RO"/>
        </w:rPr>
        <w:t xml:space="preserve"> cu privire la sumele autorizate si rambursate in cadrul proiectului.</w:t>
      </w:r>
    </w:p>
    <w:p w14:paraId="56554060" w14:textId="77777777" w:rsidR="005B53D6" w:rsidRPr="0077231A" w:rsidRDefault="005B53D6" w:rsidP="0077231A">
      <w:pPr>
        <w:contextualSpacing/>
        <w:jc w:val="both"/>
        <w:rPr>
          <w:rFonts w:ascii="Trebuchet MS" w:eastAsia="Arial" w:hAnsi="Trebuchet MS" w:cs="Arial"/>
          <w:b/>
          <w:lang w:val="ro-RO"/>
        </w:rPr>
      </w:pPr>
    </w:p>
    <w:p w14:paraId="1F93937F" w14:textId="77777777" w:rsidR="005B53D6" w:rsidRPr="00001995" w:rsidRDefault="005B53D6" w:rsidP="00936216">
      <w:pPr>
        <w:pStyle w:val="ListParagraph"/>
        <w:numPr>
          <w:ilvl w:val="1"/>
          <w:numId w:val="27"/>
        </w:numPr>
        <w:jc w:val="both"/>
        <w:rPr>
          <w:rFonts w:ascii="Trebuchet MS" w:eastAsia="Arial" w:hAnsi="Trebuchet MS" w:cs="Arial"/>
          <w:b/>
          <w:sz w:val="24"/>
          <w:szCs w:val="24"/>
          <w:lang w:val="ro-RO"/>
        </w:rPr>
      </w:pPr>
      <w:r w:rsidRPr="00001995">
        <w:rPr>
          <w:rFonts w:ascii="Trebuchet MS" w:eastAsia="Arial" w:hAnsi="Trebuchet MS" w:cs="Arial"/>
          <w:b/>
          <w:sz w:val="24"/>
          <w:szCs w:val="24"/>
          <w:lang w:val="ro-RO"/>
        </w:rPr>
        <w:t>Transe de plata – prevederi specifice</w:t>
      </w:r>
    </w:p>
    <w:p w14:paraId="7B8E2E4C" w14:textId="77777777" w:rsidR="004370AA" w:rsidRPr="0077231A" w:rsidRDefault="00BD1743" w:rsidP="0077231A">
      <w:pPr>
        <w:autoSpaceDE w:val="0"/>
        <w:autoSpaceDN w:val="0"/>
        <w:adjustRightInd w:val="0"/>
        <w:spacing w:after="0"/>
        <w:contextualSpacing/>
        <w:jc w:val="both"/>
        <w:rPr>
          <w:rFonts w:ascii="Trebuchet MS" w:hAnsi="Trebuchet MS" w:cs="Arial"/>
          <w:b/>
          <w:bCs/>
          <w:lang w:val="it-IT"/>
        </w:rPr>
      </w:pPr>
      <w:r w:rsidRPr="0077231A">
        <w:rPr>
          <w:rFonts w:ascii="Trebuchet MS" w:hAnsi="Trebuchet MS" w:cs="Arial"/>
          <w:b/>
          <w:bCs/>
          <w:lang w:val="it-IT"/>
        </w:rPr>
        <w:t>Prima cerere de plat</w:t>
      </w:r>
      <w:r w:rsidR="001953CA" w:rsidRPr="0077231A">
        <w:rPr>
          <w:rFonts w:ascii="Trebuchet MS" w:hAnsi="Trebuchet MS" w:cs="Arial"/>
          <w:b/>
          <w:bCs/>
          <w:lang w:val="it-IT"/>
        </w:rPr>
        <w:t>a</w:t>
      </w:r>
      <w:r w:rsidRPr="0077231A">
        <w:rPr>
          <w:rFonts w:ascii="Trebuchet MS" w:hAnsi="Trebuchet MS" w:cs="Arial"/>
          <w:b/>
          <w:bCs/>
          <w:lang w:val="it-IT"/>
        </w:rPr>
        <w:t xml:space="preserve"> se va depune </w:t>
      </w:r>
      <w:r w:rsidR="004370AA" w:rsidRPr="0077231A">
        <w:rPr>
          <w:rFonts w:ascii="Trebuchet MS" w:hAnsi="Trebuchet MS" w:cs="Arial"/>
          <w:b/>
          <w:bCs/>
          <w:lang w:val="it-IT"/>
        </w:rPr>
        <w:t xml:space="preserve">la AFIR </w:t>
      </w:r>
      <w:r w:rsidR="001953CA" w:rsidRPr="0077231A">
        <w:rPr>
          <w:rFonts w:ascii="Trebuchet MS" w:hAnsi="Trebuchet MS" w:cs="Arial"/>
          <w:b/>
          <w:bCs/>
          <w:lang w:val="it-IT"/>
        </w:rPr>
        <w:t>i</w:t>
      </w:r>
      <w:r w:rsidRPr="0077231A">
        <w:rPr>
          <w:rFonts w:ascii="Trebuchet MS" w:hAnsi="Trebuchet MS" w:cs="Arial"/>
          <w:b/>
          <w:bCs/>
          <w:lang w:val="it-IT"/>
        </w:rPr>
        <w:t xml:space="preserve">n maximum </w:t>
      </w:r>
      <w:r w:rsidR="002B651B" w:rsidRPr="0077231A">
        <w:rPr>
          <w:rFonts w:ascii="Trebuchet MS" w:hAnsi="Trebuchet MS" w:cs="Arial"/>
          <w:b/>
          <w:bCs/>
          <w:lang w:val="it-IT"/>
        </w:rPr>
        <w:t xml:space="preserve">12 luni </w:t>
      </w:r>
      <w:r w:rsidRPr="0077231A">
        <w:rPr>
          <w:rFonts w:ascii="Trebuchet MS" w:hAnsi="Trebuchet MS" w:cs="Arial"/>
          <w:b/>
          <w:bCs/>
          <w:lang w:val="it-IT"/>
        </w:rPr>
        <w:t>de la data semn</w:t>
      </w:r>
      <w:r w:rsidR="001953CA" w:rsidRPr="0077231A">
        <w:rPr>
          <w:rFonts w:ascii="Trebuchet MS" w:hAnsi="Trebuchet MS" w:cs="Arial"/>
          <w:b/>
          <w:bCs/>
          <w:lang w:val="it-IT"/>
        </w:rPr>
        <w:t>a</w:t>
      </w:r>
      <w:r w:rsidRPr="0077231A">
        <w:rPr>
          <w:rFonts w:ascii="Trebuchet MS" w:hAnsi="Trebuchet MS" w:cs="Arial"/>
          <w:b/>
          <w:bCs/>
          <w:lang w:val="it-IT"/>
        </w:rPr>
        <w:t>rii Contractului de Finan</w:t>
      </w:r>
      <w:r w:rsidR="001953CA" w:rsidRPr="0077231A">
        <w:rPr>
          <w:rFonts w:ascii="Trebuchet MS" w:hAnsi="Trebuchet MS" w:cs="Arial"/>
          <w:b/>
          <w:bCs/>
          <w:lang w:val="it-IT"/>
        </w:rPr>
        <w:t>t</w:t>
      </w:r>
      <w:r w:rsidRPr="0077231A">
        <w:rPr>
          <w:rFonts w:ascii="Trebuchet MS" w:hAnsi="Trebuchet MS" w:cs="Arial"/>
          <w:b/>
          <w:bCs/>
          <w:lang w:val="it-IT"/>
        </w:rPr>
        <w:t xml:space="preserve">are. </w:t>
      </w:r>
    </w:p>
    <w:p w14:paraId="18931E89" w14:textId="77777777" w:rsidR="004370AA" w:rsidRPr="0077231A" w:rsidRDefault="004370AA" w:rsidP="0077231A">
      <w:pPr>
        <w:autoSpaceDE w:val="0"/>
        <w:autoSpaceDN w:val="0"/>
        <w:adjustRightInd w:val="0"/>
        <w:spacing w:after="0"/>
        <w:contextualSpacing/>
        <w:jc w:val="both"/>
        <w:rPr>
          <w:rFonts w:ascii="Trebuchet MS" w:hAnsi="Trebuchet MS" w:cs="Arial"/>
          <w:b/>
          <w:bCs/>
          <w:lang w:val="it-IT"/>
        </w:rPr>
      </w:pPr>
    </w:p>
    <w:p w14:paraId="5F072A3C" w14:textId="77777777" w:rsidR="002B651B" w:rsidRPr="0077231A" w:rsidRDefault="002B651B" w:rsidP="0077231A">
      <w:pPr>
        <w:contextualSpacing/>
        <w:jc w:val="both"/>
        <w:rPr>
          <w:rFonts w:ascii="Trebuchet MS" w:hAnsi="Trebuchet MS" w:cs="Arial"/>
          <w:b/>
          <w:bCs/>
          <w:lang w:val="it-IT"/>
        </w:rPr>
      </w:pPr>
      <w:r w:rsidRPr="0077231A">
        <w:rPr>
          <w:rFonts w:ascii="Trebuchet MS" w:hAnsi="Trebuchet MS" w:cs="Arial"/>
          <w:b/>
          <w:bCs/>
          <w:lang w:val="it-IT"/>
        </w:rPr>
        <w:t xml:space="preserve">ATENTIE! </w:t>
      </w:r>
      <w:r w:rsidRPr="0077231A">
        <w:rPr>
          <w:rFonts w:ascii="Trebuchet MS" w:hAnsi="Trebuchet MS" w:cs="Arial"/>
          <w:bCs/>
          <w:lang w:val="it-IT"/>
        </w:rPr>
        <w:t>Beneficiarii sunt obligati, pentru a se incadra in termenul de mai sus, sa depuna prima cerere de plata la GAL cu minimum 5 zile lucratoare inaintea incheierii perioadei de 30 de zile calendaristice de la data semnarii Contractului de finantare.</w:t>
      </w:r>
    </w:p>
    <w:p w14:paraId="30EC300A" w14:textId="77777777" w:rsidR="00BD1743" w:rsidRPr="0077231A" w:rsidRDefault="00BD1743"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hAnsi="Trebuchet MS" w:cs="Arial"/>
          <w:lang w:val="it-IT"/>
        </w:rPr>
        <w:t xml:space="preserve">Plata se va efectua </w:t>
      </w:r>
      <w:r w:rsidR="001953CA" w:rsidRPr="0077231A">
        <w:rPr>
          <w:rFonts w:ascii="Trebuchet MS" w:hAnsi="Trebuchet MS" w:cs="Arial"/>
          <w:lang w:val="it-IT"/>
        </w:rPr>
        <w:t>i</w:t>
      </w:r>
      <w:r w:rsidRPr="0077231A">
        <w:rPr>
          <w:rFonts w:ascii="Trebuchet MS" w:hAnsi="Trebuchet MS" w:cs="Arial"/>
          <w:lang w:val="it-IT"/>
        </w:rPr>
        <w:t>n maxim 90 de zile de la data declar</w:t>
      </w:r>
      <w:r w:rsidR="001953CA" w:rsidRPr="0077231A">
        <w:rPr>
          <w:rFonts w:ascii="Trebuchet MS" w:hAnsi="Trebuchet MS" w:cs="Arial"/>
          <w:lang w:val="it-IT"/>
        </w:rPr>
        <w:t>a</w:t>
      </w:r>
      <w:r w:rsidRPr="0077231A">
        <w:rPr>
          <w:rFonts w:ascii="Trebuchet MS" w:hAnsi="Trebuchet MS" w:cs="Arial"/>
          <w:lang w:val="it-IT"/>
        </w:rPr>
        <w:t>rii conformit</w:t>
      </w:r>
      <w:r w:rsidR="001953CA" w:rsidRPr="0077231A">
        <w:rPr>
          <w:rFonts w:ascii="Trebuchet MS" w:hAnsi="Trebuchet MS" w:cs="Arial"/>
          <w:lang w:val="it-IT"/>
        </w:rPr>
        <w:t>at</w:t>
      </w:r>
      <w:r w:rsidRPr="0077231A">
        <w:rPr>
          <w:rFonts w:ascii="Trebuchet MS" w:hAnsi="Trebuchet MS" w:cs="Arial"/>
          <w:lang w:val="it-IT"/>
        </w:rPr>
        <w:t>ii cererii de plat</w:t>
      </w:r>
      <w:r w:rsidR="001953CA" w:rsidRPr="0077231A">
        <w:rPr>
          <w:rFonts w:ascii="Trebuchet MS" w:hAnsi="Trebuchet MS" w:cs="Arial"/>
          <w:lang w:val="it-IT"/>
        </w:rPr>
        <w:t>a</w:t>
      </w:r>
      <w:r w:rsidRPr="0077231A">
        <w:rPr>
          <w:rFonts w:ascii="Trebuchet MS" w:hAnsi="Trebuchet MS" w:cs="Arial"/>
          <w:lang w:val="it-IT"/>
        </w:rPr>
        <w:t xml:space="preserve"> de c</w:t>
      </w:r>
      <w:r w:rsidR="001953CA" w:rsidRPr="0077231A">
        <w:rPr>
          <w:rFonts w:ascii="Trebuchet MS" w:hAnsi="Trebuchet MS" w:cs="Arial"/>
          <w:lang w:val="it-IT"/>
        </w:rPr>
        <w:t>a</w:t>
      </w:r>
      <w:r w:rsidRPr="0077231A">
        <w:rPr>
          <w:rFonts w:ascii="Trebuchet MS" w:hAnsi="Trebuchet MS" w:cs="Arial"/>
          <w:lang w:val="it-IT"/>
        </w:rPr>
        <w:t xml:space="preserve">tre AFIR. </w:t>
      </w:r>
    </w:p>
    <w:p w14:paraId="6FFBCD37" w14:textId="77777777" w:rsidR="004370AA" w:rsidRPr="0077231A" w:rsidRDefault="004370AA" w:rsidP="0077231A">
      <w:pPr>
        <w:autoSpaceDE w:val="0"/>
        <w:autoSpaceDN w:val="0"/>
        <w:adjustRightInd w:val="0"/>
        <w:spacing w:after="0"/>
        <w:ind w:firstLine="720"/>
        <w:contextualSpacing/>
        <w:jc w:val="both"/>
        <w:rPr>
          <w:rFonts w:ascii="Trebuchet MS" w:hAnsi="Trebuchet MS" w:cs="Arial"/>
          <w:lang w:val="it-IT"/>
        </w:rPr>
      </w:pPr>
      <w:r w:rsidRPr="0077231A">
        <w:rPr>
          <w:rFonts w:ascii="Trebuchet MS" w:eastAsia="Arial" w:hAnsi="Trebuchet MS" w:cs="Arial"/>
          <w:lang w:val="ro-RO"/>
        </w:rPr>
        <w:t>In vederea depunerii Dosarului Cererii de plata pentru a doua transa , beneficiarul va instiinta AFIR si GAL pentru efectuarea vizitei pe teren</w:t>
      </w:r>
    </w:p>
    <w:p w14:paraId="29FCB22A" w14:textId="77777777" w:rsidR="002B651B" w:rsidRPr="0077231A" w:rsidRDefault="002B651B" w:rsidP="00001995">
      <w:pPr>
        <w:ind w:left="7" w:firstLine="713"/>
        <w:contextualSpacing/>
        <w:jc w:val="both"/>
        <w:rPr>
          <w:rFonts w:ascii="Trebuchet MS" w:eastAsia="Arial" w:hAnsi="Trebuchet MS"/>
          <w:lang w:val="ro-RO"/>
        </w:rPr>
      </w:pPr>
      <w:r w:rsidRPr="0077231A">
        <w:rPr>
          <w:rFonts w:ascii="Trebuchet MS" w:eastAsia="Arial" w:hAnsi="Trebuchet MS"/>
          <w:lang w:val="ro-RO"/>
        </w:rPr>
        <w:t xml:space="preserve">Prin contractul de finantare semnat cu AFIR privind Implementarea Strategiei de Dezvoltare Locala a Asociatiei Grupul de Actiune Locala, AMARADIA-GILORT-OLTET si-a asumat monitorizarea proiectelor finantate prin SDL, cu scopul de a verifica continuitatea mentinerii criteriilor de eligibilitate si selectie si indeplinirea indicatorilor asumati de beneficiar prin cererea de finantare. Astfel, pe parcursul perioadei de monitorizare, beneficiarul se obliga sa puna la dispozitia GAL AMARADIA-GILORT-OLTET, in termenul comunicat, toate documentele considerate </w:t>
      </w:r>
      <w:r w:rsidRPr="0077231A">
        <w:rPr>
          <w:rFonts w:ascii="Trebuchet MS" w:eastAsia="Arial" w:hAnsi="Trebuchet MS"/>
          <w:lang w:val="ro-RO"/>
        </w:rPr>
        <w:lastRenderedPageBreak/>
        <w:t>relevante pentru monitorizarea proiectului. In aceasta perioada, GAL AMARADIA-GILORT-OLTET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70271A28" w14:textId="77777777" w:rsidR="00D56A94" w:rsidRPr="0077231A" w:rsidRDefault="00D56A94" w:rsidP="0077231A">
      <w:pPr>
        <w:ind w:right="13"/>
        <w:contextualSpacing/>
        <w:jc w:val="both"/>
        <w:rPr>
          <w:rFonts w:ascii="Trebuchet MS" w:eastAsia="Arial" w:hAnsi="Trebuchet MS" w:cs="Arial"/>
          <w:b/>
          <w:lang w:val="ro-RO"/>
        </w:rPr>
      </w:pPr>
    </w:p>
    <w:p w14:paraId="13782731" w14:textId="77777777" w:rsidR="00D56A94" w:rsidRPr="0077231A" w:rsidRDefault="00D56A94" w:rsidP="0077231A">
      <w:pPr>
        <w:ind w:right="13"/>
        <w:contextualSpacing/>
        <w:jc w:val="both"/>
        <w:rPr>
          <w:rFonts w:ascii="Trebuchet MS" w:eastAsia="Arial" w:hAnsi="Trebuchet MS" w:cs="Arial"/>
          <w:b/>
          <w:lang w:val="ro-RO"/>
        </w:rPr>
      </w:pPr>
    </w:p>
    <w:p w14:paraId="038433CF" w14:textId="77777777" w:rsidR="00C418A2" w:rsidRPr="00001995" w:rsidRDefault="00C418A2" w:rsidP="0077231A">
      <w:pPr>
        <w:ind w:right="13"/>
        <w:contextualSpacing/>
        <w:jc w:val="both"/>
        <w:rPr>
          <w:rFonts w:ascii="Trebuchet MS" w:hAnsi="Trebuchet MS" w:cs="Arial"/>
          <w:b/>
          <w:sz w:val="28"/>
          <w:szCs w:val="28"/>
          <w:lang w:val="it-IT"/>
        </w:rPr>
      </w:pPr>
      <w:r w:rsidRPr="00001995">
        <w:rPr>
          <w:rFonts w:ascii="Trebuchet MS" w:eastAsia="Arial" w:hAnsi="Trebuchet MS" w:cs="Arial"/>
          <w:b/>
          <w:sz w:val="28"/>
          <w:szCs w:val="28"/>
          <w:lang w:val="ro-RO"/>
        </w:rPr>
        <w:t>Capitolul 14. MONITORIZAREA PROIECTULUI</w:t>
      </w:r>
    </w:p>
    <w:p w14:paraId="01C437BD" w14:textId="77777777" w:rsidR="0063384F" w:rsidRPr="0077231A" w:rsidRDefault="0063384F" w:rsidP="0077231A">
      <w:pPr>
        <w:pStyle w:val="NoSpacing"/>
        <w:spacing w:line="276" w:lineRule="auto"/>
        <w:ind w:right="403"/>
        <w:contextualSpacing/>
        <w:jc w:val="both"/>
        <w:rPr>
          <w:rFonts w:ascii="Trebuchet MS" w:hAnsi="Trebuchet MS" w:cs="Arial"/>
          <w:b/>
          <w:i/>
          <w:lang w:val="it-IT"/>
        </w:rPr>
      </w:pPr>
    </w:p>
    <w:p w14:paraId="55D86C4C" w14:textId="48142D58" w:rsidR="002B651B" w:rsidRPr="00001995" w:rsidRDefault="002B651B" w:rsidP="00001995">
      <w:pPr>
        <w:shd w:val="clear" w:color="auto" w:fill="FFFFFF" w:themeFill="background1"/>
        <w:ind w:firstLine="720"/>
        <w:contextualSpacing/>
        <w:jc w:val="both"/>
        <w:rPr>
          <w:rFonts w:ascii="Trebuchet MS" w:hAnsi="Trebuchet MS" w:cstheme="minorHAnsi"/>
          <w:color w:val="000000" w:themeColor="text1"/>
          <w:lang w:val="it-IT"/>
        </w:rPr>
      </w:pPr>
      <w:r w:rsidRPr="0077231A">
        <w:rPr>
          <w:rFonts w:ascii="Trebuchet MS" w:hAnsi="Trebuchet MS" w:cstheme="minorHAnsi"/>
          <w:b/>
          <w:color w:val="000000" w:themeColor="text1"/>
          <w:w w:val="105"/>
          <w:lang w:val="it-IT"/>
        </w:rPr>
        <w:t xml:space="preserve">Durata de valabilitate a contractului de finanţare </w:t>
      </w:r>
      <w:r w:rsidRPr="0077231A">
        <w:rPr>
          <w:rFonts w:ascii="Trebuchet MS" w:hAnsi="Trebuchet MS" w:cstheme="minorHAnsi"/>
          <w:color w:val="000000" w:themeColor="text1"/>
          <w:w w:val="105"/>
          <w:lang w:val="it-IT"/>
        </w:rPr>
        <w:t xml:space="preserve">cuprinde durata de execuţie a contractului, la care se adaugă </w:t>
      </w:r>
      <w:r w:rsidRPr="0077231A">
        <w:rPr>
          <w:rFonts w:ascii="Trebuchet MS" w:hAnsi="Trebuchet MS" w:cstheme="minorHAnsi"/>
          <w:b/>
          <w:color w:val="000000" w:themeColor="text1"/>
          <w:w w:val="105"/>
          <w:lang w:val="it-IT"/>
        </w:rPr>
        <w:t xml:space="preserve">5 ani de monitorizare de la data ultimei plăţi </w:t>
      </w:r>
      <w:r w:rsidRPr="0077231A">
        <w:rPr>
          <w:rFonts w:ascii="Trebuchet MS" w:hAnsi="Trebuchet MS" w:cstheme="minorHAnsi"/>
          <w:color w:val="000000" w:themeColor="text1"/>
          <w:w w:val="105"/>
          <w:lang w:val="it-IT"/>
        </w:rPr>
        <w:t>efectuate de Autoritatea Contractantă. Odată cu depunerea cererii de finanţare, se înţelege că solicitantul își dă acordul în ceea ce privește publicarea pe site‐ul AFIR a datelor de contact (denumire, adresă, titlu si valoare proiect).</w:t>
      </w:r>
      <w:r w:rsidR="00001995">
        <w:rPr>
          <w:rFonts w:ascii="Trebuchet MS" w:hAnsi="Trebuchet MS" w:cstheme="minorHAnsi"/>
          <w:color w:val="000000" w:themeColor="text1"/>
          <w:w w:val="105"/>
          <w:lang w:val="it-IT"/>
        </w:rPr>
        <w:t xml:space="preserve"> </w:t>
      </w:r>
      <w:r w:rsidRPr="00232CF4">
        <w:rPr>
          <w:rFonts w:ascii="Trebuchet MS" w:hAnsi="Trebuchet MS" w:cstheme="minorHAnsi"/>
          <w:lang w:val="it-IT"/>
        </w:rPr>
        <w:t xml:space="preserve">Activele corporale și necorporale rezultate din implementarea proiectelor finanțate prin LEADER trebuie să fie incluse în categoria activelor proprii ale beneficiarului și să fie utilizate pentru activitatea care a beneficiat de finanțare nerambursabilă pentru minimum 5 ani de la data efectuarii ultimei plăți. </w:t>
      </w:r>
    </w:p>
    <w:p w14:paraId="6ABF837D" w14:textId="77777777" w:rsidR="002B651B" w:rsidRPr="0077231A" w:rsidRDefault="002B651B" w:rsidP="0077231A">
      <w:pPr>
        <w:pStyle w:val="BodyText"/>
        <w:tabs>
          <w:tab w:val="left" w:pos="9781"/>
        </w:tabs>
        <w:contextualSpacing/>
        <w:jc w:val="both"/>
        <w:rPr>
          <w:rFonts w:ascii="Trebuchet MS" w:hAnsi="Trebuchet MS" w:cstheme="minorHAnsi"/>
          <w:lang w:val="it-IT"/>
        </w:rPr>
      </w:pPr>
    </w:p>
    <w:p w14:paraId="5024311E" w14:textId="2912F112" w:rsidR="002B651B" w:rsidRPr="0077231A" w:rsidRDefault="002B651B" w:rsidP="0077231A">
      <w:pPr>
        <w:pStyle w:val="BodyText"/>
        <w:tabs>
          <w:tab w:val="left" w:pos="9781"/>
        </w:tabs>
        <w:contextualSpacing/>
        <w:jc w:val="both"/>
        <w:rPr>
          <w:rFonts w:ascii="Trebuchet MS" w:hAnsi="Trebuchet MS" w:cstheme="minorHAnsi"/>
          <w:b/>
          <w:lang w:val="it-IT"/>
        </w:rPr>
      </w:pPr>
      <w:r w:rsidRPr="0077231A">
        <w:rPr>
          <w:rFonts w:ascii="Trebuchet MS" w:hAnsi="Trebuchet MS" w:cstheme="minorHAnsi"/>
          <w:b/>
          <w:lang w:val="it-IT"/>
        </w:rPr>
        <w:t xml:space="preserve">Indicatori de monitorizare specifici Măsurii </w:t>
      </w:r>
      <w:r w:rsidR="003A6558">
        <w:rPr>
          <w:rFonts w:ascii="Trebuchet MS" w:hAnsi="Trebuchet MS" w:cstheme="minorHAnsi"/>
          <w:b/>
          <w:lang w:val="it-IT"/>
        </w:rPr>
        <w:t>19.2-4</w:t>
      </w:r>
      <w:r w:rsidRPr="0077231A">
        <w:rPr>
          <w:rFonts w:ascii="Trebuchet MS" w:hAnsi="Trebuchet MS" w:cstheme="minorHAnsi"/>
          <w:b/>
          <w:lang w:val="it-IT"/>
        </w:rPr>
        <w:t>/6B, conform fișei măsurii sunt:</w:t>
      </w:r>
    </w:p>
    <w:p w14:paraId="0A6405E1" w14:textId="77777777" w:rsidR="003A6558" w:rsidRPr="003A6558" w:rsidRDefault="003A6558" w:rsidP="003A6558">
      <w:pPr>
        <w:pStyle w:val="ListParagraph"/>
        <w:numPr>
          <w:ilvl w:val="0"/>
          <w:numId w:val="15"/>
        </w:numPr>
        <w:autoSpaceDE w:val="0"/>
        <w:autoSpaceDN w:val="0"/>
        <w:adjustRightInd w:val="0"/>
        <w:spacing w:after="0" w:line="240" w:lineRule="auto"/>
        <w:jc w:val="both"/>
        <w:rPr>
          <w:rFonts w:ascii="Trebuchet MS" w:hAnsi="Trebuchet MS" w:cs="CIDFont+F4"/>
          <w:szCs w:val="24"/>
          <w:lang w:val="it-IT"/>
        </w:rPr>
      </w:pPr>
      <w:r w:rsidRPr="003A6558">
        <w:rPr>
          <w:rFonts w:ascii="Trebuchet MS" w:hAnsi="Trebuchet MS" w:cs="CIDFont+F4"/>
          <w:szCs w:val="24"/>
          <w:lang w:val="it-IT"/>
        </w:rPr>
        <w:t>Populația neta care beneficiază de servicii/ infrastructura îmbunătățita - minim 1500</w:t>
      </w:r>
    </w:p>
    <w:p w14:paraId="3A876E05" w14:textId="7F966180" w:rsidR="002B651B" w:rsidRPr="003A6558" w:rsidRDefault="003A6558" w:rsidP="003A6558">
      <w:pPr>
        <w:pStyle w:val="ListParagraph"/>
        <w:numPr>
          <w:ilvl w:val="0"/>
          <w:numId w:val="15"/>
        </w:numPr>
        <w:autoSpaceDE w:val="0"/>
        <w:autoSpaceDN w:val="0"/>
        <w:adjustRightInd w:val="0"/>
        <w:spacing w:after="0" w:line="240" w:lineRule="auto"/>
        <w:jc w:val="both"/>
        <w:rPr>
          <w:rFonts w:ascii="Trebuchet MS" w:hAnsi="Trebuchet MS" w:cstheme="minorHAnsi"/>
          <w:b/>
          <w:sz w:val="20"/>
          <w:lang w:val="it-IT"/>
        </w:rPr>
      </w:pPr>
      <w:r w:rsidRPr="003A6558">
        <w:rPr>
          <w:rFonts w:ascii="Trebuchet MS" w:hAnsi="Trebuchet MS" w:cs="CIDFont+F4"/>
          <w:szCs w:val="24"/>
        </w:rPr>
        <w:t>Populația neta din rândul minorităților care beneficiază de servicii/infrastructura</w:t>
      </w:r>
      <w:r w:rsidRPr="003A6558">
        <w:rPr>
          <w:rFonts w:ascii="Trebuchet MS" w:hAnsi="Trebuchet MS" w:cs="CIDFont+F4"/>
          <w:szCs w:val="24"/>
        </w:rPr>
        <w:t xml:space="preserve"> </w:t>
      </w:r>
      <w:r w:rsidRPr="003A6558">
        <w:rPr>
          <w:rFonts w:ascii="Trebuchet MS" w:hAnsi="Trebuchet MS" w:cs="CIDFont+F4"/>
          <w:szCs w:val="24"/>
        </w:rPr>
        <w:t>îmbunătățita – minim 25</w:t>
      </w:r>
      <w:r w:rsidRPr="003A6558">
        <w:rPr>
          <w:rFonts w:ascii="CIDFont+F4" w:hAnsi="CIDFont+F4" w:cs="CIDFont+F4"/>
          <w:szCs w:val="24"/>
        </w:rPr>
        <w:t xml:space="preserve"> persoane</w:t>
      </w:r>
    </w:p>
    <w:p w14:paraId="2F06091D" w14:textId="77777777" w:rsidR="003A6558" w:rsidRPr="00001995" w:rsidRDefault="003A6558" w:rsidP="003A6558">
      <w:pPr>
        <w:pStyle w:val="BodyText"/>
        <w:contextualSpacing/>
        <w:jc w:val="both"/>
        <w:rPr>
          <w:rFonts w:ascii="Trebuchet MS" w:hAnsi="Trebuchet MS" w:cstheme="minorHAnsi"/>
          <w:b/>
          <w:lang w:val="it-IT"/>
        </w:rPr>
      </w:pPr>
    </w:p>
    <w:p w14:paraId="78947607" w14:textId="77777777" w:rsidR="002B651B" w:rsidRPr="0077231A" w:rsidRDefault="002B651B" w:rsidP="0077231A">
      <w:pPr>
        <w:pStyle w:val="BodyText"/>
        <w:tabs>
          <w:tab w:val="left" w:pos="9781"/>
        </w:tabs>
        <w:contextualSpacing/>
        <w:jc w:val="both"/>
        <w:rPr>
          <w:rFonts w:ascii="Trebuchet MS" w:hAnsi="Trebuchet MS" w:cstheme="minorHAnsi"/>
          <w:lang w:val="it-IT"/>
        </w:rPr>
      </w:pPr>
      <w:r w:rsidRPr="00001995">
        <w:rPr>
          <w:rFonts w:ascii="Trebuchet MS" w:hAnsi="Trebuchet MS" w:cstheme="minorHAnsi"/>
          <w:b/>
          <w:lang w:val="it-IT"/>
        </w:rPr>
        <w:t xml:space="preserve">ATENŢIE! </w:t>
      </w:r>
      <w:r w:rsidRPr="0077231A">
        <w:rPr>
          <w:rFonts w:ascii="Trebuchet MS" w:hAnsi="Trebuchet MS" w:cstheme="minorHAnsi"/>
          <w:lang w:val="it-IT"/>
        </w:rPr>
        <w:t>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29655D77" w14:textId="77777777" w:rsidR="00001995" w:rsidRDefault="00001995" w:rsidP="0077231A">
      <w:pPr>
        <w:pStyle w:val="BodyText"/>
        <w:tabs>
          <w:tab w:val="left" w:pos="9781"/>
        </w:tabs>
        <w:contextualSpacing/>
        <w:jc w:val="both"/>
        <w:rPr>
          <w:rFonts w:ascii="Trebuchet MS" w:hAnsi="Trebuchet MS" w:cstheme="minorHAnsi"/>
          <w:lang w:val="it-IT"/>
        </w:rPr>
      </w:pPr>
    </w:p>
    <w:p w14:paraId="7280DDEE" w14:textId="77777777" w:rsidR="002B651B" w:rsidRPr="0077231A" w:rsidRDefault="002B651B" w:rsidP="0077231A">
      <w:pPr>
        <w:pStyle w:val="BodyText"/>
        <w:tabs>
          <w:tab w:val="left" w:pos="9781"/>
        </w:tabs>
        <w:contextualSpacing/>
        <w:jc w:val="both"/>
        <w:rPr>
          <w:rFonts w:ascii="Trebuchet MS" w:hAnsi="Trebuchet MS" w:cstheme="minorHAnsi"/>
          <w:lang w:val="it-IT"/>
        </w:rPr>
      </w:pPr>
      <w:r w:rsidRPr="00001995">
        <w:rPr>
          <w:rFonts w:ascii="Trebuchet MS" w:hAnsi="Trebuchet MS" w:cstheme="minorHAnsi"/>
          <w:b/>
          <w:lang w:val="it-IT"/>
        </w:rPr>
        <w:t>Atenție!</w:t>
      </w:r>
      <w:r w:rsidRPr="0077231A">
        <w:rPr>
          <w:rFonts w:ascii="Trebuchet MS" w:hAnsi="Trebuchet MS" w:cstheme="minorHAnsi"/>
          <w:lang w:val="it-IT"/>
        </w:rPr>
        <w:t xml:space="preserve"> Pe toată durata de monitorizare a contractului de finanțare, beneficiarul va furniza GAL-ului orice document sau informaţie în măsură să ajute la colectarea datelor referitoare la indicatorii de monitorizare aferenți proiectului. GAL </w:t>
      </w:r>
      <w:r w:rsidR="00D3401E" w:rsidRPr="0077231A">
        <w:rPr>
          <w:rFonts w:ascii="Trebuchet MS" w:hAnsi="Trebuchet MS" w:cstheme="minorHAnsi"/>
          <w:lang w:val="it-IT"/>
        </w:rPr>
        <w:t>AMARADIA – GILORT – OLTET</w:t>
      </w:r>
      <w:r w:rsidRPr="0077231A">
        <w:rPr>
          <w:rFonts w:ascii="Trebuchet MS" w:hAnsi="Trebuchet MS" w:cstheme="minorHAnsi"/>
          <w:lang w:val="it-IT"/>
        </w:rPr>
        <w:t xml:space="preserve"> își rezervă dreptul de a efectua vizite în teren la locul investiției, daca va fi cazul, și de a întocmi rapoarte/fotografii care vor face parte din rapoartele de activitate, respectiv materiale de promovare realizate de către GAL.</w:t>
      </w:r>
    </w:p>
    <w:p w14:paraId="54CEE92C" w14:textId="77777777" w:rsidR="00C418A2" w:rsidRDefault="00C418A2" w:rsidP="0077231A">
      <w:pPr>
        <w:contextualSpacing/>
        <w:jc w:val="both"/>
        <w:rPr>
          <w:rFonts w:ascii="Trebuchet MS" w:eastAsia="Arial" w:hAnsi="Trebuchet MS" w:cs="Arial"/>
          <w:lang w:val="it-IT"/>
        </w:rPr>
      </w:pPr>
    </w:p>
    <w:p w14:paraId="45DEF33E" w14:textId="77777777" w:rsidR="00A076B2" w:rsidRDefault="00A076B2" w:rsidP="0077231A">
      <w:pPr>
        <w:contextualSpacing/>
        <w:jc w:val="both"/>
        <w:rPr>
          <w:rFonts w:ascii="Trebuchet MS" w:eastAsia="Arial" w:hAnsi="Trebuchet MS" w:cs="Arial"/>
          <w:lang w:val="it-IT"/>
        </w:rPr>
      </w:pPr>
    </w:p>
    <w:p w14:paraId="152661C6" w14:textId="77777777" w:rsidR="00A076B2" w:rsidRDefault="00A076B2" w:rsidP="0077231A">
      <w:pPr>
        <w:contextualSpacing/>
        <w:jc w:val="both"/>
        <w:rPr>
          <w:rFonts w:ascii="Trebuchet MS" w:eastAsia="Arial" w:hAnsi="Trebuchet MS" w:cs="Arial"/>
          <w:lang w:val="it-IT"/>
        </w:rPr>
      </w:pPr>
    </w:p>
    <w:p w14:paraId="7C81B102" w14:textId="77777777" w:rsidR="00A076B2" w:rsidRDefault="00A076B2" w:rsidP="0077231A">
      <w:pPr>
        <w:contextualSpacing/>
        <w:jc w:val="both"/>
        <w:rPr>
          <w:rFonts w:ascii="Trebuchet MS" w:eastAsia="Arial" w:hAnsi="Trebuchet MS" w:cs="Arial"/>
          <w:lang w:val="it-IT"/>
        </w:rPr>
      </w:pPr>
    </w:p>
    <w:p w14:paraId="16708FE4" w14:textId="77777777" w:rsidR="00A076B2" w:rsidRPr="0077231A" w:rsidRDefault="00A076B2" w:rsidP="0077231A">
      <w:pPr>
        <w:contextualSpacing/>
        <w:jc w:val="both"/>
        <w:rPr>
          <w:rFonts w:ascii="Trebuchet MS" w:eastAsia="Arial" w:hAnsi="Trebuchet MS" w:cs="Arial"/>
          <w:lang w:val="it-IT"/>
        </w:rPr>
      </w:pPr>
    </w:p>
    <w:p w14:paraId="05CF51EE" w14:textId="77777777" w:rsidR="006F0B3E" w:rsidRPr="0040207E" w:rsidRDefault="00832652" w:rsidP="0077231A">
      <w:pPr>
        <w:pStyle w:val="NoSpacing"/>
        <w:spacing w:line="276" w:lineRule="auto"/>
        <w:contextualSpacing/>
        <w:jc w:val="both"/>
        <w:rPr>
          <w:rFonts w:ascii="Trebuchet MS" w:eastAsia="Arial" w:hAnsi="Trebuchet MS" w:cs="Arial"/>
          <w:b/>
          <w:sz w:val="28"/>
          <w:szCs w:val="28"/>
          <w:lang w:val="ro-RO"/>
        </w:rPr>
      </w:pPr>
      <w:r w:rsidRPr="0040207E">
        <w:rPr>
          <w:rFonts w:ascii="Trebuchet MS" w:eastAsia="Arial" w:hAnsi="Trebuchet MS" w:cs="Arial"/>
          <w:b/>
          <w:sz w:val="28"/>
          <w:szCs w:val="28"/>
          <w:lang w:val="ro-RO"/>
        </w:rPr>
        <w:lastRenderedPageBreak/>
        <w:t>Capitolul 15. INFORMATII UTILE</w:t>
      </w:r>
    </w:p>
    <w:p w14:paraId="7D86B92D" w14:textId="77777777" w:rsidR="00832652" w:rsidRPr="0077231A" w:rsidRDefault="00832652" w:rsidP="0077231A">
      <w:pPr>
        <w:pStyle w:val="NoSpacing"/>
        <w:spacing w:line="276" w:lineRule="auto"/>
        <w:contextualSpacing/>
        <w:jc w:val="both"/>
        <w:rPr>
          <w:rFonts w:ascii="Trebuchet MS" w:hAnsi="Trebuchet MS" w:cs="Arial"/>
          <w:b/>
          <w:i/>
          <w:lang w:val="it-IT"/>
        </w:rPr>
      </w:pPr>
    </w:p>
    <w:p w14:paraId="347AE983" w14:textId="77777777" w:rsidR="00832652" w:rsidRPr="0040207E" w:rsidRDefault="00832652" w:rsidP="0077231A">
      <w:pPr>
        <w:ind w:left="7"/>
        <w:contextualSpacing/>
        <w:jc w:val="both"/>
        <w:rPr>
          <w:rFonts w:ascii="Trebuchet MS" w:eastAsia="Arial" w:hAnsi="Trebuchet MS" w:cs="Arial"/>
          <w:b/>
          <w:sz w:val="24"/>
          <w:szCs w:val="24"/>
          <w:lang w:val="ro-RO"/>
        </w:rPr>
      </w:pPr>
      <w:r w:rsidRPr="0040207E">
        <w:rPr>
          <w:rFonts w:ascii="Trebuchet MS" w:eastAsia="Arial" w:hAnsi="Trebuchet MS" w:cs="Arial"/>
          <w:b/>
          <w:sz w:val="24"/>
          <w:szCs w:val="24"/>
          <w:lang w:val="ro-RO"/>
        </w:rPr>
        <w:t xml:space="preserve">15.1 Documentele necesare intocmirii Cererii de Finantare </w:t>
      </w:r>
    </w:p>
    <w:p w14:paraId="6A5D0B4C" w14:textId="77777777" w:rsidR="00832652" w:rsidRPr="0077231A" w:rsidRDefault="00AB252F" w:rsidP="0077231A">
      <w:pPr>
        <w:pStyle w:val="NoSpacing"/>
        <w:spacing w:line="276" w:lineRule="auto"/>
        <w:ind w:right="-53"/>
        <w:contextualSpacing/>
        <w:jc w:val="both"/>
        <w:rPr>
          <w:rFonts w:ascii="Trebuchet MS" w:hAnsi="Trebuchet MS" w:cs="Arial"/>
          <w:lang w:val="ro-RO"/>
        </w:rPr>
      </w:pPr>
      <w:r w:rsidRPr="0077231A">
        <w:rPr>
          <w:rFonts w:ascii="Trebuchet MS" w:hAnsi="Trebuchet MS" w:cs="Arial"/>
          <w:lang w:val="ro-RO"/>
        </w:rPr>
        <w:tab/>
      </w:r>
      <w:r w:rsidR="00E614DE" w:rsidRPr="0077231A">
        <w:rPr>
          <w:rFonts w:ascii="Trebuchet MS" w:hAnsi="Trebuchet MS" w:cs="Arial"/>
          <w:lang w:val="ro-RO"/>
        </w:rPr>
        <w:t>Solicitantul va atasa cererii de finantare toate documentele prevazute in sectiunea E a cererii de finatare din categoriile „Obligatoriu pentru toate proiectele”, „Obligatoriu, daca proiectul impune”, precum si alte documente care nu sunt mentionate in cererea de finantare dar sunt prevazute in Ghidul solicitantului sau pe care solicitantul le considera relavante pentru sustinerea proiectului, ce vor fi mentionate in cererea de finantare la pozitia ,, Alte documente”.</w:t>
      </w:r>
    </w:p>
    <w:tbl>
      <w:tblPr>
        <w:tblStyle w:val="TableGrid"/>
        <w:tblW w:w="0" w:type="auto"/>
        <w:tblInd w:w="-5" w:type="dxa"/>
        <w:tblLook w:val="04A0" w:firstRow="1" w:lastRow="0" w:firstColumn="1" w:lastColumn="0" w:noHBand="0" w:noVBand="1"/>
      </w:tblPr>
      <w:tblGrid>
        <w:gridCol w:w="724"/>
        <w:gridCol w:w="3573"/>
        <w:gridCol w:w="1315"/>
        <w:gridCol w:w="1315"/>
        <w:gridCol w:w="1383"/>
        <w:gridCol w:w="1315"/>
      </w:tblGrid>
      <w:tr w:rsidR="00E614DE" w:rsidRPr="0077231A" w14:paraId="3875954D" w14:textId="77777777" w:rsidTr="00F376DD">
        <w:tc>
          <w:tcPr>
            <w:tcW w:w="724" w:type="dxa"/>
            <w:vMerge w:val="restart"/>
            <w:vAlign w:val="center"/>
          </w:tcPr>
          <w:p w14:paraId="78659412"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Nr. Crt</w:t>
            </w:r>
          </w:p>
        </w:tc>
        <w:tc>
          <w:tcPr>
            <w:tcW w:w="3573" w:type="dxa"/>
            <w:vMerge w:val="restart"/>
            <w:vAlign w:val="center"/>
          </w:tcPr>
          <w:p w14:paraId="6BEE7491"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Lista Documente</w:t>
            </w:r>
          </w:p>
        </w:tc>
        <w:tc>
          <w:tcPr>
            <w:tcW w:w="1315" w:type="dxa"/>
          </w:tcPr>
          <w:p w14:paraId="35FACC99"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Obligatoriu pentru toate proiectele</w:t>
            </w:r>
          </w:p>
        </w:tc>
        <w:tc>
          <w:tcPr>
            <w:tcW w:w="1315" w:type="dxa"/>
          </w:tcPr>
          <w:p w14:paraId="7187CF0A"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 xml:space="preserve">Obligatoriu daca proiectul impune </w:t>
            </w:r>
          </w:p>
        </w:tc>
        <w:tc>
          <w:tcPr>
            <w:tcW w:w="1383" w:type="dxa"/>
          </w:tcPr>
          <w:p w14:paraId="021E9B16"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Obligatoriu pentru toate proiectele</w:t>
            </w:r>
          </w:p>
        </w:tc>
        <w:tc>
          <w:tcPr>
            <w:tcW w:w="1315" w:type="dxa"/>
          </w:tcPr>
          <w:p w14:paraId="6B30568F"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 xml:space="preserve">Obligatoriu daca proiectul impune </w:t>
            </w:r>
          </w:p>
        </w:tc>
      </w:tr>
      <w:tr w:rsidR="00E614DE" w:rsidRPr="0077231A" w14:paraId="2DE8604C" w14:textId="77777777" w:rsidTr="00F376DD">
        <w:tc>
          <w:tcPr>
            <w:tcW w:w="724" w:type="dxa"/>
            <w:vMerge/>
          </w:tcPr>
          <w:p w14:paraId="11ED845E" w14:textId="77777777" w:rsidR="00E614DE" w:rsidRPr="0077231A" w:rsidRDefault="00E614DE" w:rsidP="0077231A">
            <w:pPr>
              <w:pStyle w:val="NoSpacing"/>
              <w:spacing w:line="276" w:lineRule="auto"/>
              <w:contextualSpacing/>
              <w:jc w:val="both"/>
              <w:rPr>
                <w:rFonts w:ascii="Trebuchet MS" w:hAnsi="Trebuchet MS" w:cs="Arial"/>
              </w:rPr>
            </w:pPr>
          </w:p>
        </w:tc>
        <w:tc>
          <w:tcPr>
            <w:tcW w:w="3573" w:type="dxa"/>
            <w:vMerge/>
          </w:tcPr>
          <w:p w14:paraId="5FFBB202" w14:textId="77777777" w:rsidR="00E614DE" w:rsidRPr="0077231A" w:rsidRDefault="00E614DE" w:rsidP="0077231A">
            <w:pPr>
              <w:pStyle w:val="NoSpacing"/>
              <w:spacing w:line="276" w:lineRule="auto"/>
              <w:contextualSpacing/>
              <w:jc w:val="both"/>
              <w:rPr>
                <w:rFonts w:ascii="Trebuchet MS" w:hAnsi="Trebuchet MS" w:cs="Arial"/>
              </w:rPr>
            </w:pPr>
          </w:p>
        </w:tc>
        <w:tc>
          <w:tcPr>
            <w:tcW w:w="2630" w:type="dxa"/>
            <w:gridSpan w:val="2"/>
          </w:tcPr>
          <w:p w14:paraId="55E8E8D7"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Depunere</w:t>
            </w:r>
          </w:p>
        </w:tc>
        <w:tc>
          <w:tcPr>
            <w:tcW w:w="2698" w:type="dxa"/>
            <w:gridSpan w:val="2"/>
          </w:tcPr>
          <w:p w14:paraId="63397272"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Contractare</w:t>
            </w:r>
          </w:p>
        </w:tc>
      </w:tr>
      <w:tr w:rsidR="00E614DE" w:rsidRPr="0077231A" w14:paraId="6ACC0D82" w14:textId="77777777" w:rsidTr="00F376DD">
        <w:tc>
          <w:tcPr>
            <w:tcW w:w="724" w:type="dxa"/>
          </w:tcPr>
          <w:p w14:paraId="46C31821" w14:textId="77777777" w:rsidR="00E614DE" w:rsidRPr="0077231A" w:rsidRDefault="00E614DE" w:rsidP="0077231A">
            <w:pPr>
              <w:pStyle w:val="NoSpacing"/>
              <w:spacing w:line="276" w:lineRule="auto"/>
              <w:contextualSpacing/>
              <w:jc w:val="both"/>
              <w:rPr>
                <w:rFonts w:ascii="Trebuchet MS" w:hAnsi="Trebuchet MS" w:cs="Arial"/>
              </w:rPr>
            </w:pPr>
            <w:r w:rsidRPr="0077231A">
              <w:rPr>
                <w:rFonts w:ascii="Trebuchet MS" w:hAnsi="Trebuchet MS" w:cs="Arial"/>
              </w:rPr>
              <w:t>1.</w:t>
            </w:r>
          </w:p>
        </w:tc>
        <w:tc>
          <w:tcPr>
            <w:tcW w:w="3573" w:type="dxa"/>
          </w:tcPr>
          <w:p w14:paraId="70DE3D04" w14:textId="77777777" w:rsidR="00E614DE" w:rsidRPr="00250EA5" w:rsidRDefault="00E614DE" w:rsidP="0077231A">
            <w:pPr>
              <w:pStyle w:val="NoSpacing"/>
              <w:spacing w:line="276" w:lineRule="auto"/>
              <w:contextualSpacing/>
              <w:jc w:val="both"/>
              <w:rPr>
                <w:rFonts w:ascii="Trebuchet MS" w:hAnsi="Trebuchet MS" w:cs="Arial"/>
                <w:lang w:val="it-IT"/>
              </w:rPr>
            </w:pPr>
            <w:r w:rsidRPr="00250EA5">
              <w:rPr>
                <w:rFonts w:ascii="Trebuchet MS" w:hAnsi="Trebuchet MS" w:cs="Arial"/>
                <w:b/>
                <w:lang w:val="it-IT"/>
              </w:rPr>
              <w:t>Studiu de Fezabilitate/</w:t>
            </w:r>
            <w:r w:rsidR="00DC0BDD" w:rsidRPr="00250EA5">
              <w:rPr>
                <w:rFonts w:ascii="Trebuchet MS" w:hAnsi="Trebuchet MS" w:cs="Arial"/>
                <w:b/>
                <w:lang w:val="it-IT"/>
              </w:rPr>
              <w:t xml:space="preserve"> </w:t>
            </w:r>
            <w:r w:rsidRPr="00250EA5">
              <w:rPr>
                <w:rFonts w:ascii="Trebuchet MS" w:hAnsi="Trebuchet MS" w:cs="Arial"/>
                <w:b/>
                <w:lang w:val="it-IT"/>
              </w:rPr>
              <w:t>Documentatie de Avizare pentru Lucrari de Interventii</w:t>
            </w:r>
            <w:r w:rsidRPr="00250EA5">
              <w:rPr>
                <w:rFonts w:ascii="Trebuchet MS" w:hAnsi="Trebuchet MS" w:cs="Arial"/>
                <w:lang w:val="it-IT"/>
              </w:rPr>
              <w:t>, intocmite, avizate și verificate in conditiile legii și insotite de toate studiile, expertizele, avizele și acordurile specifice fiecarui tip de investitie, conform reglementarilor legale in vigoare/</w:t>
            </w:r>
            <w:r w:rsidRPr="00250EA5">
              <w:rPr>
                <w:rFonts w:ascii="Trebuchet MS" w:hAnsi="Trebuchet MS" w:cs="Arial"/>
                <w:b/>
                <w:lang w:val="it-IT"/>
              </w:rPr>
              <w:t>Memoriu justificativ</w:t>
            </w:r>
            <w:r w:rsidRPr="00250EA5">
              <w:rPr>
                <w:rFonts w:ascii="Trebuchet MS" w:hAnsi="Trebuchet MS" w:cs="Arial"/>
                <w:lang w:val="it-IT"/>
              </w:rPr>
              <w:t xml:space="preserve"> (in cazul </w:t>
            </w:r>
            <w:r w:rsidR="00F14C51" w:rsidRPr="00250EA5">
              <w:rPr>
                <w:rFonts w:ascii="Trebuchet MS" w:hAnsi="Trebuchet MS" w:cs="Arial"/>
                <w:lang w:val="it-IT"/>
              </w:rPr>
              <w:t xml:space="preserve">achizitiilo simple si </w:t>
            </w:r>
            <w:r w:rsidRPr="00250EA5">
              <w:rPr>
                <w:rFonts w:ascii="Trebuchet MS" w:hAnsi="Trebuchet MS" w:cs="Arial"/>
                <w:lang w:val="it-IT"/>
              </w:rPr>
              <w:t>dotarilor</w:t>
            </w:r>
            <w:r w:rsidR="00F14C51" w:rsidRPr="00250EA5">
              <w:rPr>
                <w:rFonts w:ascii="Trebuchet MS" w:hAnsi="Trebuchet MS" w:cs="Arial"/>
                <w:lang w:val="it-IT"/>
              </w:rPr>
              <w:t xml:space="preserve"> care nu presupun montaj</w:t>
            </w:r>
            <w:r w:rsidRPr="00250EA5">
              <w:rPr>
                <w:rFonts w:ascii="Trebuchet MS" w:hAnsi="Trebuchet MS" w:cs="Arial"/>
                <w:lang w:val="it-IT"/>
              </w:rPr>
              <w:t>)</w:t>
            </w:r>
          </w:p>
          <w:p w14:paraId="18D7ACB4" w14:textId="77777777" w:rsidR="00250EA5" w:rsidRPr="00250EA5" w:rsidRDefault="00250EA5" w:rsidP="0077231A">
            <w:pPr>
              <w:pStyle w:val="NoSpacing"/>
              <w:spacing w:line="276" w:lineRule="auto"/>
              <w:contextualSpacing/>
              <w:jc w:val="both"/>
              <w:rPr>
                <w:rFonts w:ascii="Trebuchet MS" w:hAnsi="Trebuchet MS" w:cs="Arial"/>
                <w:lang w:val="it-IT"/>
              </w:rPr>
            </w:pPr>
          </w:p>
          <w:p w14:paraId="45817FA2" w14:textId="25093EBF" w:rsidR="00250EA5" w:rsidRPr="00250EA5" w:rsidRDefault="00250EA5" w:rsidP="0077231A">
            <w:pPr>
              <w:pStyle w:val="NoSpacing"/>
              <w:spacing w:line="276" w:lineRule="auto"/>
              <w:contextualSpacing/>
              <w:jc w:val="both"/>
              <w:rPr>
                <w:rFonts w:ascii="Trebuchet MS" w:hAnsi="Trebuchet MS" w:cs="Arial"/>
                <w:lang w:val="it-IT"/>
              </w:rPr>
            </w:pPr>
            <w:r w:rsidRPr="00250EA5">
              <w:rPr>
                <w:rFonts w:ascii="Trebuchet MS" w:hAnsi="Trebuchet MS" w:cstheme="minorHAnsi"/>
                <w:noProof/>
                <w:lang w:val="it-IT" w:eastAsia="ro-RO"/>
              </w:rPr>
              <w:t>Raport de expertiza tehnico- economica din care sa reiasă stadiul investiției, indicand componentele/acțiunile din proiect deja realizate, componentele/ acțiunile  pentru care nu nu mai există finanțare din alte surse, precum si devizele refăcute cu valorile ramase de finanțat (</w:t>
            </w:r>
            <w:r w:rsidRPr="00250EA5">
              <w:rPr>
                <w:rFonts w:ascii="Trebuchet MS" w:hAnsi="Trebuchet MS" w:cstheme="minorHAnsi"/>
                <w:b/>
                <w:noProof/>
                <w:lang w:val="it-IT" w:eastAsia="ro-RO"/>
              </w:rPr>
              <w:t>Pentru proiectele demarate din alte fonduri și nefinalizate, în completarea documentelor solicitate la punctul 1</w:t>
            </w:r>
            <w:r w:rsidRPr="00250EA5">
              <w:rPr>
                <w:rFonts w:ascii="Trebuchet MS" w:hAnsi="Trebuchet MS" w:cstheme="minorHAnsi"/>
                <w:noProof/>
                <w:lang w:val="it-IT" w:eastAsia="ro-RO"/>
              </w:rPr>
              <w:t>) (document verificat dacă este cazul la EG 6 GAL)</w:t>
            </w:r>
          </w:p>
        </w:tc>
        <w:tc>
          <w:tcPr>
            <w:tcW w:w="1315" w:type="dxa"/>
            <w:vAlign w:val="center"/>
          </w:tcPr>
          <w:p w14:paraId="140A34EF" w14:textId="77777777" w:rsidR="00E614DE" w:rsidRPr="0077231A" w:rsidRDefault="00E97EE0"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669D6873" w14:textId="77777777" w:rsidR="00E614DE" w:rsidRPr="0077231A" w:rsidRDefault="00E614DE"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3FBCE363" w14:textId="77777777" w:rsidR="00E614DE" w:rsidRPr="0077231A" w:rsidRDefault="00E614DE"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4C6C1E1D" w14:textId="77777777" w:rsidR="00E614DE" w:rsidRPr="0077231A" w:rsidRDefault="00E614DE" w:rsidP="0077231A">
            <w:pPr>
              <w:pStyle w:val="NoSpacing"/>
              <w:spacing w:line="276" w:lineRule="auto"/>
              <w:ind w:left="-99"/>
              <w:contextualSpacing/>
              <w:jc w:val="both"/>
              <w:rPr>
                <w:rFonts w:ascii="Trebuchet MS" w:hAnsi="Trebuchet MS" w:cs="Arial"/>
                <w:lang w:val="it-IT"/>
              </w:rPr>
            </w:pPr>
          </w:p>
        </w:tc>
      </w:tr>
      <w:tr w:rsidR="00E614DE" w:rsidRPr="0077231A" w14:paraId="31F0179E" w14:textId="77777777" w:rsidTr="00F376DD">
        <w:tc>
          <w:tcPr>
            <w:tcW w:w="724" w:type="dxa"/>
          </w:tcPr>
          <w:p w14:paraId="312F1F4D" w14:textId="77777777" w:rsidR="00E614DE" w:rsidRPr="0077231A" w:rsidRDefault="00E97EE0"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2.</w:t>
            </w:r>
          </w:p>
        </w:tc>
        <w:tc>
          <w:tcPr>
            <w:tcW w:w="3573" w:type="dxa"/>
          </w:tcPr>
          <w:p w14:paraId="77D0962D" w14:textId="77777777" w:rsidR="00E614DE" w:rsidRPr="0077231A" w:rsidRDefault="00E97EE0" w:rsidP="0077231A">
            <w:pPr>
              <w:pStyle w:val="NoSpacing"/>
              <w:spacing w:line="276" w:lineRule="auto"/>
              <w:contextualSpacing/>
              <w:jc w:val="both"/>
              <w:rPr>
                <w:rFonts w:ascii="Trebuchet MS" w:hAnsi="Trebuchet MS" w:cs="Arial"/>
                <w:lang w:val="it-IT"/>
              </w:rPr>
            </w:pPr>
            <w:r w:rsidRPr="001D2879">
              <w:rPr>
                <w:rFonts w:ascii="Trebuchet MS" w:hAnsi="Trebuchet MS" w:cs="Arial"/>
                <w:b/>
                <w:lang w:val="it-IT"/>
              </w:rPr>
              <w:t>Certificat de Urbanism</w:t>
            </w:r>
            <w:r w:rsidRPr="0077231A">
              <w:rPr>
                <w:rFonts w:ascii="Trebuchet MS" w:hAnsi="Trebuchet MS" w:cs="Arial"/>
                <w:lang w:val="it-IT"/>
              </w:rPr>
              <w:t xml:space="preserve">, valabil la data depunerii Cererii de </w:t>
            </w:r>
            <w:r w:rsidRPr="0077231A">
              <w:rPr>
                <w:rFonts w:ascii="Trebuchet MS" w:hAnsi="Trebuchet MS" w:cs="Arial"/>
                <w:lang w:val="it-IT"/>
              </w:rPr>
              <w:lastRenderedPageBreak/>
              <w:t>Finanţare, eliberat conform reglementărilor legale în vigoare.</w:t>
            </w:r>
          </w:p>
          <w:p w14:paraId="181E27F3" w14:textId="77777777" w:rsidR="00F14C51" w:rsidRPr="0077231A" w:rsidRDefault="00F14C51" w:rsidP="0077231A">
            <w:pPr>
              <w:pStyle w:val="Style13"/>
              <w:widowControl/>
              <w:spacing w:before="139" w:line="276" w:lineRule="auto"/>
              <w:contextualSpacing/>
              <w:rPr>
                <w:rStyle w:val="FontStyle66"/>
                <w:rFonts w:ascii="Trebuchet MS" w:eastAsiaTheme="majorEastAsia" w:hAnsi="Trebuchet MS" w:cs="Arial"/>
                <w:lang w:val="it-IT" w:eastAsia="ro-RO"/>
              </w:rPr>
            </w:pPr>
            <w:r w:rsidRPr="0077231A">
              <w:rPr>
                <w:rStyle w:val="FontStyle66"/>
                <w:rFonts w:ascii="Trebuchet MS" w:eastAsiaTheme="majorEastAsia" w:hAnsi="Trebuchet MS" w:cs="Arial"/>
                <w:lang w:val="it-IT" w:eastAsia="ro-RO"/>
              </w:rPr>
              <w:t xml:space="preserve">Important! </w:t>
            </w:r>
          </w:p>
          <w:p w14:paraId="57EF4275" w14:textId="77777777" w:rsidR="00F14C51" w:rsidRPr="0077231A" w:rsidRDefault="00F14C51" w:rsidP="0077231A">
            <w:pPr>
              <w:pStyle w:val="NoSpacing"/>
              <w:spacing w:line="276" w:lineRule="auto"/>
              <w:contextualSpacing/>
              <w:jc w:val="both"/>
              <w:rPr>
                <w:rFonts w:ascii="Trebuchet MS" w:hAnsi="Trebuchet MS" w:cs="Arial"/>
                <w:lang w:val="it-IT"/>
              </w:rPr>
            </w:pPr>
            <w:r w:rsidRPr="0077231A">
              <w:rPr>
                <w:rStyle w:val="FontStyle66"/>
                <w:rFonts w:ascii="Trebuchet MS" w:eastAsiaTheme="majorEastAsia" w:hAnsi="Trebuchet MS" w:cs="Arial"/>
                <w:lang w:val="it-IT" w:eastAsia="ro-RO"/>
              </w:rPr>
              <w:t>În Cererea de Finanţare trebuie specificat numele proiectului / investiţiei aşa cum este menţionat în Certificatul de Urbanism</w:t>
            </w:r>
            <w:r w:rsidRPr="0077231A">
              <w:rPr>
                <w:rStyle w:val="FontStyle66"/>
                <w:rFonts w:ascii="Trebuchet MS" w:eastAsiaTheme="majorEastAsia" w:hAnsi="Trebuchet MS"/>
                <w:lang w:val="it-IT" w:eastAsia="ro-RO"/>
              </w:rPr>
              <w:t>.</w:t>
            </w:r>
          </w:p>
        </w:tc>
        <w:tc>
          <w:tcPr>
            <w:tcW w:w="1315" w:type="dxa"/>
            <w:vAlign w:val="center"/>
          </w:tcPr>
          <w:p w14:paraId="10D570A7" w14:textId="77777777" w:rsidR="00E614DE" w:rsidRPr="0077231A" w:rsidRDefault="00E614DE"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674F6A97" w14:textId="77777777" w:rsidR="00E614DE" w:rsidRPr="0077231A" w:rsidRDefault="00E97EE0"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6CB91E56" w14:textId="77777777" w:rsidR="00E614DE" w:rsidRPr="0077231A" w:rsidRDefault="00E614DE"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4CDB046" w14:textId="77777777" w:rsidR="00E614DE" w:rsidRPr="0077231A" w:rsidRDefault="00E614DE" w:rsidP="0077231A">
            <w:pPr>
              <w:pStyle w:val="NoSpacing"/>
              <w:spacing w:line="276" w:lineRule="auto"/>
              <w:ind w:left="-99"/>
              <w:contextualSpacing/>
              <w:jc w:val="both"/>
              <w:rPr>
                <w:rFonts w:ascii="Trebuchet MS" w:hAnsi="Trebuchet MS" w:cs="Arial"/>
                <w:lang w:val="it-IT"/>
              </w:rPr>
            </w:pPr>
          </w:p>
        </w:tc>
      </w:tr>
      <w:tr w:rsidR="00E97EE0" w:rsidRPr="0077231A" w14:paraId="2D7BE767" w14:textId="77777777" w:rsidTr="00F376DD">
        <w:tc>
          <w:tcPr>
            <w:tcW w:w="724" w:type="dxa"/>
          </w:tcPr>
          <w:p w14:paraId="62C6C5FD" w14:textId="77777777" w:rsidR="00E97EE0" w:rsidRPr="0077231A" w:rsidRDefault="00E97EE0"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lastRenderedPageBreak/>
              <w:t>3.</w:t>
            </w:r>
            <w:r w:rsidR="00FA17FC" w:rsidRPr="0077231A">
              <w:rPr>
                <w:rFonts w:ascii="Trebuchet MS" w:hAnsi="Trebuchet MS" w:cs="Arial"/>
                <w:lang w:val="it-IT"/>
              </w:rPr>
              <w:t>1</w:t>
            </w:r>
          </w:p>
        </w:tc>
        <w:tc>
          <w:tcPr>
            <w:tcW w:w="3573" w:type="dxa"/>
          </w:tcPr>
          <w:p w14:paraId="7EA66096" w14:textId="77777777" w:rsidR="00E97EE0" w:rsidRPr="0040207E" w:rsidRDefault="00FA17FC" w:rsidP="0077231A">
            <w:pPr>
              <w:pStyle w:val="NoSpacing"/>
              <w:spacing w:line="276" w:lineRule="auto"/>
              <w:contextualSpacing/>
              <w:jc w:val="both"/>
              <w:rPr>
                <w:rFonts w:ascii="Trebuchet MS" w:hAnsi="Trebuchet MS" w:cs="Arial"/>
                <w:b/>
                <w:lang w:val="it-IT"/>
              </w:rPr>
            </w:pPr>
            <w:r w:rsidRPr="0040207E">
              <w:rPr>
                <w:rFonts w:ascii="Trebuchet MS" w:hAnsi="Trebuchet MS" w:cs="Arial"/>
                <w:b/>
                <w:lang w:val="it-IT"/>
              </w:rPr>
              <w:t>Pentru UAT-uri</w:t>
            </w:r>
            <w:r w:rsidR="00E97EE0" w:rsidRPr="0040207E">
              <w:rPr>
                <w:rFonts w:ascii="Trebuchet MS" w:hAnsi="Trebuchet MS" w:cs="Arial"/>
                <w:b/>
                <w:lang w:val="it-IT"/>
              </w:rPr>
              <w:t xml:space="preserve"> și ADI </w:t>
            </w:r>
          </w:p>
          <w:p w14:paraId="4FD446FD" w14:textId="77777777" w:rsidR="00E97EE0" w:rsidRPr="0077231A" w:rsidRDefault="00E97EE0" w:rsidP="0077231A">
            <w:pPr>
              <w:pStyle w:val="NoSpacing"/>
              <w:spacing w:line="276" w:lineRule="auto"/>
              <w:contextualSpacing/>
              <w:jc w:val="both"/>
              <w:rPr>
                <w:rFonts w:ascii="Trebuchet MS" w:hAnsi="Trebuchet MS" w:cs="Arial"/>
                <w:lang w:val="it-IT"/>
              </w:rPr>
            </w:pPr>
            <w:r w:rsidRPr="001D2879">
              <w:rPr>
                <w:rFonts w:ascii="Trebuchet MS" w:hAnsi="Trebuchet MS" w:cs="Arial"/>
                <w:b/>
                <w:lang w:val="it-IT"/>
              </w:rPr>
              <w:t>Inventarul bunurilor ce apartin domeniului public al comunei</w:t>
            </w:r>
            <w:r w:rsidRPr="0077231A">
              <w:rPr>
                <w:rFonts w:ascii="Trebuchet MS" w:hAnsi="Trebuchet MS" w:cs="Arial"/>
                <w:lang w:val="it-IT"/>
              </w:rPr>
              <w:t xml:space="preserve"> / comunelor, intocmit conform legislatiei in vigoare privind proprietatea publica şi regimul juridic al acesteia, atestat prin Hotarâre a Guvernului şi publicat in Monitorul Oficial al României</w:t>
            </w:r>
          </w:p>
        </w:tc>
        <w:tc>
          <w:tcPr>
            <w:tcW w:w="1315" w:type="dxa"/>
            <w:vAlign w:val="center"/>
          </w:tcPr>
          <w:p w14:paraId="1DB4325A" w14:textId="77777777" w:rsidR="00E97EE0" w:rsidRPr="0077231A" w:rsidRDefault="00E97EE0"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4FC6364" w14:textId="77777777" w:rsidR="00E97EE0" w:rsidRPr="0077231A" w:rsidRDefault="00E97EE0"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017DABC1" w14:textId="77777777" w:rsidR="00E97EE0" w:rsidRPr="0077231A" w:rsidRDefault="00E97EE0"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4D32B5F9" w14:textId="77777777" w:rsidR="00E97EE0" w:rsidRPr="0077231A" w:rsidRDefault="00E97EE0" w:rsidP="0077231A">
            <w:pPr>
              <w:pStyle w:val="NoSpacing"/>
              <w:spacing w:line="276" w:lineRule="auto"/>
              <w:ind w:left="-99"/>
              <w:contextualSpacing/>
              <w:jc w:val="both"/>
              <w:rPr>
                <w:rFonts w:ascii="Trebuchet MS" w:hAnsi="Trebuchet MS" w:cs="Arial"/>
                <w:lang w:val="it-IT"/>
              </w:rPr>
            </w:pPr>
          </w:p>
        </w:tc>
      </w:tr>
      <w:tr w:rsidR="00E97EE0" w:rsidRPr="0077231A" w14:paraId="74F18637" w14:textId="77777777" w:rsidTr="00F376DD">
        <w:tc>
          <w:tcPr>
            <w:tcW w:w="724" w:type="dxa"/>
          </w:tcPr>
          <w:p w14:paraId="05692679" w14:textId="77777777" w:rsidR="00E97EE0" w:rsidRPr="0077231A" w:rsidRDefault="00E97EE0"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3.2</w:t>
            </w:r>
          </w:p>
        </w:tc>
        <w:tc>
          <w:tcPr>
            <w:tcW w:w="3573" w:type="dxa"/>
          </w:tcPr>
          <w:p w14:paraId="2DF5B172" w14:textId="77777777" w:rsidR="00E97EE0" w:rsidRPr="0077231A" w:rsidRDefault="00E97EE0"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In situatia in care in inventarul bunurilor care alcatuiesc domeniul public, bunurile care fac obiectul proiectului nu sunt incluse in domeniu</w:t>
            </w:r>
            <w:r w:rsidR="00FA17FC" w:rsidRPr="0077231A">
              <w:rPr>
                <w:rFonts w:ascii="Trebuchet MS" w:hAnsi="Trebuchet MS" w:cs="Arial"/>
                <w:lang w:val="it-IT"/>
              </w:rPr>
              <w:t xml:space="preserve"> </w:t>
            </w:r>
            <w:r w:rsidRPr="0077231A">
              <w:rPr>
                <w:rFonts w:ascii="Trebuchet MS" w:hAnsi="Trebuchet MS" w:cs="Arial"/>
                <w:lang w:val="it-IT"/>
              </w:rPr>
              <w:t xml:space="preserve">public, sau sunt incluse in cadrul unei pozitii globale sau nu sunt clasificate, solicitantul trebuie sa prezinte </w:t>
            </w:r>
            <w:r w:rsidRPr="001D2879">
              <w:rPr>
                <w:rFonts w:ascii="Trebuchet MS" w:hAnsi="Trebuchet MS" w:cs="Arial"/>
                <w:b/>
                <w:lang w:val="it-IT"/>
              </w:rPr>
              <w:t>Hotarârea/hotararile consiliului local privind  aprobarea modificarilor şi/sau completarilor la inventar</w:t>
            </w:r>
            <w:r w:rsidRPr="0077231A">
              <w:rPr>
                <w:rFonts w:ascii="Trebuchet MS" w:hAnsi="Trebuchet MS" w:cs="Arial"/>
                <w:lang w:val="it-IT"/>
              </w:rPr>
              <w:t xml:space="preserve"> in sensul includerii in domeniul public sau detalierii pozitiei globale existente sau clasificarii unor bunuri neclasificate, cu respectarea prevederilor art.115 alin. (7) din Legea nr. 215/ 2001, republicata cu modificarile şi completari le ulterioare, a administratiei publice locale, in privinta supunerii acesteia controlului de </w:t>
            </w:r>
            <w:r w:rsidR="00FA17FC" w:rsidRPr="0077231A">
              <w:rPr>
                <w:rFonts w:ascii="Trebuchet MS" w:hAnsi="Trebuchet MS" w:cs="Arial"/>
                <w:lang w:val="it-IT"/>
              </w:rPr>
              <w:t>legalitate al</w:t>
            </w:r>
            <w:r w:rsidRPr="0077231A">
              <w:rPr>
                <w:rFonts w:ascii="Trebuchet MS" w:hAnsi="Trebuchet MS" w:cs="Arial"/>
                <w:lang w:val="it-IT"/>
              </w:rPr>
              <w:t xml:space="preserve"> Prefectului, in conditiile legii (este suficienta prez</w:t>
            </w:r>
            <w:r w:rsidR="00FA17FC" w:rsidRPr="0077231A">
              <w:rPr>
                <w:rFonts w:ascii="Trebuchet MS" w:hAnsi="Trebuchet MS" w:cs="Arial"/>
                <w:lang w:val="it-IT"/>
              </w:rPr>
              <w:t>entarea</w:t>
            </w:r>
            <w:r w:rsidRPr="0077231A">
              <w:rPr>
                <w:rFonts w:ascii="Trebuchet MS" w:hAnsi="Trebuchet MS" w:cs="Arial"/>
                <w:lang w:val="it-IT"/>
              </w:rPr>
              <w:t xml:space="preserve"> adresei de inaintare </w:t>
            </w:r>
            <w:r w:rsidR="00DC0BDD" w:rsidRPr="0077231A">
              <w:rPr>
                <w:rFonts w:ascii="Trebuchet MS" w:hAnsi="Trebuchet MS" w:cs="Arial"/>
                <w:lang w:val="it-IT"/>
              </w:rPr>
              <w:t>catre</w:t>
            </w:r>
            <w:r w:rsidRPr="0077231A">
              <w:rPr>
                <w:rFonts w:ascii="Trebuchet MS" w:hAnsi="Trebuchet MS" w:cs="Arial"/>
                <w:lang w:val="it-IT"/>
              </w:rPr>
              <w:t xml:space="preserve"> </w:t>
            </w:r>
            <w:r w:rsidRPr="0077231A">
              <w:rPr>
                <w:rFonts w:ascii="Trebuchet MS" w:hAnsi="Trebuchet MS" w:cs="Arial"/>
                <w:lang w:val="it-IT"/>
              </w:rPr>
              <w:lastRenderedPageBreak/>
              <w:t xml:space="preserve">institutia  prefectului pentru controlul de legalitate), sau avizul administratorului </w:t>
            </w:r>
            <w:r w:rsidR="00FA17FC" w:rsidRPr="0077231A">
              <w:rPr>
                <w:rFonts w:ascii="Trebuchet MS" w:hAnsi="Trebuchet MS" w:cs="Arial"/>
                <w:lang w:val="it-IT"/>
              </w:rPr>
              <w:t>terenului</w:t>
            </w:r>
            <w:r w:rsidRPr="0077231A">
              <w:rPr>
                <w:rFonts w:ascii="Trebuchet MS" w:hAnsi="Trebuchet MS" w:cs="Arial"/>
                <w:lang w:val="it-IT"/>
              </w:rPr>
              <w:t xml:space="preserve"> aparti</w:t>
            </w:r>
            <w:r w:rsidR="00FA17FC" w:rsidRPr="0077231A">
              <w:rPr>
                <w:rFonts w:ascii="Trebuchet MS" w:hAnsi="Trebuchet MS" w:cs="Arial"/>
                <w:lang w:val="it-IT"/>
              </w:rPr>
              <w:t xml:space="preserve">nând  domeniului  public, altul </w:t>
            </w:r>
            <w:r w:rsidRPr="0077231A">
              <w:rPr>
                <w:rFonts w:ascii="Trebuchet MS" w:hAnsi="Trebuchet MS" w:cs="Arial"/>
                <w:lang w:val="it-IT"/>
              </w:rPr>
              <w:t>decat cel  administrat  de  primarie (daca este cazul)</w:t>
            </w:r>
          </w:p>
        </w:tc>
        <w:tc>
          <w:tcPr>
            <w:tcW w:w="1315" w:type="dxa"/>
            <w:vAlign w:val="center"/>
          </w:tcPr>
          <w:p w14:paraId="45A532D0" w14:textId="77777777" w:rsidR="00E97EE0" w:rsidRPr="0077231A" w:rsidRDefault="00E97EE0"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6D9B2B94" w14:textId="77777777" w:rsidR="00E97EE0" w:rsidRPr="0077231A" w:rsidRDefault="00FA17F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74E3BAAF" w14:textId="77777777" w:rsidR="00E97EE0" w:rsidRPr="0077231A" w:rsidRDefault="00E97EE0"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5F7DB765" w14:textId="77777777" w:rsidR="00E97EE0" w:rsidRPr="0077231A" w:rsidRDefault="00E97EE0" w:rsidP="0077231A">
            <w:pPr>
              <w:pStyle w:val="NoSpacing"/>
              <w:spacing w:line="276" w:lineRule="auto"/>
              <w:ind w:left="-99"/>
              <w:contextualSpacing/>
              <w:jc w:val="both"/>
              <w:rPr>
                <w:rFonts w:ascii="Trebuchet MS" w:hAnsi="Trebuchet MS" w:cs="Arial"/>
                <w:lang w:val="it-IT"/>
              </w:rPr>
            </w:pPr>
          </w:p>
        </w:tc>
      </w:tr>
      <w:tr w:rsidR="00FA17FC" w:rsidRPr="0077231A" w14:paraId="110FB5AD" w14:textId="77777777" w:rsidTr="00F376DD">
        <w:tc>
          <w:tcPr>
            <w:tcW w:w="724" w:type="dxa"/>
          </w:tcPr>
          <w:p w14:paraId="70B6D4BA"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lastRenderedPageBreak/>
              <w:t>3.3</w:t>
            </w:r>
          </w:p>
        </w:tc>
        <w:tc>
          <w:tcPr>
            <w:tcW w:w="3573" w:type="dxa"/>
          </w:tcPr>
          <w:p w14:paraId="310BE160" w14:textId="77777777" w:rsidR="00FA17FC" w:rsidRPr="0077231A" w:rsidRDefault="00FA17FC" w:rsidP="0077231A">
            <w:pPr>
              <w:pStyle w:val="NoSpacing"/>
              <w:spacing w:line="276" w:lineRule="auto"/>
              <w:contextualSpacing/>
              <w:jc w:val="both"/>
              <w:rPr>
                <w:rFonts w:ascii="Trebuchet MS" w:hAnsi="Trebuchet MS" w:cs="Arial"/>
                <w:lang w:val="it-IT"/>
              </w:rPr>
            </w:pPr>
            <w:r w:rsidRPr="0040207E">
              <w:rPr>
                <w:rFonts w:ascii="Trebuchet MS" w:hAnsi="Trebuchet MS" w:cs="Arial"/>
                <w:b/>
                <w:lang w:val="it-IT"/>
              </w:rPr>
              <w:t xml:space="preserve">Documente doveditoare ale ONG-urilor / </w:t>
            </w:r>
            <w:r w:rsidR="00F14C51" w:rsidRPr="0040207E">
              <w:rPr>
                <w:rFonts w:ascii="Trebuchet MS" w:hAnsi="Trebuchet MS" w:cs="Arial"/>
                <w:b/>
                <w:lang w:val="it-IT"/>
              </w:rPr>
              <w:t>intreprinderilor sociale</w:t>
            </w:r>
            <w:r w:rsidRPr="0077231A">
              <w:rPr>
                <w:rFonts w:ascii="Trebuchet MS" w:hAnsi="Trebuchet MS" w:cs="Arial"/>
                <w:lang w:val="it-IT"/>
              </w:rPr>
              <w:t xml:space="preserve"> privind dreptul de proprietate/dreptul de uz, uzufruct, superficie, servitute/ administrare pe o perioada de 10 ani, asupra bunurilor imobile la care se vor efectua lucrari, conform cererii de finantare</w:t>
            </w:r>
          </w:p>
        </w:tc>
        <w:tc>
          <w:tcPr>
            <w:tcW w:w="1315" w:type="dxa"/>
            <w:vAlign w:val="center"/>
          </w:tcPr>
          <w:p w14:paraId="2FD1F8D1"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54334B5" w14:textId="77777777" w:rsidR="00FA17FC" w:rsidRPr="0077231A" w:rsidRDefault="00FA17F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1E49C1DF"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0E9F51BF"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r>
      <w:tr w:rsidR="00FA17FC" w:rsidRPr="0077231A" w14:paraId="0F9C4B76" w14:textId="77777777" w:rsidTr="00F376DD">
        <w:tc>
          <w:tcPr>
            <w:tcW w:w="724" w:type="dxa"/>
          </w:tcPr>
          <w:p w14:paraId="22B9648C"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4.</w:t>
            </w:r>
          </w:p>
        </w:tc>
        <w:tc>
          <w:tcPr>
            <w:tcW w:w="3573" w:type="dxa"/>
          </w:tcPr>
          <w:p w14:paraId="3D531943" w14:textId="77777777" w:rsidR="00FA17FC" w:rsidRPr="001D2879" w:rsidRDefault="00FA17FC" w:rsidP="0077231A">
            <w:pPr>
              <w:pStyle w:val="NoSpacing"/>
              <w:spacing w:line="276" w:lineRule="auto"/>
              <w:contextualSpacing/>
              <w:jc w:val="both"/>
              <w:rPr>
                <w:rFonts w:ascii="Trebuchet MS" w:hAnsi="Trebuchet MS" w:cs="Arial"/>
                <w:b/>
                <w:lang w:val="it-IT"/>
              </w:rPr>
            </w:pPr>
            <w:r w:rsidRPr="001D2879">
              <w:rPr>
                <w:rFonts w:ascii="Trebuchet MS" w:hAnsi="Trebuchet MS" w:cs="Arial"/>
                <w:b/>
                <w:lang w:val="it-IT"/>
              </w:rPr>
              <w:t>Avizul de conformitate al Operatorului Regional</w:t>
            </w:r>
          </w:p>
        </w:tc>
        <w:tc>
          <w:tcPr>
            <w:tcW w:w="1315" w:type="dxa"/>
            <w:vAlign w:val="center"/>
          </w:tcPr>
          <w:p w14:paraId="37FD0757"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010F72F2" w14:textId="77777777" w:rsidR="00FA17FC" w:rsidRPr="0077231A" w:rsidRDefault="00FA17F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48B95553"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090B3FD4"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r>
      <w:tr w:rsidR="00FA17FC" w:rsidRPr="0077231A" w14:paraId="209F39DB" w14:textId="77777777" w:rsidTr="00F376DD">
        <w:tc>
          <w:tcPr>
            <w:tcW w:w="724" w:type="dxa"/>
          </w:tcPr>
          <w:p w14:paraId="7A079E1E"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5.</w:t>
            </w:r>
          </w:p>
        </w:tc>
        <w:tc>
          <w:tcPr>
            <w:tcW w:w="3573" w:type="dxa"/>
          </w:tcPr>
          <w:p w14:paraId="1149E434" w14:textId="6EFB6440" w:rsidR="00FA17FC" w:rsidRPr="0077231A" w:rsidRDefault="00FA17FC" w:rsidP="0077231A">
            <w:pPr>
              <w:pStyle w:val="NoSpacing"/>
              <w:spacing w:line="276" w:lineRule="auto"/>
              <w:contextualSpacing/>
              <w:jc w:val="both"/>
              <w:rPr>
                <w:rFonts w:ascii="Trebuchet MS" w:hAnsi="Trebuchet MS" w:cs="Arial"/>
                <w:lang w:val="it-IT"/>
              </w:rPr>
            </w:pPr>
            <w:r w:rsidRPr="001D2879">
              <w:rPr>
                <w:rFonts w:ascii="Trebuchet MS" w:hAnsi="Trebuchet MS" w:cs="Arial"/>
                <w:b/>
                <w:lang w:val="it-IT"/>
              </w:rPr>
              <w:t xml:space="preserve">Hotarârea Consiliului Local/ Hotarârile Consiliilor Locale/ Hotarârea Adunarii Generale in cazul ONG sau </w:t>
            </w:r>
            <w:r w:rsidR="00F14C51" w:rsidRPr="001D2879">
              <w:rPr>
                <w:rFonts w:ascii="Trebuchet MS" w:hAnsi="Trebuchet MS" w:cs="Arial"/>
                <w:b/>
                <w:lang w:val="it-IT"/>
              </w:rPr>
              <w:t>intreprinderi sociale</w:t>
            </w:r>
            <w:r w:rsidR="00250EA5">
              <w:rPr>
                <w:rFonts w:ascii="Trebuchet MS" w:hAnsi="Trebuchet MS" w:cs="Arial"/>
                <w:b/>
                <w:lang w:val="it-IT"/>
              </w:rPr>
              <w:t xml:space="preserve">, </w:t>
            </w:r>
            <w:r w:rsidR="00250EA5" w:rsidRPr="00250EA5">
              <w:rPr>
                <w:rFonts w:ascii="Trebuchet MS" w:hAnsi="Trebuchet MS" w:cs="Arial"/>
                <w:b/>
                <w:lang w:val="it-IT"/>
              </w:rPr>
              <w:t xml:space="preserve">Hotărârea Adunării Parohiale în cazul Unităților de Cult </w:t>
            </w:r>
            <w:r w:rsidRPr="0077231A">
              <w:rPr>
                <w:rFonts w:ascii="Trebuchet MS" w:hAnsi="Trebuchet MS" w:cs="Arial"/>
                <w:lang w:val="it-IT"/>
              </w:rPr>
              <w:t xml:space="preserve">pentru implementarea proiectului cu referire la insuşirea / aprobarea de catre Consiliul Local / ONG / </w:t>
            </w:r>
            <w:r w:rsidR="00C53814" w:rsidRPr="00DF2873">
              <w:rPr>
                <w:rFonts w:ascii="Trebuchet MS" w:hAnsi="Trebuchet MS" w:cs="Arial"/>
                <w:lang w:val="it-IT"/>
              </w:rPr>
              <w:t>intreprindere sociala</w:t>
            </w:r>
            <w:r w:rsidR="00C53814">
              <w:rPr>
                <w:rFonts w:ascii="Trebuchet MS" w:hAnsi="Trebuchet MS" w:cs="Arial"/>
                <w:color w:val="FF0000"/>
                <w:lang w:val="it-IT"/>
              </w:rPr>
              <w:t xml:space="preserve"> </w:t>
            </w:r>
            <w:r w:rsidRPr="0077231A">
              <w:rPr>
                <w:rFonts w:ascii="Trebuchet MS" w:hAnsi="Trebuchet MS" w:cs="Arial"/>
                <w:lang w:val="it-IT"/>
              </w:rPr>
              <w:t>a urmatoarelor puncte (obligatorii):</w:t>
            </w:r>
          </w:p>
          <w:p w14:paraId="5AC469BE"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 xml:space="preserve">•necesitatea, oportunitatea și potentialul economic al investitiei;  </w:t>
            </w:r>
          </w:p>
          <w:p w14:paraId="3C198979"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 xml:space="preserve">•lucrarile vor fi prevazute in bugetul/bugetele local/e pentru perioada de realizare a investitiei in cazul obtinerii finantarii;  </w:t>
            </w:r>
          </w:p>
          <w:p w14:paraId="3ABBAC91"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 xml:space="preserve">•angajamentul de a suporta cheltuielile de mentenanta a investitiei pe o perioada de minimum 5 ani de la data efectuarii ultimei plati;  </w:t>
            </w:r>
          </w:p>
          <w:p w14:paraId="4CD806B3"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 xml:space="preserve">•numarul de locuitori deserviti de proiect/ utilizatori directi (pentru </w:t>
            </w:r>
            <w:r w:rsidRPr="0077231A">
              <w:rPr>
                <w:rFonts w:ascii="Trebuchet MS" w:hAnsi="Trebuchet MS" w:cs="Arial"/>
                <w:lang w:val="it-IT"/>
              </w:rPr>
              <w:lastRenderedPageBreak/>
              <w:t>gradinite, licee/şcoli profesionale, structuri tip „after</w:t>
            </w:r>
            <w:r w:rsidRPr="0077231A">
              <w:rPr>
                <w:rFonts w:ascii="Trebuchet MS" w:hAnsi="Trebuchet MS" w:cs="Cambria Math"/>
                <w:lang w:val="it-IT"/>
              </w:rPr>
              <w:t>‐</w:t>
            </w:r>
            <w:r w:rsidRPr="0077231A">
              <w:rPr>
                <w:rFonts w:ascii="Trebuchet MS" w:hAnsi="Trebuchet MS" w:cs="Arial"/>
                <w:lang w:val="it-IT"/>
              </w:rPr>
              <w:t xml:space="preserve">school”, creşe);  </w:t>
            </w:r>
          </w:p>
          <w:p w14:paraId="1685DA92"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 xml:space="preserve">•caracteristici tehnice (lungimi, arii, volume, capacitati, etc.)  </w:t>
            </w:r>
          </w:p>
          <w:p w14:paraId="281EC8D7"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•agentii economici deserviti direct de investitie (daca este cazul, numar și denumire)</w:t>
            </w:r>
          </w:p>
          <w:p w14:paraId="400BA39E"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•institutiile sociale si de interes public deservite direct de proiect, denumirea si activitatea desfasurata</w:t>
            </w:r>
          </w:p>
          <w:p w14:paraId="1990B121" w14:textId="3BA44AC4"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•nominalizarea reprezentantului legal al comunei/ ADI / ONG/</w:t>
            </w:r>
            <w:r w:rsidR="00C53814" w:rsidRPr="0077231A">
              <w:rPr>
                <w:rFonts w:ascii="Trebuchet MS" w:hAnsi="Trebuchet MS" w:cs="Arial"/>
                <w:lang w:val="it-IT"/>
              </w:rPr>
              <w:t xml:space="preserve"> </w:t>
            </w:r>
            <w:r w:rsidR="00C53814" w:rsidRPr="00DF2873">
              <w:rPr>
                <w:rFonts w:ascii="Trebuchet MS" w:hAnsi="Trebuchet MS" w:cs="Arial"/>
                <w:lang w:val="it-IT"/>
              </w:rPr>
              <w:t>intreprindere sociala</w:t>
            </w:r>
            <w:r w:rsidRPr="00DF2873">
              <w:rPr>
                <w:rFonts w:ascii="Trebuchet MS" w:hAnsi="Trebuchet MS" w:cs="Arial"/>
                <w:lang w:val="it-IT"/>
              </w:rPr>
              <w:t xml:space="preserve"> </w:t>
            </w:r>
            <w:r w:rsidRPr="0077231A">
              <w:rPr>
                <w:rFonts w:ascii="Trebuchet MS" w:hAnsi="Trebuchet MS" w:cs="Arial"/>
                <w:lang w:val="it-IT"/>
              </w:rPr>
              <w:t>pentru relatia cu AFIR in derularea proiectului. Angajamentul de asigurare a cofinantarii, daca este cazul.</w:t>
            </w:r>
          </w:p>
        </w:tc>
        <w:tc>
          <w:tcPr>
            <w:tcW w:w="1315" w:type="dxa"/>
            <w:vAlign w:val="center"/>
          </w:tcPr>
          <w:p w14:paraId="5EE7F276" w14:textId="77777777" w:rsidR="00FA17FC" w:rsidRPr="0077231A" w:rsidRDefault="00FA17F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lastRenderedPageBreak/>
              <w:t>√</w:t>
            </w:r>
          </w:p>
        </w:tc>
        <w:tc>
          <w:tcPr>
            <w:tcW w:w="1315" w:type="dxa"/>
            <w:vAlign w:val="center"/>
          </w:tcPr>
          <w:p w14:paraId="034D90E8"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51BCC74F"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5236EFED"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r>
      <w:tr w:rsidR="00FA17FC" w:rsidRPr="0077231A" w14:paraId="64F83CE8" w14:textId="77777777" w:rsidTr="00F376DD">
        <w:tc>
          <w:tcPr>
            <w:tcW w:w="724" w:type="dxa"/>
          </w:tcPr>
          <w:p w14:paraId="177B4979"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lastRenderedPageBreak/>
              <w:t>6.1</w:t>
            </w:r>
          </w:p>
        </w:tc>
        <w:tc>
          <w:tcPr>
            <w:tcW w:w="3573" w:type="dxa"/>
          </w:tcPr>
          <w:p w14:paraId="6FBE624C" w14:textId="77777777" w:rsidR="00FA17FC" w:rsidRPr="001D2879" w:rsidRDefault="00FA17FC" w:rsidP="0077231A">
            <w:pPr>
              <w:pStyle w:val="NoSpacing"/>
              <w:spacing w:line="276" w:lineRule="auto"/>
              <w:contextualSpacing/>
              <w:jc w:val="both"/>
              <w:rPr>
                <w:rFonts w:ascii="Trebuchet MS" w:hAnsi="Trebuchet MS" w:cs="Arial"/>
                <w:b/>
                <w:lang w:val="it-IT"/>
              </w:rPr>
            </w:pPr>
            <w:r w:rsidRPr="001D2879">
              <w:rPr>
                <w:rFonts w:ascii="Trebuchet MS" w:hAnsi="Trebuchet MS" w:cs="Arial"/>
                <w:b/>
                <w:lang w:val="it-IT"/>
              </w:rPr>
              <w:t>Certificat de inregistrare fiscala</w:t>
            </w:r>
          </w:p>
        </w:tc>
        <w:tc>
          <w:tcPr>
            <w:tcW w:w="1315" w:type="dxa"/>
            <w:vAlign w:val="center"/>
          </w:tcPr>
          <w:p w14:paraId="75CDF86A" w14:textId="77777777" w:rsidR="00FA17FC" w:rsidRPr="0077231A" w:rsidRDefault="00FA17F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79BFEF9E"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53587D01"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04C06BE7"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r>
      <w:tr w:rsidR="00F14C51" w:rsidRPr="0077231A" w14:paraId="6C84D280" w14:textId="77777777" w:rsidTr="00F376DD">
        <w:tc>
          <w:tcPr>
            <w:tcW w:w="724" w:type="dxa"/>
          </w:tcPr>
          <w:p w14:paraId="22456EC5" w14:textId="77777777" w:rsidR="00F14C51" w:rsidRPr="0077231A" w:rsidRDefault="00F14C51"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6.2</w:t>
            </w:r>
          </w:p>
        </w:tc>
        <w:tc>
          <w:tcPr>
            <w:tcW w:w="3573" w:type="dxa"/>
          </w:tcPr>
          <w:p w14:paraId="5CB730EA" w14:textId="77777777" w:rsidR="00F14C51" w:rsidRPr="001D2879" w:rsidRDefault="00F14C51" w:rsidP="0077231A">
            <w:pPr>
              <w:pStyle w:val="NoSpacing"/>
              <w:spacing w:line="276" w:lineRule="auto"/>
              <w:contextualSpacing/>
              <w:jc w:val="both"/>
              <w:rPr>
                <w:rFonts w:ascii="Trebuchet MS" w:hAnsi="Trebuchet MS" w:cs="Arial"/>
                <w:b/>
                <w:lang w:val="it-IT"/>
              </w:rPr>
            </w:pPr>
            <w:r w:rsidRPr="001D2879">
              <w:rPr>
                <w:rFonts w:ascii="Trebuchet MS" w:hAnsi="Trebuchet MS" w:cs="Arial"/>
                <w:b/>
                <w:lang w:val="it-IT"/>
              </w:rPr>
              <w:t>Actele juridice de înființare și funcționare specifice fiecărei categorii de solicitanți</w:t>
            </w:r>
          </w:p>
        </w:tc>
        <w:tc>
          <w:tcPr>
            <w:tcW w:w="1315" w:type="dxa"/>
            <w:vAlign w:val="center"/>
          </w:tcPr>
          <w:p w14:paraId="7ADC676E" w14:textId="77777777" w:rsidR="00F14C51" w:rsidRPr="0077231A" w:rsidRDefault="00F14C51"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7478F2C6"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5F069408"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A69EBB9"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r>
      <w:tr w:rsidR="00FA17FC" w:rsidRPr="0077231A" w14:paraId="7F6F08B5" w14:textId="77777777" w:rsidTr="00F376DD">
        <w:tc>
          <w:tcPr>
            <w:tcW w:w="724" w:type="dxa"/>
          </w:tcPr>
          <w:p w14:paraId="3E8C5E7A" w14:textId="77777777" w:rsidR="00FA17FC" w:rsidRPr="0077231A" w:rsidRDefault="00FA17F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6.2</w:t>
            </w:r>
            <w:r w:rsidR="00F14C51" w:rsidRPr="0077231A">
              <w:rPr>
                <w:rFonts w:ascii="Trebuchet MS" w:hAnsi="Trebuchet MS" w:cs="Arial"/>
                <w:lang w:val="it-IT"/>
              </w:rPr>
              <w:t>.1</w:t>
            </w:r>
          </w:p>
        </w:tc>
        <w:tc>
          <w:tcPr>
            <w:tcW w:w="3573" w:type="dxa"/>
          </w:tcPr>
          <w:p w14:paraId="2A115067" w14:textId="77777777" w:rsidR="00FA17FC" w:rsidRPr="0077231A" w:rsidRDefault="006E3A36" w:rsidP="0077231A">
            <w:pPr>
              <w:pStyle w:val="NoSpacing"/>
              <w:spacing w:line="276" w:lineRule="auto"/>
              <w:contextualSpacing/>
              <w:jc w:val="both"/>
              <w:rPr>
                <w:rFonts w:ascii="Trebuchet MS" w:hAnsi="Trebuchet MS" w:cs="Arial"/>
                <w:lang w:val="it-IT"/>
              </w:rPr>
            </w:pPr>
            <w:r w:rsidRPr="001D2879">
              <w:rPr>
                <w:rFonts w:ascii="Trebuchet MS" w:hAnsi="Trebuchet MS" w:cs="Arial"/>
                <w:b/>
                <w:lang w:val="it-IT"/>
              </w:rPr>
              <w:t xml:space="preserve">Incheiere </w:t>
            </w:r>
            <w:r w:rsidR="00FA17FC" w:rsidRPr="001D2879">
              <w:rPr>
                <w:rFonts w:ascii="Trebuchet MS" w:hAnsi="Trebuchet MS" w:cs="Arial"/>
                <w:b/>
                <w:lang w:val="it-IT"/>
              </w:rPr>
              <w:t>privind</w:t>
            </w:r>
            <w:r w:rsidRPr="001D2879">
              <w:rPr>
                <w:rFonts w:ascii="Trebuchet MS" w:hAnsi="Trebuchet MS" w:cs="Arial"/>
                <w:b/>
                <w:lang w:val="it-IT"/>
              </w:rPr>
              <w:t xml:space="preserve"> </w:t>
            </w:r>
            <w:r w:rsidR="00FA17FC" w:rsidRPr="001D2879">
              <w:rPr>
                <w:rFonts w:ascii="Trebuchet MS" w:hAnsi="Trebuchet MS" w:cs="Arial"/>
                <w:b/>
                <w:lang w:val="it-IT"/>
              </w:rPr>
              <w:t>inscrierea</w:t>
            </w:r>
            <w:r w:rsidRPr="001D2879">
              <w:rPr>
                <w:rFonts w:ascii="Trebuchet MS" w:hAnsi="Trebuchet MS" w:cs="Arial"/>
                <w:b/>
                <w:lang w:val="it-IT"/>
              </w:rPr>
              <w:t xml:space="preserve"> </w:t>
            </w:r>
            <w:r w:rsidR="00FA17FC" w:rsidRPr="001D2879">
              <w:rPr>
                <w:rFonts w:ascii="Trebuchet MS" w:hAnsi="Trebuchet MS" w:cs="Arial"/>
                <w:b/>
                <w:lang w:val="it-IT"/>
              </w:rPr>
              <w:t>in</w:t>
            </w:r>
            <w:r w:rsidRPr="001D2879">
              <w:rPr>
                <w:rFonts w:ascii="Trebuchet MS" w:hAnsi="Trebuchet MS" w:cs="Arial"/>
                <w:b/>
                <w:lang w:val="it-IT"/>
              </w:rPr>
              <w:t xml:space="preserve"> </w:t>
            </w:r>
            <w:r w:rsidR="00FA17FC" w:rsidRPr="001D2879">
              <w:rPr>
                <w:rFonts w:ascii="Trebuchet MS" w:hAnsi="Trebuchet MS" w:cs="Arial"/>
                <w:b/>
                <w:lang w:val="it-IT"/>
              </w:rPr>
              <w:t>registrul</w:t>
            </w:r>
            <w:r w:rsidRPr="001D2879">
              <w:rPr>
                <w:rFonts w:ascii="Trebuchet MS" w:hAnsi="Trebuchet MS" w:cs="Arial"/>
                <w:b/>
                <w:lang w:val="it-IT"/>
              </w:rPr>
              <w:t xml:space="preserve"> </w:t>
            </w:r>
            <w:r w:rsidR="00FA17FC" w:rsidRPr="001D2879">
              <w:rPr>
                <w:rFonts w:ascii="Trebuchet MS" w:hAnsi="Trebuchet MS" w:cs="Arial"/>
                <w:b/>
                <w:lang w:val="it-IT"/>
              </w:rPr>
              <w:t>asociatiilor</w:t>
            </w:r>
            <w:r w:rsidRPr="001D2879">
              <w:rPr>
                <w:rFonts w:ascii="Trebuchet MS" w:hAnsi="Trebuchet MS" w:cs="Arial"/>
                <w:b/>
                <w:lang w:val="it-IT"/>
              </w:rPr>
              <w:t xml:space="preserve"> şi fundatiilor</w:t>
            </w:r>
            <w:r w:rsidRPr="0077231A">
              <w:rPr>
                <w:rFonts w:ascii="Trebuchet MS" w:hAnsi="Trebuchet MS" w:cs="Arial"/>
                <w:lang w:val="it-IT"/>
              </w:rPr>
              <w:t>, definitiva</w:t>
            </w:r>
            <w:r w:rsidR="00FA17FC" w:rsidRPr="0077231A">
              <w:rPr>
                <w:rFonts w:ascii="Trebuchet MS" w:hAnsi="Trebuchet MS" w:cs="Arial"/>
                <w:lang w:val="it-IT"/>
              </w:rPr>
              <w:t xml:space="preserve"> si</w:t>
            </w:r>
            <w:r w:rsidRPr="0077231A">
              <w:rPr>
                <w:rFonts w:ascii="Trebuchet MS" w:hAnsi="Trebuchet MS" w:cs="Arial"/>
                <w:lang w:val="it-IT"/>
              </w:rPr>
              <w:t xml:space="preserve"> </w:t>
            </w:r>
            <w:r w:rsidR="00FA17FC" w:rsidRPr="0077231A">
              <w:rPr>
                <w:rFonts w:ascii="Trebuchet MS" w:hAnsi="Trebuchet MS" w:cs="Arial"/>
                <w:lang w:val="it-IT"/>
              </w:rPr>
              <w:t>irevocabila</w:t>
            </w:r>
            <w:r w:rsidRPr="0077231A">
              <w:rPr>
                <w:rFonts w:ascii="Trebuchet MS" w:hAnsi="Trebuchet MS" w:cs="Arial"/>
                <w:lang w:val="it-IT"/>
              </w:rPr>
              <w:t xml:space="preserve"> </w:t>
            </w:r>
            <w:r w:rsidR="00FA17FC" w:rsidRPr="0077231A">
              <w:rPr>
                <w:rFonts w:ascii="Trebuchet MS" w:hAnsi="Trebuchet MS" w:cs="Arial"/>
                <w:lang w:val="it-IT"/>
              </w:rPr>
              <w:t>/</w:t>
            </w:r>
            <w:r w:rsidRPr="0077231A">
              <w:rPr>
                <w:rFonts w:ascii="Trebuchet MS" w:hAnsi="Trebuchet MS" w:cs="Arial"/>
                <w:lang w:val="it-IT"/>
              </w:rPr>
              <w:t xml:space="preserve"> </w:t>
            </w:r>
            <w:r w:rsidRPr="001D2879">
              <w:rPr>
                <w:rFonts w:ascii="Trebuchet MS" w:hAnsi="Trebuchet MS" w:cs="Arial"/>
                <w:b/>
                <w:lang w:val="it-IT"/>
              </w:rPr>
              <w:t>Certificat</w:t>
            </w:r>
            <w:r w:rsidR="00FA17FC" w:rsidRPr="001D2879">
              <w:rPr>
                <w:rFonts w:ascii="Trebuchet MS" w:hAnsi="Trebuchet MS" w:cs="Arial"/>
                <w:b/>
                <w:lang w:val="it-IT"/>
              </w:rPr>
              <w:t xml:space="preserve"> de</w:t>
            </w:r>
            <w:r w:rsidRPr="001D2879">
              <w:rPr>
                <w:rFonts w:ascii="Trebuchet MS" w:hAnsi="Trebuchet MS" w:cs="Arial"/>
                <w:b/>
                <w:lang w:val="it-IT"/>
              </w:rPr>
              <w:t xml:space="preserve"> inregistrare </w:t>
            </w:r>
            <w:r w:rsidR="00FA17FC" w:rsidRPr="001D2879">
              <w:rPr>
                <w:rFonts w:ascii="Trebuchet MS" w:hAnsi="Trebuchet MS" w:cs="Arial"/>
                <w:b/>
                <w:lang w:val="it-IT"/>
              </w:rPr>
              <w:t>in</w:t>
            </w:r>
            <w:r w:rsidRPr="001D2879">
              <w:rPr>
                <w:rFonts w:ascii="Trebuchet MS" w:hAnsi="Trebuchet MS" w:cs="Arial"/>
                <w:b/>
                <w:lang w:val="it-IT"/>
              </w:rPr>
              <w:t xml:space="preserve"> </w:t>
            </w:r>
            <w:r w:rsidR="00FA17FC" w:rsidRPr="001D2879">
              <w:rPr>
                <w:rFonts w:ascii="Trebuchet MS" w:hAnsi="Trebuchet MS" w:cs="Arial"/>
                <w:b/>
                <w:lang w:val="it-IT"/>
              </w:rPr>
              <w:t>registrul</w:t>
            </w:r>
            <w:r w:rsidRPr="001D2879">
              <w:rPr>
                <w:rFonts w:ascii="Trebuchet MS" w:hAnsi="Trebuchet MS" w:cs="Arial"/>
                <w:b/>
                <w:lang w:val="it-IT"/>
              </w:rPr>
              <w:t xml:space="preserve"> asociatiilor</w:t>
            </w:r>
            <w:r w:rsidR="00DC0BDD" w:rsidRPr="001D2879">
              <w:rPr>
                <w:rFonts w:ascii="Trebuchet MS" w:hAnsi="Trebuchet MS" w:cs="Arial"/>
                <w:b/>
                <w:lang w:val="it-IT"/>
              </w:rPr>
              <w:t xml:space="preserve"> şi</w:t>
            </w:r>
            <w:r w:rsidR="00FA17FC" w:rsidRPr="001D2879">
              <w:rPr>
                <w:rFonts w:ascii="Trebuchet MS" w:hAnsi="Trebuchet MS" w:cs="Arial"/>
                <w:b/>
                <w:lang w:val="it-IT"/>
              </w:rPr>
              <w:t xml:space="preserve"> fundatiilor</w:t>
            </w:r>
            <w:r w:rsidR="00F14C51" w:rsidRPr="0077231A">
              <w:rPr>
                <w:rFonts w:ascii="Trebuchet MS" w:hAnsi="Trebuchet MS" w:cs="Arial"/>
                <w:lang w:val="it-IT"/>
              </w:rPr>
              <w:t xml:space="preserve"> / </w:t>
            </w:r>
            <w:r w:rsidR="00F14C51" w:rsidRPr="001D2879">
              <w:rPr>
                <w:rFonts w:ascii="Trebuchet MS" w:hAnsi="Trebuchet MS" w:cs="Arial"/>
                <w:b/>
                <w:lang w:val="it-IT"/>
              </w:rPr>
              <w:t>Acte doveditoare ale sediului</w:t>
            </w:r>
          </w:p>
        </w:tc>
        <w:tc>
          <w:tcPr>
            <w:tcW w:w="1315" w:type="dxa"/>
            <w:vAlign w:val="center"/>
          </w:tcPr>
          <w:p w14:paraId="75465056"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584FA0A" w14:textId="77777777" w:rsidR="00FA17FC"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797922C7"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373821A2" w14:textId="77777777" w:rsidR="00FA17FC" w:rsidRPr="0077231A" w:rsidRDefault="00FA17FC" w:rsidP="0077231A">
            <w:pPr>
              <w:pStyle w:val="NoSpacing"/>
              <w:spacing w:line="276" w:lineRule="auto"/>
              <w:ind w:left="-99"/>
              <w:contextualSpacing/>
              <w:jc w:val="both"/>
              <w:rPr>
                <w:rFonts w:ascii="Trebuchet MS" w:hAnsi="Trebuchet MS" w:cs="Arial"/>
                <w:lang w:val="it-IT"/>
              </w:rPr>
            </w:pPr>
          </w:p>
        </w:tc>
      </w:tr>
      <w:tr w:rsidR="006E3A36" w:rsidRPr="0077231A" w14:paraId="47F73FAD" w14:textId="77777777" w:rsidTr="00F376DD">
        <w:tc>
          <w:tcPr>
            <w:tcW w:w="724" w:type="dxa"/>
          </w:tcPr>
          <w:p w14:paraId="61AE052F" w14:textId="77777777" w:rsidR="006E3A36" w:rsidRPr="0077231A" w:rsidRDefault="00F14C51"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6.2.2</w:t>
            </w:r>
          </w:p>
        </w:tc>
        <w:tc>
          <w:tcPr>
            <w:tcW w:w="3573" w:type="dxa"/>
          </w:tcPr>
          <w:p w14:paraId="6C09B89C" w14:textId="77777777" w:rsidR="006E3A36" w:rsidRPr="001D2879" w:rsidRDefault="006E3A36" w:rsidP="0077231A">
            <w:pPr>
              <w:pStyle w:val="NoSpacing"/>
              <w:spacing w:line="276" w:lineRule="auto"/>
              <w:contextualSpacing/>
              <w:jc w:val="both"/>
              <w:rPr>
                <w:rFonts w:ascii="Trebuchet MS" w:hAnsi="Trebuchet MS" w:cs="Arial"/>
                <w:b/>
                <w:lang w:val="it-IT"/>
              </w:rPr>
            </w:pPr>
            <w:r w:rsidRPr="001D2879">
              <w:rPr>
                <w:rFonts w:ascii="Trebuchet MS" w:hAnsi="Trebuchet MS" w:cs="Arial"/>
                <w:b/>
                <w:lang w:val="it-IT"/>
              </w:rPr>
              <w:t>Actul de infiintare şi statutul ADI/ONG</w:t>
            </w:r>
          </w:p>
        </w:tc>
        <w:tc>
          <w:tcPr>
            <w:tcW w:w="1315" w:type="dxa"/>
            <w:vAlign w:val="center"/>
          </w:tcPr>
          <w:p w14:paraId="4BFC1F06"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23F07D1"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671BA036"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9DE15CE"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6E3A36" w:rsidRPr="0077231A" w14:paraId="70693604" w14:textId="77777777" w:rsidTr="00F376DD">
        <w:tc>
          <w:tcPr>
            <w:tcW w:w="724" w:type="dxa"/>
          </w:tcPr>
          <w:p w14:paraId="7352A065" w14:textId="77777777" w:rsidR="006E3A36" w:rsidRPr="0077231A" w:rsidRDefault="00F14C51"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6.2.3</w:t>
            </w:r>
          </w:p>
        </w:tc>
        <w:tc>
          <w:tcPr>
            <w:tcW w:w="3573" w:type="dxa"/>
          </w:tcPr>
          <w:p w14:paraId="43E026A5" w14:textId="77777777" w:rsidR="006E3A36" w:rsidRPr="001D2879" w:rsidRDefault="00F14C51" w:rsidP="0077231A">
            <w:pPr>
              <w:pStyle w:val="NoSpacing"/>
              <w:spacing w:line="276" w:lineRule="auto"/>
              <w:contextualSpacing/>
              <w:jc w:val="both"/>
              <w:rPr>
                <w:rFonts w:ascii="Trebuchet MS" w:hAnsi="Trebuchet MS" w:cs="Arial"/>
                <w:b/>
                <w:lang w:val="it-IT"/>
              </w:rPr>
            </w:pPr>
            <w:r w:rsidRPr="001D2879">
              <w:rPr>
                <w:rFonts w:ascii="Trebuchet MS" w:hAnsi="Trebuchet MS" w:cs="Arial"/>
                <w:b/>
                <w:lang w:val="it-IT"/>
              </w:rPr>
              <w:t>Documentele de infiintare ale intreprinderii sociale si Atestatul de intreprindere</w:t>
            </w:r>
          </w:p>
        </w:tc>
        <w:tc>
          <w:tcPr>
            <w:tcW w:w="1315" w:type="dxa"/>
            <w:vAlign w:val="center"/>
          </w:tcPr>
          <w:p w14:paraId="09376DC6"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E7AF2A3"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3DBB2969"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503084F3"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F14C51" w:rsidRPr="0077231A" w14:paraId="42F8A5D5" w14:textId="77777777" w:rsidTr="00F376DD">
        <w:tc>
          <w:tcPr>
            <w:tcW w:w="724" w:type="dxa"/>
          </w:tcPr>
          <w:p w14:paraId="0F4A2C32" w14:textId="77777777" w:rsidR="00F14C51" w:rsidRPr="0077231A" w:rsidRDefault="00F14C51"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6.2.4</w:t>
            </w:r>
          </w:p>
        </w:tc>
        <w:tc>
          <w:tcPr>
            <w:tcW w:w="3573" w:type="dxa"/>
          </w:tcPr>
          <w:p w14:paraId="2B8E2DA4" w14:textId="77777777" w:rsidR="00F14C51" w:rsidRPr="001D2879" w:rsidRDefault="00F14C51" w:rsidP="0077231A">
            <w:pPr>
              <w:pStyle w:val="NoSpacing"/>
              <w:spacing w:line="276" w:lineRule="auto"/>
              <w:contextualSpacing/>
              <w:jc w:val="both"/>
              <w:rPr>
                <w:rFonts w:ascii="Trebuchet MS" w:hAnsi="Trebuchet MS" w:cs="Arial"/>
                <w:b/>
                <w:lang w:val="it-IT"/>
              </w:rPr>
            </w:pPr>
            <w:r w:rsidRPr="001D2879">
              <w:rPr>
                <w:rFonts w:ascii="Trebuchet MS" w:hAnsi="Trebuchet MS" w:cs="Arial"/>
                <w:b/>
                <w:lang w:val="it-IT"/>
              </w:rPr>
              <w:t>Certificatul de acreditare al furnizorului de servicii sociale emis de Ministerul Muncii si Justiției Sociale</w:t>
            </w:r>
          </w:p>
        </w:tc>
        <w:tc>
          <w:tcPr>
            <w:tcW w:w="1315" w:type="dxa"/>
            <w:vAlign w:val="center"/>
          </w:tcPr>
          <w:p w14:paraId="0879BE41" w14:textId="77777777" w:rsidR="00F14C51" w:rsidRPr="0077231A" w:rsidRDefault="00F14C51"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418476A4"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11C83FCE"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4A448D97"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r>
      <w:tr w:rsidR="006E3A36" w:rsidRPr="0077231A" w14:paraId="37E95A88" w14:textId="77777777" w:rsidTr="00F376DD">
        <w:tc>
          <w:tcPr>
            <w:tcW w:w="724" w:type="dxa"/>
          </w:tcPr>
          <w:p w14:paraId="57FEBD43" w14:textId="77777777" w:rsidR="006E3A36" w:rsidRPr="0077231A" w:rsidRDefault="006E3A36"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7.</w:t>
            </w:r>
          </w:p>
        </w:tc>
        <w:tc>
          <w:tcPr>
            <w:tcW w:w="3573" w:type="dxa"/>
          </w:tcPr>
          <w:p w14:paraId="39940C92" w14:textId="77777777" w:rsidR="008C429E" w:rsidRPr="00DF2873" w:rsidRDefault="006E3A36" w:rsidP="008C429E">
            <w:pPr>
              <w:autoSpaceDE w:val="0"/>
              <w:autoSpaceDN w:val="0"/>
              <w:adjustRightInd w:val="0"/>
              <w:rPr>
                <w:rFonts w:ascii="Trebuchet MS" w:hAnsi="Trebuchet MS" w:cs="Calibri"/>
                <w:lang w:val="ro-RO"/>
              </w:rPr>
            </w:pPr>
            <w:r w:rsidRPr="0077231A">
              <w:rPr>
                <w:rFonts w:ascii="Trebuchet MS" w:hAnsi="Trebuchet MS" w:cs="Arial"/>
                <w:lang w:val="it-IT"/>
              </w:rPr>
              <w:t>Certificate care sa ateste lipsa datoriilor fiscale restante</w:t>
            </w:r>
            <w:r w:rsidR="008C429E">
              <w:rPr>
                <w:rFonts w:ascii="Trebuchet MS" w:hAnsi="Trebuchet MS" w:cs="Arial"/>
                <w:color w:val="FF0000"/>
                <w:lang w:val="it-IT"/>
              </w:rPr>
              <w:t xml:space="preserve">, </w:t>
            </w:r>
            <w:r w:rsidR="008C429E" w:rsidRPr="00DF2873">
              <w:rPr>
                <w:rFonts w:ascii="Trebuchet MS" w:hAnsi="Trebuchet MS" w:cs="Calibri"/>
                <w:lang w:val="ro-RO"/>
              </w:rPr>
              <w:t>emise de Direcţia Generală a</w:t>
            </w:r>
          </w:p>
          <w:p w14:paraId="62AF87DB" w14:textId="7FB3056B" w:rsidR="006E3A36" w:rsidRPr="0077231A" w:rsidRDefault="008C429E" w:rsidP="008C429E">
            <w:pPr>
              <w:pStyle w:val="NoSpacing"/>
              <w:spacing w:line="276" w:lineRule="auto"/>
              <w:contextualSpacing/>
              <w:jc w:val="both"/>
              <w:rPr>
                <w:rFonts w:ascii="Trebuchet MS" w:hAnsi="Trebuchet MS" w:cs="Arial"/>
                <w:lang w:val="it-IT"/>
              </w:rPr>
            </w:pPr>
            <w:r w:rsidRPr="00DF2873">
              <w:rPr>
                <w:rFonts w:ascii="Trebuchet MS" w:hAnsi="Trebuchet MS" w:cs="Calibri"/>
                <w:lang w:val="ro-RO"/>
              </w:rPr>
              <w:t>Finanţelor Publice</w:t>
            </w:r>
            <w:r w:rsidR="006E3A36" w:rsidRPr="00DF2873">
              <w:rPr>
                <w:rFonts w:ascii="Trebuchet MS" w:hAnsi="Trebuchet MS" w:cs="Arial"/>
                <w:lang w:val="it-IT"/>
              </w:rPr>
              <w:t xml:space="preserve"> </w:t>
            </w:r>
            <w:r w:rsidR="006E3A36" w:rsidRPr="0077231A">
              <w:rPr>
                <w:rFonts w:ascii="Trebuchet MS" w:hAnsi="Trebuchet MS" w:cs="Arial"/>
                <w:lang w:val="it-IT"/>
              </w:rPr>
              <w:t xml:space="preserve">și graficul de reeșalonare a datoriilor catre </w:t>
            </w:r>
            <w:r w:rsidR="006E3A36" w:rsidRPr="0077231A">
              <w:rPr>
                <w:rFonts w:ascii="Trebuchet MS" w:hAnsi="Trebuchet MS" w:cs="Arial"/>
                <w:lang w:val="it-IT"/>
              </w:rPr>
              <w:lastRenderedPageBreak/>
              <w:t>bugetul consolidat (daca este cazul)</w:t>
            </w:r>
          </w:p>
        </w:tc>
        <w:tc>
          <w:tcPr>
            <w:tcW w:w="1315" w:type="dxa"/>
            <w:vAlign w:val="center"/>
          </w:tcPr>
          <w:p w14:paraId="02FBD892"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2AFFDC2"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04A6AF1C"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09986F0F"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6E3A36" w:rsidRPr="0077231A" w14:paraId="568AA27B" w14:textId="77777777" w:rsidTr="00F376DD">
        <w:tc>
          <w:tcPr>
            <w:tcW w:w="724" w:type="dxa"/>
          </w:tcPr>
          <w:p w14:paraId="0E42E335" w14:textId="77777777" w:rsidR="006E3A36" w:rsidRPr="0077231A" w:rsidRDefault="006E3A36"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lastRenderedPageBreak/>
              <w:t>8</w:t>
            </w:r>
          </w:p>
        </w:tc>
        <w:tc>
          <w:tcPr>
            <w:tcW w:w="3573" w:type="dxa"/>
          </w:tcPr>
          <w:p w14:paraId="363B612C" w14:textId="40893769" w:rsidR="008C429E" w:rsidRPr="00DF2873" w:rsidRDefault="006E3A36" w:rsidP="008C429E">
            <w:pPr>
              <w:autoSpaceDE w:val="0"/>
              <w:autoSpaceDN w:val="0"/>
              <w:adjustRightInd w:val="0"/>
              <w:rPr>
                <w:rFonts w:ascii="Trebuchet MS" w:hAnsi="Trebuchet MS" w:cs="Calibri"/>
                <w:lang w:val="ro-RO"/>
              </w:rPr>
            </w:pPr>
            <w:r w:rsidRPr="0077231A">
              <w:rPr>
                <w:rFonts w:ascii="Trebuchet MS" w:hAnsi="Trebuchet MS" w:cs="Arial"/>
                <w:lang w:val="it-IT"/>
              </w:rPr>
              <w:t>Certificatul de cazier judiciar</w:t>
            </w:r>
            <w:r w:rsidR="008C429E">
              <w:rPr>
                <w:rFonts w:ascii="Trebuchet MS" w:hAnsi="Trebuchet MS" w:cs="Arial"/>
                <w:lang w:val="it-IT"/>
              </w:rPr>
              <w:t xml:space="preserve"> </w:t>
            </w:r>
            <w:r w:rsidR="008C429E" w:rsidRPr="00DF2873">
              <w:rPr>
                <w:rFonts w:ascii="Trebuchet MS" w:hAnsi="Trebuchet MS" w:cs="Calibri-Bold"/>
                <w:bCs/>
                <w:lang w:val="ro-RO"/>
              </w:rPr>
              <w:t>al reprezentantului legal.</w:t>
            </w:r>
            <w:r w:rsidR="008C429E" w:rsidRPr="00DF2873">
              <w:rPr>
                <w:rFonts w:ascii="Trebuchet MS" w:hAnsi="Trebuchet MS" w:cs="Calibri-Bold"/>
                <w:b/>
                <w:bCs/>
                <w:lang w:val="ro-RO"/>
              </w:rPr>
              <w:t xml:space="preserve"> </w:t>
            </w:r>
            <w:r w:rsidR="008C429E" w:rsidRPr="00DF2873">
              <w:rPr>
                <w:rFonts w:ascii="Trebuchet MS" w:hAnsi="Trebuchet MS" w:cs="Calibri"/>
                <w:lang w:val="ro-RO"/>
              </w:rPr>
              <w:t>Cazierul judiciar poate fi solicitat de către AFIR, în conformitate cu prevederile Legii nr.290/2004 privind cazierul judiciar, republicată, cu modificările şi</w:t>
            </w:r>
          </w:p>
          <w:p w14:paraId="37132CE4" w14:textId="1F0BA9F5" w:rsidR="006E3A36" w:rsidRPr="0077231A" w:rsidRDefault="008C429E" w:rsidP="008C429E">
            <w:pPr>
              <w:pStyle w:val="NoSpacing"/>
              <w:spacing w:line="276" w:lineRule="auto"/>
              <w:contextualSpacing/>
              <w:jc w:val="both"/>
              <w:rPr>
                <w:rFonts w:ascii="Trebuchet MS" w:hAnsi="Trebuchet MS" w:cs="Arial"/>
                <w:lang w:val="it-IT"/>
              </w:rPr>
            </w:pPr>
            <w:r w:rsidRPr="00DF2873">
              <w:rPr>
                <w:rFonts w:ascii="Trebuchet MS" w:hAnsi="Trebuchet MS" w:cs="Calibri"/>
                <w:lang w:val="ro-RO"/>
              </w:rPr>
              <w:t>completările ulterioare.</w:t>
            </w:r>
          </w:p>
        </w:tc>
        <w:tc>
          <w:tcPr>
            <w:tcW w:w="1315" w:type="dxa"/>
            <w:vAlign w:val="center"/>
          </w:tcPr>
          <w:p w14:paraId="75ADE8FD"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BD01AA9"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699B9CD5"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11DC969C"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6E3A36" w:rsidRPr="0077231A" w14:paraId="4AC125C2" w14:textId="77777777" w:rsidTr="00F376DD">
        <w:tc>
          <w:tcPr>
            <w:tcW w:w="724" w:type="dxa"/>
          </w:tcPr>
          <w:p w14:paraId="1F883149" w14:textId="77777777" w:rsidR="006E3A36" w:rsidRPr="0077231A" w:rsidRDefault="006E3A36"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9.</w:t>
            </w:r>
          </w:p>
        </w:tc>
        <w:tc>
          <w:tcPr>
            <w:tcW w:w="3573" w:type="dxa"/>
          </w:tcPr>
          <w:p w14:paraId="46D786E0" w14:textId="77777777" w:rsidR="006E3A36" w:rsidRPr="00FB50B4" w:rsidRDefault="006E3A36" w:rsidP="0077231A">
            <w:pPr>
              <w:pStyle w:val="NoSpacing"/>
              <w:spacing w:line="276" w:lineRule="auto"/>
              <w:contextualSpacing/>
              <w:jc w:val="both"/>
              <w:rPr>
                <w:rFonts w:ascii="Trebuchet MS" w:hAnsi="Trebuchet MS" w:cs="Arial"/>
                <w:lang w:val="it-IT"/>
              </w:rPr>
            </w:pPr>
            <w:r w:rsidRPr="00FB50B4">
              <w:rPr>
                <w:rFonts w:ascii="Trebuchet MS" w:hAnsi="Trebuchet MS" w:cs="Arial"/>
                <w:b/>
                <w:lang w:val="it-IT"/>
              </w:rPr>
              <w:t>Document emis de banca/trezorerie</w:t>
            </w:r>
            <w:r w:rsidRPr="00FB50B4">
              <w:rPr>
                <w:rFonts w:ascii="Trebuchet MS" w:hAnsi="Trebuchet MS" w:cs="Arial"/>
                <w:lang w:val="it-IT"/>
              </w:rPr>
              <w:t xml:space="preserve"> care sa contina datele de identificare ale bancii/trezoreriei și ale contului aferent proiectului pentru care se solicita finantare din PNDR (denumirea, adresa bancii/ trezoreriei, codul IBAN al contului in care se deruleaza operatiunile cu AFIR)</w:t>
            </w:r>
          </w:p>
        </w:tc>
        <w:tc>
          <w:tcPr>
            <w:tcW w:w="1315" w:type="dxa"/>
            <w:vAlign w:val="center"/>
          </w:tcPr>
          <w:p w14:paraId="555E128B"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4FA502A"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61E223C9"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3B83CFA1"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6E3A36" w:rsidRPr="0077231A" w14:paraId="199977F0" w14:textId="77777777" w:rsidTr="00F376DD">
        <w:tc>
          <w:tcPr>
            <w:tcW w:w="724" w:type="dxa"/>
          </w:tcPr>
          <w:p w14:paraId="6ED26E3F" w14:textId="77777777" w:rsidR="006E3A36" w:rsidRPr="0077231A" w:rsidRDefault="006E3A36"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10.1</w:t>
            </w:r>
          </w:p>
        </w:tc>
        <w:tc>
          <w:tcPr>
            <w:tcW w:w="3573" w:type="dxa"/>
          </w:tcPr>
          <w:p w14:paraId="19DC60DF" w14:textId="77777777" w:rsidR="006E3A36" w:rsidRPr="00FB50B4" w:rsidRDefault="006E3A36" w:rsidP="0077231A">
            <w:pPr>
              <w:pStyle w:val="NoSpacing"/>
              <w:spacing w:line="276" w:lineRule="auto"/>
              <w:contextualSpacing/>
              <w:jc w:val="both"/>
              <w:rPr>
                <w:rFonts w:ascii="Trebuchet MS" w:hAnsi="Trebuchet MS" w:cs="Arial"/>
                <w:b/>
                <w:lang w:val="it-IT"/>
              </w:rPr>
            </w:pPr>
            <w:r w:rsidRPr="00FB50B4">
              <w:rPr>
                <w:rFonts w:ascii="Trebuchet MS" w:hAnsi="Trebuchet MS" w:cs="Arial"/>
                <w:b/>
                <w:lang w:val="it-IT"/>
              </w:rPr>
              <w:t>Notificare privind conformitatea proiectului cu conditiile de igiena şi sanatate publica</w:t>
            </w:r>
          </w:p>
        </w:tc>
        <w:tc>
          <w:tcPr>
            <w:tcW w:w="1315" w:type="dxa"/>
            <w:vAlign w:val="center"/>
          </w:tcPr>
          <w:p w14:paraId="367D19C3"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78522401"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023C3639"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5AF8E5EC"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6E3A36" w:rsidRPr="0077231A" w14:paraId="54BB071E" w14:textId="77777777" w:rsidTr="00F376DD">
        <w:tc>
          <w:tcPr>
            <w:tcW w:w="724" w:type="dxa"/>
          </w:tcPr>
          <w:p w14:paraId="2F9AFD91" w14:textId="77777777" w:rsidR="006E3A36" w:rsidRPr="0077231A" w:rsidRDefault="006E3A36"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10.2</w:t>
            </w:r>
          </w:p>
        </w:tc>
        <w:tc>
          <w:tcPr>
            <w:tcW w:w="3573" w:type="dxa"/>
          </w:tcPr>
          <w:p w14:paraId="67FE732C" w14:textId="77777777" w:rsidR="006E3A36" w:rsidRPr="00FB50B4" w:rsidRDefault="006E3A36" w:rsidP="0077231A">
            <w:pPr>
              <w:pStyle w:val="NoSpacing"/>
              <w:spacing w:line="276" w:lineRule="auto"/>
              <w:contextualSpacing/>
              <w:jc w:val="both"/>
              <w:rPr>
                <w:rFonts w:ascii="Trebuchet MS" w:hAnsi="Trebuchet MS" w:cs="Arial"/>
                <w:b/>
                <w:lang w:val="it-IT"/>
              </w:rPr>
            </w:pPr>
            <w:r w:rsidRPr="00FB50B4">
              <w:rPr>
                <w:rFonts w:ascii="Trebuchet MS" w:hAnsi="Trebuchet MS" w:cs="Arial"/>
                <w:b/>
                <w:lang w:val="it-IT"/>
              </w:rPr>
              <w:t>Notificare ca investitia nu face obiectul evaluarii conditiilor de igiena și sanatate publica, daca estecazul</w:t>
            </w:r>
          </w:p>
        </w:tc>
        <w:tc>
          <w:tcPr>
            <w:tcW w:w="1315" w:type="dxa"/>
            <w:vAlign w:val="center"/>
          </w:tcPr>
          <w:p w14:paraId="27955479"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6D6789B"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0CDD9333"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2B64CA8B"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6E3A36" w:rsidRPr="0077231A" w14:paraId="67CAF8EB" w14:textId="77777777" w:rsidTr="00F376DD">
        <w:tc>
          <w:tcPr>
            <w:tcW w:w="724" w:type="dxa"/>
          </w:tcPr>
          <w:p w14:paraId="260CF4D3" w14:textId="77777777" w:rsidR="006E3A36" w:rsidRPr="0077231A" w:rsidRDefault="006E3A36"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11.</w:t>
            </w:r>
          </w:p>
        </w:tc>
        <w:tc>
          <w:tcPr>
            <w:tcW w:w="3573" w:type="dxa"/>
          </w:tcPr>
          <w:p w14:paraId="5A18FDD8" w14:textId="77777777" w:rsidR="006E3A36" w:rsidRPr="00FB50B4" w:rsidRDefault="006E3A36" w:rsidP="0077231A">
            <w:pPr>
              <w:pStyle w:val="NoSpacing"/>
              <w:spacing w:line="276" w:lineRule="auto"/>
              <w:contextualSpacing/>
              <w:jc w:val="both"/>
              <w:rPr>
                <w:rFonts w:ascii="Trebuchet MS" w:hAnsi="Trebuchet MS" w:cs="Arial"/>
                <w:lang w:val="it-IT"/>
              </w:rPr>
            </w:pPr>
            <w:r w:rsidRPr="00FB50B4">
              <w:rPr>
                <w:rFonts w:ascii="Trebuchet MS" w:hAnsi="Trebuchet MS" w:cs="Arial"/>
                <w:b/>
                <w:lang w:val="it-IT"/>
              </w:rPr>
              <w:t>Lista agentilor economici</w:t>
            </w:r>
            <w:r w:rsidRPr="00FB50B4">
              <w:rPr>
                <w:rFonts w:ascii="Trebuchet MS" w:hAnsi="Trebuchet MS" w:cs="Arial"/>
                <w:lang w:val="it-IT"/>
              </w:rPr>
              <w:t xml:space="preserve"> deserviti de proiect care va contine denumirea, adresa, activitatea desasurata, codul proiectului cu finantare europeana si valoarea totala a investitiei, pentru fiecare investitie accesibilizata si a institutiilor sociale si de interes public deservite direct de proiect</w:t>
            </w:r>
          </w:p>
        </w:tc>
        <w:tc>
          <w:tcPr>
            <w:tcW w:w="1315" w:type="dxa"/>
            <w:vAlign w:val="center"/>
          </w:tcPr>
          <w:p w14:paraId="0BCF3458"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717C486"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55DB1721"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51132DA5"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6E3A36" w:rsidRPr="0077231A" w14:paraId="7285A6BD" w14:textId="77777777" w:rsidTr="00F376DD">
        <w:tc>
          <w:tcPr>
            <w:tcW w:w="724" w:type="dxa"/>
          </w:tcPr>
          <w:p w14:paraId="70BC3160" w14:textId="77777777" w:rsidR="006E3A36" w:rsidRPr="0077231A" w:rsidRDefault="006E3A36"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12.</w:t>
            </w:r>
          </w:p>
        </w:tc>
        <w:tc>
          <w:tcPr>
            <w:tcW w:w="3573" w:type="dxa"/>
          </w:tcPr>
          <w:p w14:paraId="7EBF2030" w14:textId="77777777" w:rsidR="006E3A36" w:rsidRPr="00FB50B4" w:rsidRDefault="006E3A36" w:rsidP="0077231A">
            <w:pPr>
              <w:pStyle w:val="NoSpacing"/>
              <w:spacing w:line="276" w:lineRule="auto"/>
              <w:contextualSpacing/>
              <w:jc w:val="both"/>
              <w:rPr>
                <w:rFonts w:ascii="Trebuchet MS" w:hAnsi="Trebuchet MS" w:cs="Arial"/>
                <w:lang w:val="it-IT"/>
              </w:rPr>
            </w:pPr>
            <w:r w:rsidRPr="00FB50B4">
              <w:rPr>
                <w:rFonts w:ascii="Trebuchet MS" w:hAnsi="Trebuchet MS" w:cs="Arial"/>
                <w:b/>
                <w:lang w:val="it-IT"/>
              </w:rPr>
              <w:t>Raport asupra utilizării programelor de finanţare nerambursabilă</w:t>
            </w:r>
            <w:r w:rsidRPr="00FB50B4">
              <w:rPr>
                <w:rFonts w:ascii="Trebuchet MS" w:hAnsi="Trebuchet MS" w:cs="Arial"/>
                <w:lang w:val="it-IT"/>
              </w:rPr>
              <w:t xml:space="preserve"> întocmit de solicitant (va cuprinde amplasamentul, obiective, tip de investiție, lista cheltuielilor eligibile, costurile și stadiul </w:t>
            </w:r>
            <w:r w:rsidRPr="00FB50B4">
              <w:rPr>
                <w:rFonts w:ascii="Trebuchet MS" w:hAnsi="Trebuchet MS" w:cs="Arial"/>
                <w:lang w:val="it-IT"/>
              </w:rPr>
              <w:lastRenderedPageBreak/>
              <w:t>proiectului, perioada derulării contractului), pentru solicitantii care au mai beneficiat de finanțare nerambursabilă începând cu anul 2007, pentru aceleași tipuri de investiții</w:t>
            </w:r>
          </w:p>
        </w:tc>
        <w:tc>
          <w:tcPr>
            <w:tcW w:w="1315" w:type="dxa"/>
            <w:vAlign w:val="center"/>
          </w:tcPr>
          <w:p w14:paraId="0542DC6F" w14:textId="77777777" w:rsidR="006E3A36" w:rsidRPr="0077231A" w:rsidRDefault="006E3A36"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lastRenderedPageBreak/>
              <w:t>√</w:t>
            </w:r>
          </w:p>
        </w:tc>
        <w:tc>
          <w:tcPr>
            <w:tcW w:w="1315" w:type="dxa"/>
            <w:vAlign w:val="center"/>
          </w:tcPr>
          <w:p w14:paraId="710F3FB3"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710BAAC3"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67A2FB0A" w14:textId="77777777" w:rsidR="006E3A36" w:rsidRPr="0077231A" w:rsidRDefault="006E3A36" w:rsidP="0077231A">
            <w:pPr>
              <w:pStyle w:val="NoSpacing"/>
              <w:spacing w:line="276" w:lineRule="auto"/>
              <w:ind w:left="-99"/>
              <w:contextualSpacing/>
              <w:jc w:val="both"/>
              <w:rPr>
                <w:rFonts w:ascii="Trebuchet MS" w:hAnsi="Trebuchet MS" w:cs="Arial"/>
                <w:lang w:val="it-IT"/>
              </w:rPr>
            </w:pPr>
          </w:p>
        </w:tc>
      </w:tr>
      <w:tr w:rsidR="00DC0BDD" w:rsidRPr="0077231A" w14:paraId="170B2115" w14:textId="77777777" w:rsidTr="00F376DD">
        <w:tc>
          <w:tcPr>
            <w:tcW w:w="724" w:type="dxa"/>
          </w:tcPr>
          <w:p w14:paraId="0C5AA762" w14:textId="77777777" w:rsidR="00DC0BDD" w:rsidRPr="0077231A" w:rsidRDefault="00DC0BDD"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lastRenderedPageBreak/>
              <w:t>13.</w:t>
            </w:r>
          </w:p>
        </w:tc>
        <w:tc>
          <w:tcPr>
            <w:tcW w:w="3573" w:type="dxa"/>
          </w:tcPr>
          <w:p w14:paraId="0CD424DC" w14:textId="77777777" w:rsidR="00DC0BDD" w:rsidRPr="00FB50B4" w:rsidRDefault="00DC0BDD" w:rsidP="0077231A">
            <w:pPr>
              <w:pStyle w:val="NoSpacing"/>
              <w:spacing w:line="276" w:lineRule="auto"/>
              <w:contextualSpacing/>
              <w:jc w:val="both"/>
              <w:rPr>
                <w:rFonts w:ascii="Trebuchet MS" w:hAnsi="Trebuchet MS" w:cs="Arial"/>
                <w:lang w:val="it-IT"/>
              </w:rPr>
            </w:pPr>
            <w:r w:rsidRPr="00FB50B4">
              <w:rPr>
                <w:rFonts w:ascii="Trebuchet MS" w:hAnsi="Trebuchet MS" w:cs="Arial"/>
                <w:b/>
                <w:lang w:val="it-IT"/>
              </w:rPr>
              <w:t>Notificare, care sa certifice conformitatea proiectului cu legislatia în vigoare pentru domeniul sanitar veterinar</w:t>
            </w:r>
            <w:r w:rsidRPr="00FB50B4">
              <w:rPr>
                <w:rFonts w:ascii="Trebuchet MS" w:hAnsi="Trebuchet MS" w:cs="Arial"/>
                <w:lang w:val="it-IT"/>
              </w:rPr>
              <w:t xml:space="preserve"> și ca prin realizarea investiției în conformitate cu proiectul verificat de DSVSA județeană, construcția va fi în concordanță cu legislația în vigoare pentru domeniul sanitar veterinar și pentru siguranța alimentelor</w:t>
            </w:r>
          </w:p>
        </w:tc>
        <w:tc>
          <w:tcPr>
            <w:tcW w:w="1315" w:type="dxa"/>
            <w:vAlign w:val="center"/>
          </w:tcPr>
          <w:p w14:paraId="4196BF9F"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4F421D57" w14:textId="77777777" w:rsidR="00DC0BDD" w:rsidRPr="0077231A" w:rsidRDefault="00DC0BDD"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366C5FA2"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769D9933"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r>
      <w:tr w:rsidR="00DC0BDD" w:rsidRPr="0077231A" w14:paraId="0430E35C" w14:textId="77777777" w:rsidTr="00F376DD">
        <w:tc>
          <w:tcPr>
            <w:tcW w:w="724" w:type="dxa"/>
          </w:tcPr>
          <w:p w14:paraId="2100D74E" w14:textId="77777777" w:rsidR="00DC0BDD" w:rsidRPr="0077231A" w:rsidRDefault="00DC0BDD"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14.</w:t>
            </w:r>
          </w:p>
        </w:tc>
        <w:tc>
          <w:tcPr>
            <w:tcW w:w="3573" w:type="dxa"/>
          </w:tcPr>
          <w:p w14:paraId="38509969" w14:textId="77777777" w:rsidR="00DC0BDD" w:rsidRPr="00FB50B4" w:rsidRDefault="00DC0BDD" w:rsidP="0077231A">
            <w:pPr>
              <w:pStyle w:val="NoSpacing"/>
              <w:spacing w:line="276" w:lineRule="auto"/>
              <w:contextualSpacing/>
              <w:jc w:val="both"/>
              <w:rPr>
                <w:rFonts w:ascii="Trebuchet MS" w:hAnsi="Trebuchet MS" w:cs="Arial"/>
                <w:lang w:val="it-IT"/>
              </w:rPr>
            </w:pPr>
            <w:r w:rsidRPr="00FB50B4">
              <w:rPr>
                <w:rFonts w:ascii="Trebuchet MS" w:hAnsi="Trebuchet MS" w:cs="Arial"/>
                <w:b/>
                <w:lang w:val="it-IT"/>
              </w:rPr>
              <w:t>Extrasul din strategie</w:t>
            </w:r>
            <w:r w:rsidRPr="00FB50B4">
              <w:rPr>
                <w:rFonts w:ascii="Trebuchet MS" w:hAnsi="Trebuchet MS" w:cs="Arial"/>
                <w:lang w:val="it-IT"/>
              </w:rPr>
              <w:t>, care confirmă dacă investiția este în corelare cu orice strategie de dezvoltare națională / regional / județeană / locală aprobată, corespunzătoare domeniului de investiții precum și copia hot</w:t>
            </w:r>
            <w:r w:rsidR="00F14C51" w:rsidRPr="00FB50B4">
              <w:rPr>
                <w:rFonts w:ascii="Trebuchet MS" w:hAnsi="Trebuchet MS" w:cs="Arial"/>
                <w:lang w:val="it-IT"/>
              </w:rPr>
              <w:t>ărârii de aprobare a strategiei / Extras din Strategia GAL AMARADIA – GILORT - OLTET care confirmă că investiția propusă se regăsește în SDL 2014-2020.</w:t>
            </w:r>
          </w:p>
        </w:tc>
        <w:tc>
          <w:tcPr>
            <w:tcW w:w="1315" w:type="dxa"/>
            <w:vAlign w:val="center"/>
          </w:tcPr>
          <w:p w14:paraId="071A3554"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37C8560" w14:textId="77777777" w:rsidR="00DC0BDD" w:rsidRPr="0077231A" w:rsidRDefault="00DC0BDD"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2B156DA5"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701C2E80"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r>
      <w:tr w:rsidR="00DC0BDD" w:rsidRPr="0077231A" w14:paraId="2A8113B6" w14:textId="77777777" w:rsidTr="00F376DD">
        <w:tc>
          <w:tcPr>
            <w:tcW w:w="724" w:type="dxa"/>
          </w:tcPr>
          <w:p w14:paraId="628EE177" w14:textId="77777777" w:rsidR="00DC0BDD" w:rsidRPr="0077231A" w:rsidRDefault="00DC0BDD"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15.</w:t>
            </w:r>
          </w:p>
        </w:tc>
        <w:tc>
          <w:tcPr>
            <w:tcW w:w="3573" w:type="dxa"/>
          </w:tcPr>
          <w:p w14:paraId="1E6C700B" w14:textId="77777777" w:rsidR="00DC0BDD" w:rsidRPr="00FB50B4" w:rsidRDefault="00DC0BDD" w:rsidP="0077231A">
            <w:pPr>
              <w:pStyle w:val="NoSpacing"/>
              <w:spacing w:line="276" w:lineRule="auto"/>
              <w:contextualSpacing/>
              <w:jc w:val="both"/>
              <w:rPr>
                <w:rFonts w:ascii="Trebuchet MS" w:hAnsi="Trebuchet MS" w:cs="Arial"/>
                <w:b/>
                <w:lang w:val="it-IT"/>
              </w:rPr>
            </w:pPr>
            <w:r w:rsidRPr="00FB50B4">
              <w:rPr>
                <w:rFonts w:ascii="Trebuchet MS" w:hAnsi="Trebuchet MS" w:cs="Arial"/>
                <w:b/>
                <w:lang w:val="it-IT"/>
              </w:rPr>
              <w:t>Copie document de identitate al reprezentantului legal al beneficiarului</w:t>
            </w:r>
          </w:p>
        </w:tc>
        <w:tc>
          <w:tcPr>
            <w:tcW w:w="1315" w:type="dxa"/>
            <w:vAlign w:val="center"/>
          </w:tcPr>
          <w:p w14:paraId="4113195B"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4C09D37"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3C5C02B3" w14:textId="77777777" w:rsidR="00DC0BDD" w:rsidRPr="0077231A" w:rsidRDefault="00DC0BDD"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30E05DF3"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r>
      <w:tr w:rsidR="00DC0BDD" w:rsidRPr="0077231A" w14:paraId="53F5F419" w14:textId="77777777" w:rsidTr="00F376DD">
        <w:tc>
          <w:tcPr>
            <w:tcW w:w="724" w:type="dxa"/>
          </w:tcPr>
          <w:p w14:paraId="34DDFE31" w14:textId="77777777" w:rsidR="00DC0BDD" w:rsidRPr="0077231A" w:rsidRDefault="00DC0BDD"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16.</w:t>
            </w:r>
          </w:p>
        </w:tc>
        <w:tc>
          <w:tcPr>
            <w:tcW w:w="3573" w:type="dxa"/>
          </w:tcPr>
          <w:p w14:paraId="436D65CF" w14:textId="77777777" w:rsidR="00DC0BDD" w:rsidRPr="00FB50B4" w:rsidRDefault="00DC0BDD" w:rsidP="0077231A">
            <w:pPr>
              <w:pStyle w:val="NoSpacing"/>
              <w:spacing w:line="276" w:lineRule="auto"/>
              <w:contextualSpacing/>
              <w:jc w:val="both"/>
              <w:rPr>
                <w:rFonts w:ascii="Trebuchet MS" w:hAnsi="Trebuchet MS" w:cs="Arial"/>
                <w:b/>
                <w:lang w:val="it-IT"/>
              </w:rPr>
            </w:pPr>
            <w:r w:rsidRPr="00FB50B4">
              <w:rPr>
                <w:rFonts w:ascii="Trebuchet MS" w:hAnsi="Trebuchet MS" w:cs="Arial"/>
                <w:b/>
                <w:lang w:val="it-IT"/>
              </w:rPr>
              <w:t>Extras de cont care confirma cofinantarea investitiei</w:t>
            </w:r>
          </w:p>
        </w:tc>
        <w:tc>
          <w:tcPr>
            <w:tcW w:w="1315" w:type="dxa"/>
            <w:vAlign w:val="center"/>
          </w:tcPr>
          <w:p w14:paraId="56E77F07"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0A011EAA" w14:textId="77777777" w:rsidR="00DC0BDD" w:rsidRPr="0077231A" w:rsidRDefault="00DC0BDD"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6802218B"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34CDBDC5"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r>
      <w:tr w:rsidR="00DC0BDD" w:rsidRPr="0077231A" w14:paraId="1524742B" w14:textId="77777777" w:rsidTr="00F376DD">
        <w:tc>
          <w:tcPr>
            <w:tcW w:w="724" w:type="dxa"/>
          </w:tcPr>
          <w:p w14:paraId="1DA25281" w14:textId="77777777" w:rsidR="00DC0BDD" w:rsidRPr="0077231A" w:rsidRDefault="0056395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17.1</w:t>
            </w:r>
          </w:p>
        </w:tc>
        <w:tc>
          <w:tcPr>
            <w:tcW w:w="3573" w:type="dxa"/>
          </w:tcPr>
          <w:p w14:paraId="7743D628" w14:textId="77777777" w:rsidR="00DC0BDD" w:rsidRPr="00FB50B4" w:rsidRDefault="0056395C" w:rsidP="0077231A">
            <w:pPr>
              <w:pStyle w:val="NoSpacing"/>
              <w:spacing w:line="276" w:lineRule="auto"/>
              <w:contextualSpacing/>
              <w:jc w:val="both"/>
              <w:rPr>
                <w:rFonts w:ascii="Trebuchet MS" w:hAnsi="Trebuchet MS" w:cs="Arial"/>
                <w:lang w:val="it-IT"/>
              </w:rPr>
            </w:pPr>
            <w:r w:rsidRPr="00FB50B4">
              <w:rPr>
                <w:rFonts w:ascii="Trebuchet MS" w:hAnsi="Trebuchet MS" w:cs="Arial"/>
                <w:lang w:val="it-IT"/>
              </w:rPr>
              <w:t>Declaratia pe propria raspundere/ alte documente specifice, privind faptul ca solicitantul nu se afla in incapacitate de plata sau insolventa</w:t>
            </w:r>
            <w:r w:rsidR="00F14C51" w:rsidRPr="00FB50B4">
              <w:rPr>
                <w:rFonts w:ascii="Trebuchet MS" w:hAnsi="Trebuchet MS" w:cs="Arial"/>
                <w:lang w:val="it-IT"/>
              </w:rPr>
              <w:t xml:space="preserve"> </w:t>
            </w:r>
            <w:r w:rsidR="00F14C51" w:rsidRPr="00FB50B4">
              <w:rPr>
                <w:rFonts w:ascii="Trebuchet MS" w:hAnsi="Trebuchet MS" w:cs="Arial"/>
                <w:b/>
                <w:lang w:val="it-IT"/>
              </w:rPr>
              <w:t>– Anexa 13</w:t>
            </w:r>
          </w:p>
        </w:tc>
        <w:tc>
          <w:tcPr>
            <w:tcW w:w="1315" w:type="dxa"/>
            <w:vAlign w:val="center"/>
          </w:tcPr>
          <w:p w14:paraId="007BBEB0" w14:textId="77777777" w:rsidR="00DC0BDD" w:rsidRPr="0077231A" w:rsidRDefault="0056395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264F06AF"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40C02983"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70565F0" w14:textId="77777777" w:rsidR="00DC0BDD" w:rsidRPr="0077231A" w:rsidRDefault="00DC0BDD" w:rsidP="0077231A">
            <w:pPr>
              <w:pStyle w:val="NoSpacing"/>
              <w:spacing w:line="276" w:lineRule="auto"/>
              <w:ind w:left="-99"/>
              <w:contextualSpacing/>
              <w:jc w:val="both"/>
              <w:rPr>
                <w:rFonts w:ascii="Trebuchet MS" w:hAnsi="Trebuchet MS" w:cs="Arial"/>
                <w:lang w:val="it-IT"/>
              </w:rPr>
            </w:pPr>
          </w:p>
        </w:tc>
      </w:tr>
      <w:tr w:rsidR="0056395C" w:rsidRPr="0077231A" w14:paraId="3E3B0A35" w14:textId="77777777" w:rsidTr="00F376DD">
        <w:tc>
          <w:tcPr>
            <w:tcW w:w="724" w:type="dxa"/>
          </w:tcPr>
          <w:p w14:paraId="32895024" w14:textId="77777777" w:rsidR="0056395C" w:rsidRPr="0077231A" w:rsidRDefault="0056395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17.2</w:t>
            </w:r>
          </w:p>
        </w:tc>
        <w:tc>
          <w:tcPr>
            <w:tcW w:w="3573" w:type="dxa"/>
          </w:tcPr>
          <w:p w14:paraId="58D44999" w14:textId="77777777" w:rsidR="0056395C" w:rsidRPr="00FB50B4" w:rsidRDefault="0056395C" w:rsidP="0077231A">
            <w:pPr>
              <w:pStyle w:val="NoSpacing"/>
              <w:spacing w:line="276" w:lineRule="auto"/>
              <w:contextualSpacing/>
              <w:jc w:val="both"/>
              <w:rPr>
                <w:rFonts w:ascii="Trebuchet MS" w:hAnsi="Trebuchet MS" w:cs="Arial"/>
                <w:lang w:val="it-IT"/>
              </w:rPr>
            </w:pPr>
            <w:r w:rsidRPr="00FB50B4">
              <w:rPr>
                <w:rFonts w:ascii="Trebuchet MS" w:hAnsi="Trebuchet MS" w:cs="Arial"/>
                <w:b/>
                <w:lang w:val="it-IT"/>
              </w:rPr>
              <w:t>Declaratia proiectantului privind sursa preturilor</w:t>
            </w:r>
            <w:r w:rsidRPr="00FB50B4">
              <w:rPr>
                <w:rFonts w:ascii="Trebuchet MS" w:hAnsi="Trebuchet MS" w:cs="Arial"/>
                <w:lang w:val="it-IT"/>
              </w:rPr>
              <w:t>, unde este cazul</w:t>
            </w:r>
          </w:p>
        </w:tc>
        <w:tc>
          <w:tcPr>
            <w:tcW w:w="1315" w:type="dxa"/>
            <w:vAlign w:val="center"/>
          </w:tcPr>
          <w:p w14:paraId="63184839"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3597A426" w14:textId="77777777" w:rsidR="0056395C" w:rsidRPr="0077231A" w:rsidRDefault="0056395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15811FCC"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5AD8E5C"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r>
      <w:tr w:rsidR="0056395C" w:rsidRPr="0077231A" w14:paraId="7F7080C3" w14:textId="77777777" w:rsidTr="00F376DD">
        <w:tc>
          <w:tcPr>
            <w:tcW w:w="724" w:type="dxa"/>
          </w:tcPr>
          <w:p w14:paraId="7A03623A" w14:textId="77777777" w:rsidR="0056395C" w:rsidRPr="0077231A" w:rsidRDefault="0056395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17.3</w:t>
            </w:r>
          </w:p>
        </w:tc>
        <w:tc>
          <w:tcPr>
            <w:tcW w:w="3573" w:type="dxa"/>
          </w:tcPr>
          <w:p w14:paraId="6EDC3624" w14:textId="77777777" w:rsidR="0056395C" w:rsidRPr="00FB50B4" w:rsidRDefault="0056395C" w:rsidP="0077231A">
            <w:pPr>
              <w:pStyle w:val="NoSpacing"/>
              <w:spacing w:line="276" w:lineRule="auto"/>
              <w:contextualSpacing/>
              <w:jc w:val="both"/>
              <w:rPr>
                <w:rFonts w:ascii="Trebuchet MS" w:hAnsi="Trebuchet MS" w:cs="Arial"/>
                <w:lang w:val="it-IT"/>
              </w:rPr>
            </w:pPr>
            <w:r w:rsidRPr="00FB50B4">
              <w:rPr>
                <w:rFonts w:ascii="Trebuchet MS" w:hAnsi="Trebuchet MS" w:cs="Arial"/>
                <w:b/>
                <w:lang w:val="it-IT"/>
              </w:rPr>
              <w:t xml:space="preserve">Declaraţie pe propria răspundere a solicitantului cu </w:t>
            </w:r>
            <w:r w:rsidRPr="00FB50B4">
              <w:rPr>
                <w:rFonts w:ascii="Trebuchet MS" w:hAnsi="Trebuchet MS" w:cs="Arial"/>
                <w:b/>
                <w:lang w:val="it-IT"/>
              </w:rPr>
              <w:lastRenderedPageBreak/>
              <w:t>privire la respectarea regulii privind cumulul ajutoarelor</w:t>
            </w:r>
            <w:r w:rsidRPr="00FB50B4">
              <w:rPr>
                <w:rFonts w:ascii="Trebuchet MS" w:hAnsi="Trebuchet MS" w:cs="Arial"/>
                <w:lang w:val="it-IT"/>
              </w:rPr>
              <w:t>, în baza celor enunţate la art. 12 din Anexa la Ordinul nr. 877/02.08.2016 al ministrului agriculturii și dezvoltării rurale</w:t>
            </w:r>
            <w:r w:rsidR="00F14C51" w:rsidRPr="00FB50B4">
              <w:rPr>
                <w:rFonts w:ascii="Trebuchet MS" w:hAnsi="Trebuchet MS" w:cs="Arial"/>
                <w:lang w:val="it-IT"/>
              </w:rPr>
              <w:t xml:space="preserve"> – </w:t>
            </w:r>
            <w:r w:rsidR="00F14C51" w:rsidRPr="00FB50B4">
              <w:rPr>
                <w:rFonts w:ascii="Trebuchet MS" w:hAnsi="Trebuchet MS" w:cs="Arial"/>
                <w:b/>
                <w:lang w:val="it-IT"/>
              </w:rPr>
              <w:t>Anexa 14</w:t>
            </w:r>
          </w:p>
        </w:tc>
        <w:tc>
          <w:tcPr>
            <w:tcW w:w="1315" w:type="dxa"/>
            <w:vAlign w:val="center"/>
          </w:tcPr>
          <w:p w14:paraId="1115F2A6"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20A8F9E" w14:textId="77777777" w:rsidR="0056395C" w:rsidRPr="0077231A" w:rsidRDefault="0056395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3A34548D"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049C68E3"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r>
      <w:tr w:rsidR="0056395C" w:rsidRPr="0077231A" w14:paraId="1938BC3D" w14:textId="77777777" w:rsidTr="00F376DD">
        <w:tc>
          <w:tcPr>
            <w:tcW w:w="724" w:type="dxa"/>
          </w:tcPr>
          <w:p w14:paraId="1A08B0CD" w14:textId="77777777" w:rsidR="0056395C" w:rsidRPr="0077231A" w:rsidRDefault="0056395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lastRenderedPageBreak/>
              <w:t>17.4</w:t>
            </w:r>
          </w:p>
        </w:tc>
        <w:tc>
          <w:tcPr>
            <w:tcW w:w="3573" w:type="dxa"/>
          </w:tcPr>
          <w:p w14:paraId="5A737AF8" w14:textId="77777777" w:rsidR="0056395C" w:rsidRPr="00FB50B4" w:rsidRDefault="0056395C" w:rsidP="0077231A">
            <w:pPr>
              <w:pStyle w:val="NoSpacing"/>
              <w:spacing w:line="276" w:lineRule="auto"/>
              <w:contextualSpacing/>
              <w:jc w:val="both"/>
              <w:rPr>
                <w:rFonts w:ascii="Trebuchet MS" w:hAnsi="Trebuchet MS" w:cs="Arial"/>
                <w:b/>
                <w:lang w:val="it-IT"/>
              </w:rPr>
            </w:pPr>
            <w:r w:rsidRPr="00FB50B4">
              <w:rPr>
                <w:rFonts w:ascii="Trebuchet MS" w:hAnsi="Trebuchet MS" w:cs="Arial"/>
                <w:b/>
                <w:lang w:val="it-IT"/>
              </w:rPr>
              <w:t>Declaratie raportare GAL</w:t>
            </w:r>
            <w:r w:rsidR="00F14C51" w:rsidRPr="00FB50B4">
              <w:rPr>
                <w:rFonts w:ascii="Trebuchet MS" w:hAnsi="Trebuchet MS" w:cs="Arial"/>
                <w:b/>
                <w:lang w:val="it-IT"/>
              </w:rPr>
              <w:t xml:space="preserve"> – Anexa 12</w:t>
            </w:r>
          </w:p>
        </w:tc>
        <w:tc>
          <w:tcPr>
            <w:tcW w:w="1315" w:type="dxa"/>
            <w:vAlign w:val="center"/>
          </w:tcPr>
          <w:p w14:paraId="1B415569" w14:textId="77777777" w:rsidR="0056395C" w:rsidRPr="0077231A" w:rsidRDefault="0056395C"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34766467"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3CF6934B"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5A7D6FD9" w14:textId="77777777" w:rsidR="0056395C" w:rsidRPr="0077231A" w:rsidRDefault="0056395C" w:rsidP="0077231A">
            <w:pPr>
              <w:pStyle w:val="NoSpacing"/>
              <w:spacing w:line="276" w:lineRule="auto"/>
              <w:ind w:left="-99"/>
              <w:contextualSpacing/>
              <w:jc w:val="both"/>
              <w:rPr>
                <w:rFonts w:ascii="Trebuchet MS" w:hAnsi="Trebuchet MS" w:cs="Arial"/>
                <w:lang w:val="it-IT"/>
              </w:rPr>
            </w:pPr>
          </w:p>
        </w:tc>
      </w:tr>
      <w:tr w:rsidR="00F14C51" w:rsidRPr="0077231A" w14:paraId="24923318" w14:textId="77777777" w:rsidTr="00F376DD">
        <w:tc>
          <w:tcPr>
            <w:tcW w:w="724" w:type="dxa"/>
          </w:tcPr>
          <w:p w14:paraId="309A32EC" w14:textId="77777777" w:rsidR="00F14C51" w:rsidRPr="0077231A" w:rsidRDefault="00F14C51"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17.5</w:t>
            </w:r>
          </w:p>
        </w:tc>
        <w:tc>
          <w:tcPr>
            <w:tcW w:w="3573" w:type="dxa"/>
          </w:tcPr>
          <w:p w14:paraId="26A05B82" w14:textId="77777777" w:rsidR="00F14C51" w:rsidRPr="00FB50B4" w:rsidRDefault="00F14C51" w:rsidP="0077231A">
            <w:pPr>
              <w:tabs>
                <w:tab w:val="left" w:pos="0"/>
                <w:tab w:val="left" w:pos="990"/>
              </w:tabs>
              <w:spacing w:line="276" w:lineRule="auto"/>
              <w:contextualSpacing/>
              <w:jc w:val="both"/>
              <w:rPr>
                <w:rStyle w:val="tal1"/>
                <w:rFonts w:ascii="Trebuchet MS" w:hAnsi="Trebuchet MS" w:cs="Arial"/>
                <w:b/>
                <w:noProof/>
              </w:rPr>
            </w:pPr>
            <w:r w:rsidRPr="00FB50B4">
              <w:rPr>
                <w:rFonts w:ascii="Trebuchet MS" w:eastAsia="Times New Roman" w:hAnsi="Trebuchet MS" w:cs="Arial"/>
                <w:b/>
                <w:bCs/>
                <w:noProof/>
                <w:lang w:eastAsia="fr-FR"/>
              </w:rPr>
              <w:t xml:space="preserve">Declarația pe propria răspundere privind </w:t>
            </w:r>
            <w:r w:rsidRPr="00FB50B4">
              <w:rPr>
                <w:rFonts w:ascii="Trebuchet MS" w:hAnsi="Trebuchet MS" w:cs="Arial"/>
                <w:b/>
                <w:noProof/>
              </w:rPr>
              <w:t>privind  eligibilitatea solicitantului – Anexa 11</w:t>
            </w:r>
          </w:p>
          <w:p w14:paraId="70E3408C" w14:textId="77777777" w:rsidR="00F14C51" w:rsidRPr="00FB50B4" w:rsidRDefault="00F14C51" w:rsidP="0077231A">
            <w:pPr>
              <w:pStyle w:val="NoSpacing"/>
              <w:spacing w:line="276" w:lineRule="auto"/>
              <w:contextualSpacing/>
              <w:jc w:val="both"/>
              <w:rPr>
                <w:rFonts w:ascii="Trebuchet MS" w:hAnsi="Trebuchet MS" w:cs="Arial"/>
                <w:lang w:val="it-IT"/>
              </w:rPr>
            </w:pPr>
          </w:p>
        </w:tc>
        <w:tc>
          <w:tcPr>
            <w:tcW w:w="1315" w:type="dxa"/>
            <w:vAlign w:val="center"/>
          </w:tcPr>
          <w:p w14:paraId="59302F26" w14:textId="77777777" w:rsidR="00F14C51" w:rsidRPr="0077231A" w:rsidRDefault="00877FEB"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288D9B0D"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5B81F7D2"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240D12AD"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r>
      <w:tr w:rsidR="00F14C51" w:rsidRPr="0077231A" w14:paraId="37A74B5E" w14:textId="77777777" w:rsidTr="00F376DD">
        <w:tc>
          <w:tcPr>
            <w:tcW w:w="724" w:type="dxa"/>
          </w:tcPr>
          <w:p w14:paraId="17BED4B2" w14:textId="77777777" w:rsidR="00F14C51" w:rsidRPr="0077231A" w:rsidRDefault="00F14C51"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17.6</w:t>
            </w:r>
          </w:p>
        </w:tc>
        <w:tc>
          <w:tcPr>
            <w:tcW w:w="3573" w:type="dxa"/>
          </w:tcPr>
          <w:p w14:paraId="0EF27441" w14:textId="77777777" w:rsidR="00F14C51" w:rsidRPr="00FB50B4" w:rsidRDefault="00F14C51" w:rsidP="0077231A">
            <w:pPr>
              <w:tabs>
                <w:tab w:val="left" w:pos="0"/>
                <w:tab w:val="left" w:pos="990"/>
              </w:tabs>
              <w:spacing w:line="276" w:lineRule="auto"/>
              <w:contextualSpacing/>
              <w:jc w:val="both"/>
              <w:rPr>
                <w:rFonts w:ascii="Trebuchet MS" w:eastAsia="Times New Roman" w:hAnsi="Trebuchet MS" w:cs="Arial"/>
                <w:bCs/>
                <w:noProof/>
                <w:lang w:val="it-IT" w:eastAsia="fr-FR"/>
              </w:rPr>
            </w:pPr>
            <w:r w:rsidRPr="00FB50B4">
              <w:rPr>
                <w:rFonts w:ascii="Trebuchet MS" w:eastAsia="Times New Roman" w:hAnsi="Trebuchet MS" w:cs="Arial"/>
                <w:b/>
                <w:bCs/>
                <w:noProof/>
                <w:lang w:val="it-IT" w:eastAsia="fr-FR"/>
              </w:rPr>
              <w:t>Declaratia solicitantului privind asigurarea sustenabilitatii investitiei</w:t>
            </w:r>
            <w:r w:rsidRPr="00FB50B4">
              <w:rPr>
                <w:rFonts w:ascii="Trebuchet MS" w:eastAsia="Times New Roman" w:hAnsi="Trebuchet MS" w:cs="Arial"/>
                <w:bCs/>
                <w:noProof/>
                <w:lang w:val="it-IT" w:eastAsia="fr-FR"/>
              </w:rPr>
              <w:t xml:space="preserve"> prin accesarea altor surse de finantare, precum Programul Operational Capital Uman 2014-2020, Axa 5 – </w:t>
            </w:r>
            <w:r w:rsidRPr="00FB50B4">
              <w:rPr>
                <w:rFonts w:ascii="Trebuchet MS" w:eastAsia="Times New Roman" w:hAnsi="Trebuchet MS" w:cs="Arial"/>
                <w:b/>
                <w:bCs/>
                <w:noProof/>
                <w:lang w:val="it-IT" w:eastAsia="fr-FR"/>
              </w:rPr>
              <w:t>Anexa 18</w:t>
            </w:r>
          </w:p>
        </w:tc>
        <w:tc>
          <w:tcPr>
            <w:tcW w:w="1315" w:type="dxa"/>
            <w:vAlign w:val="center"/>
          </w:tcPr>
          <w:p w14:paraId="06628EF3" w14:textId="77777777" w:rsidR="00F14C51" w:rsidRPr="0077231A" w:rsidRDefault="00877FEB"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0E12AFA3"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7DE8ABE5"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62176C6C"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r>
      <w:tr w:rsidR="00F14C51" w:rsidRPr="0077231A" w14:paraId="4213CAAC" w14:textId="77777777" w:rsidTr="00F376DD">
        <w:tc>
          <w:tcPr>
            <w:tcW w:w="724" w:type="dxa"/>
          </w:tcPr>
          <w:p w14:paraId="280330B6" w14:textId="77777777" w:rsidR="00F14C51" w:rsidRPr="0077231A" w:rsidRDefault="00F14C51"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17.7</w:t>
            </w:r>
          </w:p>
        </w:tc>
        <w:tc>
          <w:tcPr>
            <w:tcW w:w="3573" w:type="dxa"/>
          </w:tcPr>
          <w:p w14:paraId="1D708E9C" w14:textId="77777777" w:rsidR="00F14C51" w:rsidRPr="00FB50B4" w:rsidRDefault="00F14C51" w:rsidP="0077231A">
            <w:pPr>
              <w:tabs>
                <w:tab w:val="left" w:pos="0"/>
                <w:tab w:val="left" w:pos="990"/>
              </w:tabs>
              <w:spacing w:line="276" w:lineRule="auto"/>
              <w:contextualSpacing/>
              <w:jc w:val="both"/>
              <w:rPr>
                <w:rFonts w:ascii="Trebuchet MS" w:eastAsia="Times New Roman" w:hAnsi="Trebuchet MS" w:cs="Arial"/>
                <w:b/>
                <w:bCs/>
                <w:noProof/>
                <w:lang w:val="it-IT" w:eastAsia="fr-FR"/>
              </w:rPr>
            </w:pPr>
            <w:r w:rsidRPr="00FB50B4">
              <w:rPr>
                <w:rFonts w:ascii="Trebuchet MS" w:eastAsia="Times New Roman" w:hAnsi="Trebuchet MS" w:cs="Arial"/>
                <w:b/>
                <w:bCs/>
                <w:noProof/>
                <w:lang w:val="it-IT" w:eastAsia="fr-FR"/>
              </w:rPr>
              <w:t>Contract de parteneriat între APL și furnizorul de servicii sociale</w:t>
            </w:r>
          </w:p>
        </w:tc>
        <w:tc>
          <w:tcPr>
            <w:tcW w:w="1315" w:type="dxa"/>
            <w:vAlign w:val="center"/>
          </w:tcPr>
          <w:p w14:paraId="021BBE02"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7D550334" w14:textId="77777777" w:rsidR="00F14C51" w:rsidRPr="0077231A" w:rsidRDefault="00877FEB"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83" w:type="dxa"/>
            <w:vAlign w:val="center"/>
          </w:tcPr>
          <w:p w14:paraId="4168CFBD"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6CF65B27" w14:textId="77777777" w:rsidR="00F14C51" w:rsidRPr="0077231A" w:rsidRDefault="00F14C51" w:rsidP="0077231A">
            <w:pPr>
              <w:pStyle w:val="NoSpacing"/>
              <w:spacing w:line="276" w:lineRule="auto"/>
              <w:ind w:left="-99"/>
              <w:contextualSpacing/>
              <w:jc w:val="both"/>
              <w:rPr>
                <w:rFonts w:ascii="Trebuchet MS" w:hAnsi="Trebuchet MS" w:cs="Arial"/>
                <w:lang w:val="it-IT"/>
              </w:rPr>
            </w:pPr>
          </w:p>
        </w:tc>
      </w:tr>
      <w:tr w:rsidR="008C429E" w:rsidRPr="0077231A" w14:paraId="4739B2E3" w14:textId="77777777" w:rsidTr="00F376DD">
        <w:tc>
          <w:tcPr>
            <w:tcW w:w="724" w:type="dxa"/>
          </w:tcPr>
          <w:p w14:paraId="44078E34" w14:textId="1499EA9E" w:rsidR="008C429E" w:rsidRPr="0077231A" w:rsidRDefault="008C429E" w:rsidP="0077231A">
            <w:pPr>
              <w:pStyle w:val="NoSpacing"/>
              <w:spacing w:line="276" w:lineRule="auto"/>
              <w:contextualSpacing/>
              <w:jc w:val="both"/>
              <w:rPr>
                <w:rFonts w:ascii="Trebuchet MS" w:hAnsi="Trebuchet MS" w:cs="Arial"/>
                <w:lang w:val="it-IT"/>
              </w:rPr>
            </w:pPr>
            <w:r>
              <w:rPr>
                <w:rFonts w:ascii="Trebuchet MS" w:hAnsi="Trebuchet MS" w:cs="Arial"/>
                <w:lang w:val="it-IT"/>
              </w:rPr>
              <w:t>18.</w:t>
            </w:r>
            <w:r w:rsidR="0054432A">
              <w:rPr>
                <w:rFonts w:ascii="Trebuchet MS" w:hAnsi="Trebuchet MS" w:cs="Arial"/>
                <w:lang w:val="it-IT"/>
              </w:rPr>
              <w:t>1</w:t>
            </w:r>
          </w:p>
        </w:tc>
        <w:tc>
          <w:tcPr>
            <w:tcW w:w="3573" w:type="dxa"/>
          </w:tcPr>
          <w:p w14:paraId="70E72D8A" w14:textId="0D71F318" w:rsidR="008C429E" w:rsidRPr="00DF2873" w:rsidRDefault="007A5309" w:rsidP="0077231A">
            <w:pPr>
              <w:tabs>
                <w:tab w:val="left" w:pos="0"/>
                <w:tab w:val="left" w:pos="990"/>
              </w:tabs>
              <w:contextualSpacing/>
              <w:jc w:val="both"/>
              <w:rPr>
                <w:rFonts w:ascii="Trebuchet MS" w:eastAsia="Times New Roman" w:hAnsi="Trebuchet MS" w:cs="Arial"/>
                <w:bCs/>
                <w:noProof/>
                <w:lang w:val="it-IT" w:eastAsia="fr-FR"/>
              </w:rPr>
            </w:pPr>
            <w:r w:rsidRPr="00DF2873">
              <w:rPr>
                <w:rFonts w:ascii="Trebuchet MS" w:hAnsi="Trebuchet MS" w:cs="Calibri-Bold"/>
                <w:bCs/>
                <w:lang w:val="ro-RO"/>
              </w:rPr>
              <w:t>Cazier fiscal al solicitantului.</w:t>
            </w:r>
          </w:p>
        </w:tc>
        <w:tc>
          <w:tcPr>
            <w:tcW w:w="1315" w:type="dxa"/>
            <w:vAlign w:val="center"/>
          </w:tcPr>
          <w:p w14:paraId="6FCB005D" w14:textId="033F87CC" w:rsidR="008C429E" w:rsidRPr="0077231A" w:rsidRDefault="00EF25FB"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c>
          <w:tcPr>
            <w:tcW w:w="1315" w:type="dxa"/>
            <w:vAlign w:val="center"/>
          </w:tcPr>
          <w:p w14:paraId="59D9EC17" w14:textId="77777777" w:rsidR="008C429E" w:rsidRPr="0077231A" w:rsidRDefault="008C429E"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18431562" w14:textId="28D51D97" w:rsidR="008C429E" w:rsidRPr="0077231A" w:rsidRDefault="008C429E"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60982113" w14:textId="77777777" w:rsidR="008C429E" w:rsidRPr="0077231A" w:rsidRDefault="008C429E" w:rsidP="0077231A">
            <w:pPr>
              <w:pStyle w:val="NoSpacing"/>
              <w:spacing w:line="276" w:lineRule="auto"/>
              <w:ind w:left="-99"/>
              <w:contextualSpacing/>
              <w:jc w:val="both"/>
              <w:rPr>
                <w:rFonts w:ascii="Trebuchet MS" w:hAnsi="Trebuchet MS" w:cs="Arial"/>
                <w:lang w:val="it-IT"/>
              </w:rPr>
            </w:pPr>
          </w:p>
        </w:tc>
      </w:tr>
      <w:tr w:rsidR="0054432A" w:rsidRPr="0077231A" w14:paraId="762C17CC" w14:textId="77777777" w:rsidTr="00F376DD">
        <w:tc>
          <w:tcPr>
            <w:tcW w:w="724" w:type="dxa"/>
          </w:tcPr>
          <w:p w14:paraId="56028552" w14:textId="6FCA6C76" w:rsidR="0054432A" w:rsidRDefault="0054432A" w:rsidP="0077231A">
            <w:pPr>
              <w:pStyle w:val="NoSpacing"/>
              <w:spacing w:line="276" w:lineRule="auto"/>
              <w:contextualSpacing/>
              <w:jc w:val="both"/>
              <w:rPr>
                <w:rFonts w:ascii="Trebuchet MS" w:hAnsi="Trebuchet MS" w:cs="Arial"/>
                <w:lang w:val="it-IT"/>
              </w:rPr>
            </w:pPr>
            <w:r>
              <w:rPr>
                <w:rFonts w:ascii="Trebuchet MS" w:hAnsi="Trebuchet MS" w:cs="Arial"/>
                <w:lang w:val="it-IT"/>
              </w:rPr>
              <w:t>18.2</w:t>
            </w:r>
          </w:p>
        </w:tc>
        <w:tc>
          <w:tcPr>
            <w:tcW w:w="3573" w:type="dxa"/>
          </w:tcPr>
          <w:p w14:paraId="39C18B42" w14:textId="472E03AC" w:rsidR="0054432A" w:rsidRPr="00DF2873" w:rsidRDefault="0054432A" w:rsidP="0077231A">
            <w:pPr>
              <w:tabs>
                <w:tab w:val="left" w:pos="0"/>
                <w:tab w:val="left" w:pos="990"/>
              </w:tabs>
              <w:contextualSpacing/>
              <w:jc w:val="both"/>
              <w:rPr>
                <w:rFonts w:ascii="Trebuchet MS" w:hAnsi="Trebuchet MS" w:cs="Calibri-Bold"/>
                <w:bCs/>
                <w:lang w:val="ro-RO"/>
              </w:rPr>
            </w:pPr>
            <w:r w:rsidRPr="00DF2873">
              <w:rPr>
                <w:rFonts w:ascii="Trebuchet MS" w:hAnsi="Trebuchet MS" w:cstheme="minorHAnsi"/>
                <w:lang w:val="it-IT"/>
              </w:rPr>
              <w:t>Dovada achitarii integrale a datoriei fata de AFIR, inclusiv dobânzile și majorarile de intârziere, daca este cazul</w:t>
            </w:r>
          </w:p>
        </w:tc>
        <w:tc>
          <w:tcPr>
            <w:tcW w:w="1315" w:type="dxa"/>
            <w:vAlign w:val="center"/>
          </w:tcPr>
          <w:p w14:paraId="51082F1A" w14:textId="77777777" w:rsidR="0054432A" w:rsidRPr="0077231A" w:rsidRDefault="0054432A"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4203E744" w14:textId="77777777" w:rsidR="0054432A" w:rsidRPr="0077231A" w:rsidRDefault="0054432A"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2ACBE7FB" w14:textId="77777777" w:rsidR="0054432A" w:rsidRPr="0077231A" w:rsidRDefault="0054432A"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6B8F5E93" w14:textId="36472CBB" w:rsidR="0054432A" w:rsidRPr="0077231A" w:rsidRDefault="0054432A"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r>
      <w:tr w:rsidR="00EF25FB" w:rsidRPr="0077231A" w14:paraId="12145C17" w14:textId="77777777" w:rsidTr="00F376DD">
        <w:tc>
          <w:tcPr>
            <w:tcW w:w="724" w:type="dxa"/>
          </w:tcPr>
          <w:p w14:paraId="64164273" w14:textId="321DA457" w:rsidR="00EF25FB" w:rsidRDefault="00EF25FB" w:rsidP="0077231A">
            <w:pPr>
              <w:pStyle w:val="NoSpacing"/>
              <w:spacing w:line="276" w:lineRule="auto"/>
              <w:contextualSpacing/>
              <w:jc w:val="both"/>
              <w:rPr>
                <w:rFonts w:ascii="Trebuchet MS" w:hAnsi="Trebuchet MS" w:cs="Arial"/>
                <w:lang w:val="it-IT"/>
              </w:rPr>
            </w:pPr>
            <w:r>
              <w:rPr>
                <w:rFonts w:ascii="Trebuchet MS" w:hAnsi="Trebuchet MS" w:cs="Arial"/>
                <w:lang w:val="it-IT"/>
              </w:rPr>
              <w:t>19.</w:t>
            </w:r>
          </w:p>
        </w:tc>
        <w:tc>
          <w:tcPr>
            <w:tcW w:w="3573" w:type="dxa"/>
          </w:tcPr>
          <w:p w14:paraId="7B96C294" w14:textId="77777777" w:rsidR="00EF25FB" w:rsidRPr="00DF2873" w:rsidRDefault="00EF25FB" w:rsidP="00EF25FB">
            <w:pPr>
              <w:autoSpaceDE w:val="0"/>
              <w:autoSpaceDN w:val="0"/>
              <w:adjustRightInd w:val="0"/>
              <w:rPr>
                <w:rFonts w:ascii="Trebuchet MS" w:hAnsi="Trebuchet MS" w:cs="Calibri-Bold"/>
                <w:b/>
                <w:bCs/>
                <w:lang w:val="ro-RO"/>
              </w:rPr>
            </w:pPr>
            <w:r w:rsidRPr="00DF2873">
              <w:rPr>
                <w:rFonts w:ascii="Trebuchet MS" w:hAnsi="Trebuchet MS" w:cs="Calibri-Bold"/>
                <w:b/>
                <w:bCs/>
                <w:lang w:val="ro-RO"/>
              </w:rPr>
              <w:t>Document emis de ANPM</w:t>
            </w:r>
          </w:p>
          <w:p w14:paraId="61B3A1F9" w14:textId="77777777" w:rsidR="00EF25FB" w:rsidRPr="00DF2873" w:rsidRDefault="00EF25FB" w:rsidP="00EF25FB">
            <w:pPr>
              <w:autoSpaceDE w:val="0"/>
              <w:autoSpaceDN w:val="0"/>
              <w:adjustRightInd w:val="0"/>
              <w:rPr>
                <w:rFonts w:ascii="Trebuchet MS" w:hAnsi="Trebuchet MS" w:cs="Calibri"/>
                <w:lang w:val="ro-RO"/>
              </w:rPr>
            </w:pPr>
            <w:r w:rsidRPr="00DF2873">
              <w:rPr>
                <w:rFonts w:ascii="Trebuchet MS" w:hAnsi="Trebuchet MS" w:cs="Calibri-Bold"/>
                <w:b/>
                <w:bCs/>
                <w:lang w:val="ro-RO"/>
              </w:rPr>
              <w:t xml:space="preserve">2.1 </w:t>
            </w:r>
            <w:r w:rsidRPr="00DF2873">
              <w:rPr>
                <w:rFonts w:ascii="Trebuchet MS" w:hAnsi="Trebuchet MS" w:cs="Calibri"/>
                <w:lang w:val="ro-RO"/>
              </w:rPr>
              <w:t>Clasarea notificării</w:t>
            </w:r>
          </w:p>
          <w:p w14:paraId="4359B130" w14:textId="77777777" w:rsidR="00EF25FB" w:rsidRPr="00DF2873" w:rsidRDefault="00EF25FB" w:rsidP="00EF25FB">
            <w:pPr>
              <w:autoSpaceDE w:val="0"/>
              <w:autoSpaceDN w:val="0"/>
              <w:adjustRightInd w:val="0"/>
              <w:rPr>
                <w:rFonts w:ascii="Trebuchet MS" w:hAnsi="Trebuchet MS" w:cs="Calibri"/>
                <w:lang w:val="ro-RO"/>
              </w:rPr>
            </w:pPr>
            <w:r w:rsidRPr="00DF2873">
              <w:rPr>
                <w:rFonts w:ascii="Trebuchet MS" w:hAnsi="Trebuchet MS" w:cs="Calibri"/>
                <w:lang w:val="ro-RO"/>
              </w:rPr>
              <w:t>sau</w:t>
            </w:r>
          </w:p>
          <w:p w14:paraId="11BE9D1E" w14:textId="4D8139F8" w:rsidR="00EF25FB" w:rsidRPr="00DF2873" w:rsidRDefault="00EF25FB" w:rsidP="00EF25FB">
            <w:pPr>
              <w:autoSpaceDE w:val="0"/>
              <w:autoSpaceDN w:val="0"/>
              <w:adjustRightInd w:val="0"/>
              <w:rPr>
                <w:rFonts w:ascii="Trebuchet MS" w:hAnsi="Trebuchet MS" w:cs="Calibri-BoldItalic"/>
                <w:bCs/>
                <w:i/>
                <w:iCs/>
                <w:lang w:val="ro-RO"/>
              </w:rPr>
            </w:pPr>
            <w:r w:rsidRPr="00DF2873">
              <w:rPr>
                <w:rFonts w:ascii="Trebuchet MS" w:hAnsi="Trebuchet MS" w:cs="Calibri-Bold"/>
                <w:b/>
                <w:bCs/>
                <w:lang w:val="ro-RO"/>
              </w:rPr>
              <w:t xml:space="preserve">2.2 </w:t>
            </w:r>
            <w:r w:rsidRPr="00DF2873">
              <w:rPr>
                <w:rFonts w:ascii="Trebuchet MS" w:hAnsi="Trebuchet MS" w:cs="Calibri-Bold"/>
                <w:bCs/>
                <w:lang w:val="ro-RO"/>
              </w:rPr>
              <w:t>Decizia etapei de încadrare</w:t>
            </w:r>
            <w:r w:rsidRPr="00DF2873">
              <w:rPr>
                <w:rFonts w:ascii="Trebuchet MS" w:hAnsi="Trebuchet MS" w:cs="Calibri"/>
                <w:lang w:val="ro-RO"/>
              </w:rPr>
              <w:t xml:space="preserve">, ca document final </w:t>
            </w:r>
            <w:r w:rsidRPr="00DF2873">
              <w:rPr>
                <w:rFonts w:ascii="Trebuchet MS" w:hAnsi="Trebuchet MS" w:cs="Calibri-BoldItalic"/>
                <w:bCs/>
                <w:i/>
                <w:iCs/>
                <w:lang w:val="ro-RO"/>
              </w:rPr>
              <w:t>(prin care se precizează că proiectul nu se</w:t>
            </w:r>
          </w:p>
          <w:p w14:paraId="49448474" w14:textId="3429FA09" w:rsidR="00EF25FB" w:rsidRPr="00DF2873" w:rsidRDefault="00EF25FB" w:rsidP="00EF25FB">
            <w:pPr>
              <w:autoSpaceDE w:val="0"/>
              <w:autoSpaceDN w:val="0"/>
              <w:adjustRightInd w:val="0"/>
              <w:rPr>
                <w:rFonts w:ascii="Trebuchet MS" w:hAnsi="Trebuchet MS" w:cs="Calibri-BoldItalic"/>
                <w:bCs/>
                <w:i/>
                <w:iCs/>
                <w:lang w:val="ro-RO"/>
              </w:rPr>
            </w:pPr>
            <w:r w:rsidRPr="00DF2873">
              <w:rPr>
                <w:rFonts w:ascii="Trebuchet MS" w:hAnsi="Trebuchet MS" w:cs="Calibri-BoldItalic"/>
                <w:bCs/>
                <w:i/>
                <w:iCs/>
                <w:lang w:val="ro-RO"/>
              </w:rPr>
              <w:t>supune evaluării impactului asupra mediului şi nici evaluării adecvate)</w:t>
            </w:r>
          </w:p>
          <w:p w14:paraId="649A2603" w14:textId="77777777" w:rsidR="00EF25FB" w:rsidRPr="00DF2873" w:rsidRDefault="00EF25FB" w:rsidP="00EF25FB">
            <w:pPr>
              <w:autoSpaceDE w:val="0"/>
              <w:autoSpaceDN w:val="0"/>
              <w:adjustRightInd w:val="0"/>
              <w:rPr>
                <w:rFonts w:ascii="Trebuchet MS" w:hAnsi="Trebuchet MS" w:cs="Calibri-Bold"/>
                <w:bCs/>
                <w:lang w:val="ro-RO"/>
              </w:rPr>
            </w:pPr>
            <w:r w:rsidRPr="00DF2873">
              <w:rPr>
                <w:rFonts w:ascii="Trebuchet MS" w:hAnsi="Trebuchet MS" w:cs="Calibri-Bold"/>
                <w:bCs/>
                <w:lang w:val="ro-RO"/>
              </w:rPr>
              <w:t>sau</w:t>
            </w:r>
          </w:p>
          <w:p w14:paraId="08B1330F" w14:textId="77777777" w:rsidR="00EF25FB" w:rsidRPr="00DF2873" w:rsidRDefault="00EF25FB" w:rsidP="00EF25FB">
            <w:pPr>
              <w:autoSpaceDE w:val="0"/>
              <w:autoSpaceDN w:val="0"/>
              <w:adjustRightInd w:val="0"/>
              <w:rPr>
                <w:rFonts w:ascii="Trebuchet MS" w:hAnsi="Trebuchet MS" w:cs="Calibri-BoldItalic"/>
                <w:bCs/>
                <w:i/>
                <w:iCs/>
                <w:lang w:val="ro-RO"/>
              </w:rPr>
            </w:pPr>
            <w:r w:rsidRPr="00DF2873">
              <w:rPr>
                <w:rFonts w:ascii="Trebuchet MS" w:hAnsi="Trebuchet MS" w:cs="Calibri-Bold"/>
                <w:bCs/>
                <w:lang w:val="ro-RO"/>
              </w:rPr>
              <w:t xml:space="preserve">2.3 Acord de mediu </w:t>
            </w:r>
            <w:r w:rsidRPr="00DF2873">
              <w:rPr>
                <w:rFonts w:ascii="Trebuchet MS" w:hAnsi="Trebuchet MS" w:cs="Calibri-BoldItalic"/>
                <w:bCs/>
                <w:i/>
                <w:iCs/>
                <w:lang w:val="ro-RO"/>
              </w:rPr>
              <w:t>în cazul în care se impune evaluarea impactului preconizat asupra mediului</w:t>
            </w:r>
          </w:p>
          <w:p w14:paraId="1100847E" w14:textId="77777777" w:rsidR="00EF25FB" w:rsidRPr="00DF2873" w:rsidRDefault="00EF25FB" w:rsidP="00EF25FB">
            <w:pPr>
              <w:autoSpaceDE w:val="0"/>
              <w:autoSpaceDN w:val="0"/>
              <w:adjustRightInd w:val="0"/>
              <w:rPr>
                <w:rFonts w:ascii="Trebuchet MS" w:hAnsi="Trebuchet MS" w:cs="Calibri"/>
                <w:lang w:val="ro-RO"/>
              </w:rPr>
            </w:pPr>
            <w:r w:rsidRPr="00DF2873">
              <w:rPr>
                <w:rFonts w:ascii="Trebuchet MS" w:hAnsi="Trebuchet MS" w:cs="Calibri"/>
                <w:lang w:val="ro-RO"/>
              </w:rPr>
              <w:t>sau</w:t>
            </w:r>
          </w:p>
          <w:p w14:paraId="5ED3938A" w14:textId="037B130A" w:rsidR="00EF25FB" w:rsidRPr="00DF2873" w:rsidRDefault="00EF25FB" w:rsidP="00EF25FB">
            <w:pPr>
              <w:autoSpaceDE w:val="0"/>
              <w:autoSpaceDN w:val="0"/>
              <w:adjustRightInd w:val="0"/>
              <w:rPr>
                <w:rFonts w:ascii="Trebuchet MS" w:hAnsi="Trebuchet MS" w:cs="Calibri-BoldItalic"/>
                <w:bCs/>
                <w:i/>
                <w:iCs/>
                <w:lang w:val="ro-RO"/>
              </w:rPr>
            </w:pPr>
            <w:r w:rsidRPr="00DF2873">
              <w:rPr>
                <w:rFonts w:ascii="Trebuchet MS" w:hAnsi="Trebuchet MS" w:cs="Calibri-BoldItalic"/>
                <w:bCs/>
                <w:i/>
                <w:iCs/>
                <w:lang w:val="ro-RO"/>
              </w:rPr>
              <w:t xml:space="preserve">2.4 Acord de mediu în cazul evaluării impactului asupra </w:t>
            </w:r>
            <w:r w:rsidRPr="00DF2873">
              <w:rPr>
                <w:rFonts w:ascii="Trebuchet MS" w:hAnsi="Trebuchet MS" w:cs="Calibri-BoldItalic"/>
                <w:bCs/>
                <w:i/>
                <w:iCs/>
                <w:lang w:val="ro-RO"/>
              </w:rPr>
              <w:lastRenderedPageBreak/>
              <w:t>mediului și de evaluare adecvată (daca este cazul)</w:t>
            </w:r>
          </w:p>
          <w:p w14:paraId="75CFF1D1" w14:textId="77777777" w:rsidR="00EF25FB" w:rsidRPr="00DF2873" w:rsidRDefault="00EF25FB" w:rsidP="00EF25FB">
            <w:pPr>
              <w:autoSpaceDE w:val="0"/>
              <w:autoSpaceDN w:val="0"/>
              <w:adjustRightInd w:val="0"/>
              <w:rPr>
                <w:rFonts w:ascii="Trebuchet MS" w:hAnsi="Trebuchet MS" w:cs="Calibri"/>
                <w:lang w:val="ro-RO"/>
              </w:rPr>
            </w:pPr>
            <w:r w:rsidRPr="00DF2873">
              <w:rPr>
                <w:rFonts w:ascii="Trebuchet MS" w:hAnsi="Trebuchet MS" w:cs="Calibri"/>
                <w:lang w:val="ro-RO"/>
              </w:rPr>
              <w:t>sau</w:t>
            </w:r>
          </w:p>
          <w:p w14:paraId="07C6FBF9" w14:textId="77777777" w:rsidR="00EF25FB" w:rsidRPr="00DF2873" w:rsidRDefault="00EF25FB" w:rsidP="00EF25FB">
            <w:pPr>
              <w:tabs>
                <w:tab w:val="left" w:pos="0"/>
                <w:tab w:val="left" w:pos="990"/>
              </w:tabs>
              <w:contextualSpacing/>
              <w:jc w:val="both"/>
              <w:rPr>
                <w:rFonts w:ascii="Trebuchet MS" w:hAnsi="Trebuchet MS" w:cs="Calibri"/>
                <w:lang w:val="ro-RO"/>
              </w:rPr>
            </w:pPr>
            <w:r w:rsidRPr="00DF2873">
              <w:rPr>
                <w:rFonts w:ascii="Trebuchet MS" w:hAnsi="Trebuchet MS" w:cs="Calibri-Bold"/>
                <w:bCs/>
                <w:lang w:val="ro-RO"/>
              </w:rPr>
              <w:t xml:space="preserve">2.5 Aviz Natura 2000 </w:t>
            </w:r>
            <w:r w:rsidRPr="00DF2873">
              <w:rPr>
                <w:rFonts w:ascii="Trebuchet MS" w:hAnsi="Trebuchet MS" w:cs="Calibri"/>
                <w:lang w:val="ro-RO"/>
              </w:rPr>
              <w:t xml:space="preserve">pentru proiectele care impun </w:t>
            </w:r>
            <w:r w:rsidRPr="00DF2873">
              <w:rPr>
                <w:rFonts w:ascii="Trebuchet MS" w:hAnsi="Trebuchet MS" w:cs="Calibri-BoldItalic"/>
                <w:bCs/>
                <w:i/>
                <w:iCs/>
                <w:lang w:val="ro-RO"/>
              </w:rPr>
              <w:t>doar evaluarea adecvată</w:t>
            </w:r>
            <w:r w:rsidRPr="00DF2873">
              <w:rPr>
                <w:rFonts w:ascii="Trebuchet MS" w:hAnsi="Trebuchet MS" w:cs="Calibri"/>
                <w:lang w:val="ro-RO"/>
              </w:rPr>
              <w:t>.</w:t>
            </w:r>
          </w:p>
          <w:p w14:paraId="24F37AE1" w14:textId="77777777" w:rsidR="00EF25FB" w:rsidRPr="00DF2873" w:rsidRDefault="00EF25FB" w:rsidP="00EF25FB">
            <w:pPr>
              <w:autoSpaceDE w:val="0"/>
              <w:autoSpaceDN w:val="0"/>
              <w:adjustRightInd w:val="0"/>
              <w:rPr>
                <w:rFonts w:ascii="Trebuchet MS" w:hAnsi="Trebuchet MS" w:cs="Calibri-Bold"/>
                <w:bCs/>
                <w:lang w:val="ro-RO"/>
              </w:rPr>
            </w:pPr>
            <w:r w:rsidRPr="00DF2873">
              <w:rPr>
                <w:rFonts w:ascii="Trebuchet MS" w:hAnsi="Trebuchet MS" w:cs="Calibri-Bold"/>
                <w:bCs/>
                <w:lang w:val="ro-RO"/>
              </w:rPr>
              <w:t>Termenul maxim de prezentare a documentelor emise de ANPM este precizat in notificarea</w:t>
            </w:r>
          </w:p>
          <w:p w14:paraId="29F98E2E" w14:textId="4D7D97FC" w:rsidR="00EF25FB" w:rsidRPr="00DF2873" w:rsidRDefault="00EF25FB" w:rsidP="00EF25FB">
            <w:pPr>
              <w:autoSpaceDE w:val="0"/>
              <w:autoSpaceDN w:val="0"/>
              <w:adjustRightInd w:val="0"/>
              <w:rPr>
                <w:rFonts w:ascii="Trebuchet MS" w:hAnsi="Trebuchet MS" w:cs="Calibri-Bold"/>
                <w:bCs/>
                <w:lang w:val="ro-RO"/>
              </w:rPr>
            </w:pPr>
            <w:r w:rsidRPr="00DF2873">
              <w:rPr>
                <w:rFonts w:ascii="Trebuchet MS" w:hAnsi="Trebuchet MS" w:cs="Calibri-Bold"/>
                <w:bCs/>
                <w:lang w:val="ro-RO"/>
              </w:rPr>
              <w:t>emisa in conformitate cu procedurile aprobate prin ordin al ministrului agriculturii si dezvoltarii rurale, termen care curge de la data comunicarii notificarii privind selectia proiectului.</w:t>
            </w:r>
          </w:p>
          <w:p w14:paraId="45001AE5" w14:textId="3AE2E89E" w:rsidR="00EF25FB" w:rsidRPr="00DF2873" w:rsidRDefault="00EF25FB" w:rsidP="00EF25FB">
            <w:pPr>
              <w:autoSpaceDE w:val="0"/>
              <w:autoSpaceDN w:val="0"/>
              <w:adjustRightInd w:val="0"/>
              <w:rPr>
                <w:rFonts w:ascii="Trebuchet MS" w:hAnsi="Trebuchet MS" w:cs="Calibri-Bold"/>
                <w:bCs/>
                <w:lang w:val="ro-RO"/>
              </w:rPr>
            </w:pPr>
            <w:r w:rsidRPr="00DF2873">
              <w:rPr>
                <w:rFonts w:ascii="Trebuchet MS" w:hAnsi="Trebuchet MS" w:cs="Calibri-Bold"/>
                <w:bCs/>
                <w:lang w:val="ro-RO"/>
              </w:rPr>
              <w:t>După expirarea termenului prevăzut pentru prezentarea documentului de mediu, contractul de finanțare nu mai poate fi semnat.</w:t>
            </w:r>
          </w:p>
        </w:tc>
        <w:tc>
          <w:tcPr>
            <w:tcW w:w="1315" w:type="dxa"/>
            <w:vAlign w:val="center"/>
          </w:tcPr>
          <w:p w14:paraId="30148E92" w14:textId="77777777" w:rsidR="00EF25FB" w:rsidRPr="0077231A" w:rsidRDefault="00EF25FB"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1FAE468A" w14:textId="77777777" w:rsidR="00EF25FB" w:rsidRPr="0077231A" w:rsidRDefault="00EF25FB" w:rsidP="0077231A">
            <w:pPr>
              <w:pStyle w:val="NoSpacing"/>
              <w:spacing w:line="276" w:lineRule="auto"/>
              <w:ind w:left="-99"/>
              <w:contextualSpacing/>
              <w:jc w:val="both"/>
              <w:rPr>
                <w:rFonts w:ascii="Trebuchet MS" w:hAnsi="Trebuchet MS" w:cs="Arial"/>
                <w:lang w:val="it-IT"/>
              </w:rPr>
            </w:pPr>
          </w:p>
        </w:tc>
        <w:tc>
          <w:tcPr>
            <w:tcW w:w="1383" w:type="dxa"/>
            <w:vAlign w:val="center"/>
          </w:tcPr>
          <w:p w14:paraId="7BD4EB41" w14:textId="77777777" w:rsidR="00EF25FB" w:rsidRPr="0077231A" w:rsidRDefault="00EF25FB" w:rsidP="0077231A">
            <w:pPr>
              <w:pStyle w:val="NoSpacing"/>
              <w:spacing w:line="276" w:lineRule="auto"/>
              <w:ind w:left="-99"/>
              <w:contextualSpacing/>
              <w:jc w:val="both"/>
              <w:rPr>
                <w:rFonts w:ascii="Trebuchet MS" w:hAnsi="Trebuchet MS" w:cs="Arial"/>
                <w:lang w:val="it-IT"/>
              </w:rPr>
            </w:pPr>
          </w:p>
        </w:tc>
        <w:tc>
          <w:tcPr>
            <w:tcW w:w="1315" w:type="dxa"/>
            <w:vAlign w:val="center"/>
          </w:tcPr>
          <w:p w14:paraId="325215A0" w14:textId="27BC8F02" w:rsidR="00EF25FB" w:rsidRPr="0077231A" w:rsidRDefault="00EF25FB" w:rsidP="0077231A">
            <w:pPr>
              <w:pStyle w:val="NoSpacing"/>
              <w:spacing w:line="276" w:lineRule="auto"/>
              <w:ind w:left="-99"/>
              <w:contextualSpacing/>
              <w:jc w:val="both"/>
              <w:rPr>
                <w:rFonts w:ascii="Trebuchet MS" w:hAnsi="Trebuchet MS" w:cs="Arial"/>
                <w:lang w:val="it-IT"/>
              </w:rPr>
            </w:pPr>
            <w:r w:rsidRPr="0077231A">
              <w:rPr>
                <w:rFonts w:ascii="Trebuchet MS" w:hAnsi="Trebuchet MS" w:cs="Arial"/>
                <w:lang w:val="it-IT"/>
              </w:rPr>
              <w:t>√</w:t>
            </w:r>
          </w:p>
        </w:tc>
      </w:tr>
      <w:tr w:rsidR="00250EA5" w:rsidRPr="00250EA5" w14:paraId="0D601866" w14:textId="77777777" w:rsidTr="002F3A2E">
        <w:tc>
          <w:tcPr>
            <w:tcW w:w="724" w:type="dxa"/>
          </w:tcPr>
          <w:p w14:paraId="5052F0F2" w14:textId="77777777" w:rsidR="00250EA5" w:rsidRPr="00250EA5" w:rsidRDefault="00250EA5" w:rsidP="002F3A2E">
            <w:pPr>
              <w:pStyle w:val="NoSpacing"/>
              <w:spacing w:line="276" w:lineRule="auto"/>
              <w:contextualSpacing/>
              <w:jc w:val="both"/>
              <w:rPr>
                <w:rFonts w:ascii="Trebuchet MS" w:hAnsi="Trebuchet MS" w:cs="Arial"/>
                <w:lang w:val="it-IT"/>
              </w:rPr>
            </w:pPr>
            <w:r w:rsidRPr="00250EA5">
              <w:rPr>
                <w:rFonts w:ascii="Trebuchet MS" w:hAnsi="Trebuchet MS" w:cs="Arial"/>
                <w:lang w:val="it-IT"/>
              </w:rPr>
              <w:lastRenderedPageBreak/>
              <w:t>20.</w:t>
            </w:r>
          </w:p>
        </w:tc>
        <w:tc>
          <w:tcPr>
            <w:tcW w:w="3573" w:type="dxa"/>
          </w:tcPr>
          <w:p w14:paraId="18F24B95" w14:textId="77777777" w:rsidR="00250EA5" w:rsidRPr="00250EA5" w:rsidRDefault="00250EA5" w:rsidP="002F3A2E">
            <w:pPr>
              <w:autoSpaceDE w:val="0"/>
              <w:autoSpaceDN w:val="0"/>
              <w:adjustRightInd w:val="0"/>
              <w:rPr>
                <w:rFonts w:ascii="Trebuchet MS" w:hAnsi="Trebuchet MS" w:cs="Calibri-Bold"/>
                <w:b/>
                <w:bCs/>
                <w:lang w:val="ro-RO"/>
              </w:rPr>
            </w:pPr>
            <w:r w:rsidRPr="00250EA5">
              <w:rPr>
                <w:rFonts w:ascii="Trebuchet MS" w:hAnsi="Trebuchet MS" w:cs="Calibri-Bold"/>
                <w:b/>
                <w:bCs/>
                <w:lang w:val="ro-RO"/>
              </w:rPr>
              <w:t>Actul de înființare și statutul Unității de Cult</w:t>
            </w:r>
          </w:p>
        </w:tc>
        <w:tc>
          <w:tcPr>
            <w:tcW w:w="1315" w:type="dxa"/>
            <w:vAlign w:val="center"/>
          </w:tcPr>
          <w:p w14:paraId="224A5A8A" w14:textId="77777777" w:rsidR="00250EA5" w:rsidRPr="00250EA5" w:rsidRDefault="00250EA5" w:rsidP="002F3A2E">
            <w:pPr>
              <w:pStyle w:val="NoSpacing"/>
              <w:spacing w:line="276" w:lineRule="auto"/>
              <w:ind w:left="-99"/>
              <w:contextualSpacing/>
              <w:jc w:val="both"/>
              <w:rPr>
                <w:rFonts w:ascii="Trebuchet MS" w:hAnsi="Trebuchet MS" w:cs="Arial"/>
                <w:lang w:val="it-IT"/>
              </w:rPr>
            </w:pPr>
          </w:p>
        </w:tc>
        <w:tc>
          <w:tcPr>
            <w:tcW w:w="1315" w:type="dxa"/>
            <w:vAlign w:val="center"/>
          </w:tcPr>
          <w:p w14:paraId="19801795" w14:textId="77777777" w:rsidR="00250EA5" w:rsidRPr="00250EA5" w:rsidRDefault="00250EA5" w:rsidP="002F3A2E">
            <w:pPr>
              <w:pStyle w:val="NoSpacing"/>
              <w:spacing w:line="276" w:lineRule="auto"/>
              <w:ind w:left="-99"/>
              <w:contextualSpacing/>
              <w:jc w:val="both"/>
              <w:rPr>
                <w:rFonts w:ascii="Trebuchet MS" w:hAnsi="Trebuchet MS" w:cs="Arial"/>
                <w:lang w:val="it-IT"/>
              </w:rPr>
            </w:pPr>
            <w:r w:rsidRPr="00250EA5">
              <w:rPr>
                <w:rFonts w:ascii="Trebuchet MS" w:hAnsi="Trebuchet MS" w:cs="Arial"/>
                <w:lang w:val="it-IT"/>
              </w:rPr>
              <w:t>√</w:t>
            </w:r>
          </w:p>
        </w:tc>
        <w:tc>
          <w:tcPr>
            <w:tcW w:w="1383" w:type="dxa"/>
            <w:vAlign w:val="center"/>
          </w:tcPr>
          <w:p w14:paraId="6215727D" w14:textId="77777777" w:rsidR="00250EA5" w:rsidRPr="00250EA5" w:rsidRDefault="00250EA5" w:rsidP="002F3A2E">
            <w:pPr>
              <w:pStyle w:val="NoSpacing"/>
              <w:spacing w:line="276" w:lineRule="auto"/>
              <w:ind w:left="-99"/>
              <w:contextualSpacing/>
              <w:jc w:val="both"/>
              <w:rPr>
                <w:rFonts w:ascii="Trebuchet MS" w:hAnsi="Trebuchet MS" w:cs="Arial"/>
                <w:lang w:val="it-IT"/>
              </w:rPr>
            </w:pPr>
          </w:p>
        </w:tc>
        <w:tc>
          <w:tcPr>
            <w:tcW w:w="1315" w:type="dxa"/>
            <w:vAlign w:val="center"/>
          </w:tcPr>
          <w:p w14:paraId="6BD60A90" w14:textId="77777777" w:rsidR="00250EA5" w:rsidRPr="00250EA5" w:rsidRDefault="00250EA5" w:rsidP="002F3A2E">
            <w:pPr>
              <w:pStyle w:val="NoSpacing"/>
              <w:spacing w:line="276" w:lineRule="auto"/>
              <w:ind w:left="-99"/>
              <w:contextualSpacing/>
              <w:jc w:val="both"/>
              <w:rPr>
                <w:rFonts w:ascii="Trebuchet MS" w:hAnsi="Trebuchet MS" w:cs="Arial"/>
                <w:lang w:val="it-IT"/>
              </w:rPr>
            </w:pPr>
          </w:p>
        </w:tc>
      </w:tr>
      <w:tr w:rsidR="00250EA5" w:rsidRPr="00250EA5" w14:paraId="296AE781" w14:textId="77777777" w:rsidTr="002F3A2E">
        <w:tc>
          <w:tcPr>
            <w:tcW w:w="724" w:type="dxa"/>
          </w:tcPr>
          <w:p w14:paraId="3A94ABB1" w14:textId="77777777" w:rsidR="00250EA5" w:rsidRPr="00250EA5" w:rsidRDefault="00250EA5" w:rsidP="002F3A2E">
            <w:pPr>
              <w:pStyle w:val="NoSpacing"/>
              <w:spacing w:line="276" w:lineRule="auto"/>
              <w:contextualSpacing/>
              <w:jc w:val="both"/>
              <w:rPr>
                <w:rFonts w:ascii="Trebuchet MS" w:hAnsi="Trebuchet MS" w:cs="Arial"/>
                <w:lang w:val="it-IT"/>
              </w:rPr>
            </w:pPr>
            <w:r w:rsidRPr="00250EA5">
              <w:rPr>
                <w:rFonts w:ascii="Trebuchet MS" w:hAnsi="Trebuchet MS" w:cs="Arial"/>
                <w:lang w:val="it-IT"/>
              </w:rPr>
              <w:t xml:space="preserve">21. </w:t>
            </w:r>
          </w:p>
        </w:tc>
        <w:tc>
          <w:tcPr>
            <w:tcW w:w="3573" w:type="dxa"/>
          </w:tcPr>
          <w:p w14:paraId="748B6656" w14:textId="77777777" w:rsidR="00250EA5" w:rsidRPr="00250EA5" w:rsidRDefault="00250EA5" w:rsidP="002F3A2E">
            <w:pPr>
              <w:tabs>
                <w:tab w:val="right" w:pos="3357"/>
              </w:tabs>
              <w:autoSpaceDE w:val="0"/>
              <w:autoSpaceDN w:val="0"/>
              <w:adjustRightInd w:val="0"/>
              <w:rPr>
                <w:rFonts w:ascii="Trebuchet MS" w:hAnsi="Trebuchet MS" w:cs="Calibri-Bold"/>
                <w:b/>
                <w:bCs/>
                <w:lang w:val="ro-RO"/>
              </w:rPr>
            </w:pPr>
            <w:r w:rsidRPr="00250EA5">
              <w:rPr>
                <w:rFonts w:ascii="Trebuchet MS" w:hAnsi="Trebuchet MS" w:cs="Calibri-Bold"/>
                <w:b/>
                <w:bCs/>
                <w:lang w:val="ro-RO"/>
              </w:rPr>
              <w:t>Acord de parteneriat</w:t>
            </w:r>
            <w:r w:rsidRPr="00250EA5">
              <w:rPr>
                <w:rFonts w:ascii="Trebuchet MS" w:hAnsi="Trebuchet MS" w:cs="Calibri-Bold"/>
                <w:b/>
                <w:bCs/>
                <w:lang w:val="ro-RO"/>
              </w:rPr>
              <w:tab/>
              <w:t>(vezi CS.1)</w:t>
            </w:r>
          </w:p>
        </w:tc>
        <w:tc>
          <w:tcPr>
            <w:tcW w:w="1315" w:type="dxa"/>
            <w:vAlign w:val="center"/>
          </w:tcPr>
          <w:p w14:paraId="22E1E48F" w14:textId="77777777" w:rsidR="00250EA5" w:rsidRPr="00250EA5" w:rsidRDefault="00250EA5" w:rsidP="002F3A2E">
            <w:pPr>
              <w:pStyle w:val="NoSpacing"/>
              <w:spacing w:line="276" w:lineRule="auto"/>
              <w:ind w:left="-99"/>
              <w:contextualSpacing/>
              <w:jc w:val="both"/>
              <w:rPr>
                <w:rFonts w:ascii="Trebuchet MS" w:hAnsi="Trebuchet MS" w:cs="Arial"/>
                <w:lang w:val="it-IT"/>
              </w:rPr>
            </w:pPr>
          </w:p>
        </w:tc>
        <w:tc>
          <w:tcPr>
            <w:tcW w:w="1315" w:type="dxa"/>
            <w:vAlign w:val="center"/>
          </w:tcPr>
          <w:p w14:paraId="4F0A0A67" w14:textId="77777777" w:rsidR="00250EA5" w:rsidRPr="00250EA5" w:rsidRDefault="00250EA5" w:rsidP="002F3A2E">
            <w:pPr>
              <w:pStyle w:val="NoSpacing"/>
              <w:spacing w:line="276" w:lineRule="auto"/>
              <w:ind w:left="-99"/>
              <w:contextualSpacing/>
              <w:jc w:val="both"/>
              <w:rPr>
                <w:rFonts w:ascii="Trebuchet MS" w:hAnsi="Trebuchet MS" w:cs="Arial"/>
                <w:lang w:val="it-IT"/>
              </w:rPr>
            </w:pPr>
            <w:r w:rsidRPr="00250EA5">
              <w:rPr>
                <w:rFonts w:ascii="Trebuchet MS" w:hAnsi="Trebuchet MS" w:cs="Arial"/>
                <w:lang w:val="it-IT"/>
              </w:rPr>
              <w:t>√</w:t>
            </w:r>
          </w:p>
        </w:tc>
        <w:tc>
          <w:tcPr>
            <w:tcW w:w="1383" w:type="dxa"/>
            <w:vAlign w:val="center"/>
          </w:tcPr>
          <w:p w14:paraId="4F3E040F" w14:textId="77777777" w:rsidR="00250EA5" w:rsidRPr="00250EA5" w:rsidRDefault="00250EA5" w:rsidP="002F3A2E">
            <w:pPr>
              <w:pStyle w:val="NoSpacing"/>
              <w:spacing w:line="276" w:lineRule="auto"/>
              <w:ind w:left="-99"/>
              <w:contextualSpacing/>
              <w:jc w:val="both"/>
              <w:rPr>
                <w:rFonts w:ascii="Trebuchet MS" w:hAnsi="Trebuchet MS" w:cs="Arial"/>
                <w:lang w:val="it-IT"/>
              </w:rPr>
            </w:pPr>
          </w:p>
        </w:tc>
        <w:tc>
          <w:tcPr>
            <w:tcW w:w="1315" w:type="dxa"/>
            <w:vAlign w:val="center"/>
          </w:tcPr>
          <w:p w14:paraId="192E89D8" w14:textId="77777777" w:rsidR="00250EA5" w:rsidRPr="00250EA5" w:rsidRDefault="00250EA5" w:rsidP="002F3A2E">
            <w:pPr>
              <w:pStyle w:val="NoSpacing"/>
              <w:spacing w:line="276" w:lineRule="auto"/>
              <w:ind w:left="-99"/>
              <w:contextualSpacing/>
              <w:jc w:val="both"/>
              <w:rPr>
                <w:rFonts w:ascii="Trebuchet MS" w:hAnsi="Trebuchet MS" w:cs="Arial"/>
                <w:lang w:val="it-IT"/>
              </w:rPr>
            </w:pPr>
          </w:p>
        </w:tc>
      </w:tr>
    </w:tbl>
    <w:p w14:paraId="0C530AB8" w14:textId="77777777" w:rsidR="006F0B3E" w:rsidRPr="0077231A" w:rsidRDefault="006F0B3E" w:rsidP="0077231A">
      <w:pPr>
        <w:pStyle w:val="NoSpacing"/>
        <w:spacing w:line="276" w:lineRule="auto"/>
        <w:ind w:left="862"/>
        <w:contextualSpacing/>
        <w:jc w:val="both"/>
        <w:rPr>
          <w:rFonts w:ascii="Trebuchet MS" w:hAnsi="Trebuchet MS" w:cs="Arial"/>
          <w:lang w:val="it-IT"/>
        </w:rPr>
      </w:pPr>
    </w:p>
    <w:p w14:paraId="68CEED56" w14:textId="77777777" w:rsidR="00BC696F" w:rsidRPr="0077231A" w:rsidRDefault="0056395C" w:rsidP="0077231A">
      <w:pPr>
        <w:pStyle w:val="NoSpacing"/>
        <w:spacing w:line="276" w:lineRule="auto"/>
        <w:contextualSpacing/>
        <w:jc w:val="both"/>
        <w:rPr>
          <w:rFonts w:ascii="Trebuchet MS" w:hAnsi="Trebuchet MS" w:cs="Arial"/>
          <w:lang w:val="it-IT"/>
        </w:rPr>
      </w:pPr>
      <w:r w:rsidRPr="0077231A">
        <w:rPr>
          <w:rFonts w:ascii="Trebuchet MS" w:hAnsi="Trebuchet MS" w:cs="Arial"/>
          <w:lang w:val="it-IT"/>
        </w:rPr>
        <w:t>ATENŢIE</w:t>
      </w:r>
      <w:r w:rsidRPr="0077231A">
        <w:rPr>
          <w:rFonts w:ascii="Trebuchet MS" w:hAnsi="Trebuchet MS" w:cs="Arial"/>
          <w:b/>
          <w:lang w:val="it-IT"/>
        </w:rPr>
        <w:t>!</w:t>
      </w:r>
      <w:r w:rsidRPr="0077231A">
        <w:rPr>
          <w:rFonts w:ascii="Trebuchet MS" w:hAnsi="Trebuchet MS" w:cs="Arial"/>
          <w:lang w:val="it-IT"/>
        </w:rPr>
        <w:t xml:space="preserve"> Documentele trebuie să fie valabile la data depunerii Cererii de Finanţare, termenul de valabilitate al acestora fiind în conformitate cu legislaţia în vigoare.</w:t>
      </w:r>
    </w:p>
    <w:p w14:paraId="34866D36" w14:textId="1FE4A9AD" w:rsidR="00EF25FB" w:rsidRPr="00DF2873" w:rsidRDefault="00EF25FB" w:rsidP="001D2879">
      <w:pPr>
        <w:autoSpaceDE w:val="0"/>
        <w:autoSpaceDN w:val="0"/>
        <w:adjustRightInd w:val="0"/>
        <w:spacing w:after="0" w:line="240" w:lineRule="auto"/>
        <w:jc w:val="both"/>
        <w:rPr>
          <w:rFonts w:ascii="Trebuchet MS" w:hAnsi="Trebuchet MS" w:cs="Calibri-Italic"/>
          <w:i/>
          <w:iCs/>
          <w:lang w:val="ro-RO"/>
        </w:rPr>
      </w:pPr>
      <w:r w:rsidRPr="00DF2873">
        <w:rPr>
          <w:rFonts w:ascii="Trebuchet MS" w:hAnsi="Trebuchet MS" w:cs="Calibri-BoldItalic"/>
          <w:b/>
          <w:bCs/>
          <w:i/>
          <w:iCs/>
          <w:lang w:val="ro-RO"/>
        </w:rPr>
        <w:t>În caz de neprezentare a documentelor de către Beneficiar</w:t>
      </w:r>
      <w:r w:rsidRPr="00DF2873">
        <w:rPr>
          <w:rFonts w:ascii="Trebuchet MS" w:hAnsi="Trebuchet MS" w:cs="Calibri-Italic"/>
          <w:i/>
          <w:iCs/>
          <w:lang w:val="ro-RO"/>
        </w:rPr>
        <w:t>, în termenele precizate în Notificarea de selecţie, sau în cazul în care acesta se regăseşte înregistrat în evidenţele AFIR cu debite sau nereguli, Agenţia îşi rezervă dreptul de a nu încheia Contractul de finanţare.</w:t>
      </w:r>
    </w:p>
    <w:p w14:paraId="6573FACB" w14:textId="25C7C429" w:rsidR="0056395C" w:rsidRPr="00DF2873" w:rsidRDefault="00EF25FB" w:rsidP="001D2879">
      <w:pPr>
        <w:autoSpaceDE w:val="0"/>
        <w:autoSpaceDN w:val="0"/>
        <w:adjustRightInd w:val="0"/>
        <w:spacing w:after="0" w:line="240" w:lineRule="auto"/>
        <w:jc w:val="both"/>
        <w:rPr>
          <w:rFonts w:ascii="Trebuchet MS" w:hAnsi="Trebuchet MS" w:cs="Arial"/>
          <w:lang w:val="it-IT"/>
        </w:rPr>
      </w:pPr>
      <w:r w:rsidRPr="00DF2873">
        <w:rPr>
          <w:rFonts w:ascii="Trebuchet MS" w:hAnsi="Trebuchet MS" w:cs="Calibri"/>
          <w:lang w:val="ro-RO"/>
        </w:rPr>
        <w:t>Solicitanţii, au obligaţia de a depune toate documentele necesare în vederea încheierii</w:t>
      </w:r>
      <w:r w:rsidR="006F4CBF">
        <w:rPr>
          <w:rFonts w:ascii="Trebuchet MS" w:hAnsi="Trebuchet MS" w:cs="Calibri"/>
          <w:lang w:val="ro-RO"/>
        </w:rPr>
        <w:t xml:space="preserve"> </w:t>
      </w:r>
      <w:r w:rsidRPr="00DF2873">
        <w:rPr>
          <w:rFonts w:ascii="Trebuchet MS" w:hAnsi="Trebuchet MS" w:cs="Calibri"/>
          <w:lang w:val="ro-RO"/>
        </w:rPr>
        <w:t>contractului de finanţare, o singură dată (documentele se vor depune centralizat, indiferent de</w:t>
      </w:r>
      <w:r w:rsidR="006F4CBF">
        <w:rPr>
          <w:rFonts w:ascii="Trebuchet MS" w:hAnsi="Trebuchet MS" w:cs="Calibri"/>
          <w:lang w:val="ro-RO"/>
        </w:rPr>
        <w:t xml:space="preserve"> </w:t>
      </w:r>
      <w:r w:rsidRPr="00DF2873">
        <w:rPr>
          <w:rFonts w:ascii="Trebuchet MS" w:hAnsi="Trebuchet MS" w:cs="Calibri"/>
          <w:lang w:val="ro-RO"/>
        </w:rPr>
        <w:t xml:space="preserve">data emiterii), în termenul precizat în notificarea AFIR. </w:t>
      </w:r>
      <w:r w:rsidRPr="00DF2873">
        <w:rPr>
          <w:rFonts w:ascii="Trebuchet MS" w:hAnsi="Trebuchet MS" w:cs="Calibri-Bold"/>
          <w:b/>
          <w:bCs/>
          <w:lang w:val="ro-RO"/>
        </w:rPr>
        <w:t>Nedepunerea documentelor obligatorii în termenele prevăzute conduce la neîncheierea contractului de finanţare!</w:t>
      </w:r>
    </w:p>
    <w:p w14:paraId="0C3B2612" w14:textId="77777777" w:rsidR="00EF25FB" w:rsidRPr="00DF2873" w:rsidRDefault="00EF25FB" w:rsidP="0077231A">
      <w:pPr>
        <w:contextualSpacing/>
        <w:jc w:val="both"/>
        <w:rPr>
          <w:rFonts w:ascii="Trebuchet MS" w:eastAsia="Arial" w:hAnsi="Trebuchet MS" w:cs="Arial"/>
          <w:b/>
          <w:lang w:val="ro-RO"/>
        </w:rPr>
      </w:pPr>
    </w:p>
    <w:p w14:paraId="2D6935EF" w14:textId="77777777" w:rsidR="000F5185" w:rsidRPr="0077231A" w:rsidRDefault="000F5185" w:rsidP="0077231A">
      <w:pPr>
        <w:contextualSpacing/>
        <w:jc w:val="both"/>
        <w:rPr>
          <w:rFonts w:ascii="Trebuchet MS" w:eastAsia="Arial" w:hAnsi="Trebuchet MS" w:cs="Arial"/>
          <w:b/>
          <w:lang w:val="ro-RO"/>
        </w:rPr>
      </w:pPr>
      <w:r w:rsidRPr="0077231A">
        <w:rPr>
          <w:rFonts w:ascii="Trebuchet MS" w:eastAsia="Arial" w:hAnsi="Trebuchet MS" w:cs="Arial"/>
          <w:b/>
          <w:lang w:val="ro-RO"/>
        </w:rPr>
        <w:t>15.2 Informatii si documente utile</w:t>
      </w:r>
    </w:p>
    <w:p w14:paraId="1011555E" w14:textId="77777777" w:rsidR="006F0B3E" w:rsidRPr="0077231A" w:rsidRDefault="000F5185" w:rsidP="0077231A">
      <w:pPr>
        <w:ind w:firstLine="720"/>
        <w:contextualSpacing/>
        <w:jc w:val="both"/>
        <w:rPr>
          <w:rFonts w:ascii="Trebuchet MS" w:eastAsia="Arial" w:hAnsi="Trebuchet MS" w:cs="Arial"/>
          <w:lang w:val="ro-RO"/>
        </w:rPr>
      </w:pPr>
      <w:r w:rsidRPr="0077231A">
        <w:rPr>
          <w:rFonts w:ascii="Trebuchet MS" w:eastAsia="Arial" w:hAnsi="Trebuchet MS" w:cs="Arial"/>
          <w:lang w:val="ro-RO"/>
        </w:rPr>
        <w:t>Ghidul Solicitantului se completeaza cu prevederile cadrului de reglementare european si national, precum si cu manualele de proceduri ale autoritatilor cu competente pe linia gestionarii si managementului fondurilor europene nerambursabile acordate României in perioada de programare 2014-2020.</w:t>
      </w:r>
    </w:p>
    <w:p w14:paraId="3EFC1C5E" w14:textId="77777777" w:rsidR="00F376DD" w:rsidRDefault="00F376DD" w:rsidP="0077231A">
      <w:pPr>
        <w:contextualSpacing/>
        <w:jc w:val="both"/>
        <w:rPr>
          <w:rFonts w:ascii="Trebuchet MS" w:eastAsia="Arial" w:hAnsi="Trebuchet MS" w:cs="Arial"/>
          <w:b/>
          <w:lang w:val="ro-RO"/>
        </w:rPr>
      </w:pPr>
    </w:p>
    <w:p w14:paraId="45D2A29A" w14:textId="77777777" w:rsidR="00CC6EAD" w:rsidRPr="0077231A" w:rsidRDefault="00CC6EAD" w:rsidP="0077231A">
      <w:pPr>
        <w:contextualSpacing/>
        <w:jc w:val="both"/>
        <w:rPr>
          <w:rFonts w:ascii="Trebuchet MS" w:eastAsia="Arial" w:hAnsi="Trebuchet MS" w:cs="Arial"/>
          <w:b/>
          <w:lang w:val="ro-RO"/>
        </w:rPr>
      </w:pPr>
      <w:r w:rsidRPr="0077231A">
        <w:rPr>
          <w:rFonts w:ascii="Trebuchet MS" w:eastAsia="Arial" w:hAnsi="Trebuchet MS" w:cs="Arial"/>
          <w:b/>
          <w:lang w:val="ro-RO"/>
        </w:rPr>
        <w:t xml:space="preserve">15.3 Lista documentelor și formularelor disponibile pe site-ul GAL </w:t>
      </w:r>
      <w:r w:rsidR="00877FEB" w:rsidRPr="0077231A">
        <w:rPr>
          <w:rFonts w:ascii="Trebuchet MS" w:eastAsia="Arial" w:hAnsi="Trebuchet MS" w:cs="Arial"/>
          <w:b/>
          <w:lang w:val="ro-RO"/>
        </w:rPr>
        <w:t>AMARADIA – GILORT - OLTET</w:t>
      </w:r>
    </w:p>
    <w:p w14:paraId="3CB4CBFB" w14:textId="77777777" w:rsidR="00CC6EAD" w:rsidRDefault="00CC6EAD" w:rsidP="0077231A">
      <w:pPr>
        <w:pStyle w:val="BodyText"/>
        <w:contextualSpacing/>
        <w:jc w:val="both"/>
        <w:rPr>
          <w:rFonts w:ascii="Trebuchet MS" w:hAnsi="Trebuchet MS"/>
          <w:lang w:val="it-IT"/>
        </w:rPr>
      </w:pPr>
      <w:r w:rsidRPr="0077231A">
        <w:rPr>
          <w:rFonts w:ascii="Trebuchet MS" w:eastAsia="Arial" w:hAnsi="Trebuchet MS" w:cs="Arial"/>
          <w:b/>
          <w:lang w:val="ro-RO"/>
        </w:rPr>
        <w:tab/>
      </w:r>
      <w:r w:rsidRPr="0077231A">
        <w:rPr>
          <w:rFonts w:ascii="Trebuchet MS" w:hAnsi="Trebuchet MS" w:cstheme="minorHAnsi"/>
          <w:lang w:val="it-IT"/>
        </w:rPr>
        <w:t xml:space="preserve">Formularele cadru ncesare întocmirii dosarului cererii de finanțare, precum și documentele suport sunt disponibile pe site-ul </w:t>
      </w:r>
      <w:hyperlink r:id="rId22" w:history="1">
        <w:r w:rsidRPr="0077231A">
          <w:rPr>
            <w:rStyle w:val="Hyperlink"/>
            <w:rFonts w:ascii="Trebuchet MS" w:hAnsi="Trebuchet MS"/>
            <w:lang w:val="it-IT"/>
          </w:rPr>
          <w:t>www.galago.ro</w:t>
        </w:r>
      </w:hyperlink>
      <w:r w:rsidRPr="0077231A">
        <w:rPr>
          <w:rFonts w:ascii="Trebuchet MS" w:hAnsi="Trebuchet MS"/>
          <w:lang w:val="it-IT"/>
        </w:rPr>
        <w:t xml:space="preserve"> </w:t>
      </w:r>
    </w:p>
    <w:p w14:paraId="5C8443B2" w14:textId="77777777" w:rsidR="003A6558" w:rsidRDefault="003A6558" w:rsidP="0077231A">
      <w:pPr>
        <w:pStyle w:val="BodyText"/>
        <w:contextualSpacing/>
        <w:jc w:val="both"/>
        <w:rPr>
          <w:rFonts w:ascii="Trebuchet MS" w:hAnsi="Trebuchet MS"/>
          <w:lang w:val="it-IT"/>
        </w:rPr>
      </w:pPr>
    </w:p>
    <w:p w14:paraId="7D1A7582" w14:textId="77777777" w:rsidR="003A6558" w:rsidRDefault="003A6558" w:rsidP="0077231A">
      <w:pPr>
        <w:pStyle w:val="BodyText"/>
        <w:contextualSpacing/>
        <w:jc w:val="both"/>
        <w:rPr>
          <w:rFonts w:ascii="Trebuchet MS" w:hAnsi="Trebuchet MS"/>
          <w:lang w:val="it-IT"/>
        </w:rPr>
      </w:pPr>
    </w:p>
    <w:p w14:paraId="7B1B0A36" w14:textId="77777777" w:rsidR="003A6558" w:rsidRDefault="003A6558" w:rsidP="0077231A">
      <w:pPr>
        <w:pStyle w:val="BodyText"/>
        <w:contextualSpacing/>
        <w:jc w:val="both"/>
        <w:rPr>
          <w:rFonts w:ascii="Trebuchet MS" w:hAnsi="Trebuchet MS"/>
          <w:lang w:val="it-IT"/>
        </w:rPr>
      </w:pPr>
    </w:p>
    <w:p w14:paraId="5925E572" w14:textId="3A7E8C92" w:rsidR="003A6558" w:rsidRPr="003A6558" w:rsidRDefault="003A6558" w:rsidP="0077231A">
      <w:pPr>
        <w:pStyle w:val="BodyText"/>
        <w:contextualSpacing/>
        <w:jc w:val="both"/>
        <w:rPr>
          <w:rFonts w:ascii="Trebuchet MS" w:hAnsi="Trebuchet MS"/>
          <w:b/>
          <w:lang w:val="it-IT"/>
        </w:rPr>
      </w:pPr>
      <w:r w:rsidRPr="003A6558">
        <w:rPr>
          <w:rFonts w:ascii="Trebuchet MS" w:hAnsi="Trebuchet MS"/>
          <w:b/>
          <w:lang w:val="it-IT"/>
        </w:rPr>
        <w:lastRenderedPageBreak/>
        <w:t>ANEXE LAGHIDUL SOLCITANTULUI</w:t>
      </w:r>
    </w:p>
    <w:p w14:paraId="7F023472" w14:textId="3C611D53"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 – Cererea de Finanțare </w:t>
      </w:r>
      <w:r w:rsidR="006F4CBF">
        <w:rPr>
          <w:rFonts w:ascii="Trebuchet MS" w:hAnsi="Trebuchet MS" w:cstheme="minorHAnsi"/>
          <w:lang w:val="it-IT"/>
        </w:rPr>
        <w:t>masura 19.2-4</w:t>
      </w:r>
      <w:r w:rsidRPr="0077231A">
        <w:rPr>
          <w:rFonts w:ascii="Trebuchet MS" w:hAnsi="Trebuchet MS" w:cstheme="minorHAnsi"/>
          <w:lang w:val="it-IT"/>
        </w:rPr>
        <w:t xml:space="preserve">/6B; </w:t>
      </w:r>
    </w:p>
    <w:p w14:paraId="12A2F892"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2 – Procedura de evaluare și selecție a proiectelor și pentru soluționarea contestațiilor în cadrul GAL </w:t>
      </w:r>
      <w:r w:rsidR="00941847" w:rsidRPr="0077231A">
        <w:rPr>
          <w:rFonts w:ascii="Trebuchet MS" w:hAnsi="Trebuchet MS" w:cstheme="minorHAnsi"/>
          <w:lang w:val="it-IT"/>
        </w:rPr>
        <w:t>AMARADIA – GILORT - OLTET</w:t>
      </w:r>
      <w:r w:rsidRPr="0077231A">
        <w:rPr>
          <w:rFonts w:ascii="Trebuchet MS" w:hAnsi="Trebuchet MS" w:cstheme="minorHAnsi"/>
          <w:lang w:val="it-IT"/>
        </w:rPr>
        <w:t>;</w:t>
      </w:r>
    </w:p>
    <w:p w14:paraId="1126B5F5" w14:textId="6EAB10EE"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3 – Fișa Măsurii </w:t>
      </w:r>
      <w:r w:rsidR="006F4CBF">
        <w:rPr>
          <w:rFonts w:ascii="Trebuchet MS" w:hAnsi="Trebuchet MS" w:cstheme="minorHAnsi"/>
          <w:lang w:val="it-IT"/>
        </w:rPr>
        <w:t>19.2-4</w:t>
      </w:r>
      <w:r w:rsidRPr="0077231A">
        <w:rPr>
          <w:rFonts w:ascii="Trebuchet MS" w:hAnsi="Trebuchet MS" w:cstheme="minorHAnsi"/>
          <w:lang w:val="it-IT"/>
        </w:rPr>
        <w:t>/6B;</w:t>
      </w:r>
    </w:p>
    <w:p w14:paraId="151F4555"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rPr>
      </w:pPr>
      <w:r w:rsidRPr="0077231A">
        <w:rPr>
          <w:rFonts w:ascii="Trebuchet MS" w:hAnsi="Trebuchet MS" w:cstheme="minorHAnsi"/>
        </w:rPr>
        <w:t>Anexa nr. 4 – Model Studiu de Fezabilitate;</w:t>
      </w:r>
    </w:p>
    <w:p w14:paraId="6BB392BC"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rPr>
      </w:pPr>
      <w:r w:rsidRPr="0077231A">
        <w:rPr>
          <w:rFonts w:ascii="Trebuchet MS" w:hAnsi="Trebuchet MS" w:cstheme="minorHAnsi"/>
        </w:rPr>
        <w:t>Anexa nr. 5 – Recomandări privind elaborarea analizei cost-beneficiu;</w:t>
      </w:r>
    </w:p>
    <w:p w14:paraId="631133BA"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rPr>
      </w:pPr>
      <w:r w:rsidRPr="0077231A">
        <w:rPr>
          <w:rFonts w:ascii="Trebuchet MS" w:hAnsi="Trebuchet MS" w:cstheme="minorHAnsi"/>
        </w:rPr>
        <w:t>Anexa nr. 6 – Model Memoriu justificativ;</w:t>
      </w:r>
    </w:p>
    <w:p w14:paraId="25FA431C"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rPr>
      </w:pPr>
      <w:r w:rsidRPr="0077231A">
        <w:rPr>
          <w:rFonts w:ascii="Trebuchet MS" w:hAnsi="Trebuchet MS" w:cstheme="minorHAnsi"/>
        </w:rPr>
        <w:t xml:space="preserve">Anexa nr. 7 – Contract de Finanțare; </w:t>
      </w:r>
    </w:p>
    <w:p w14:paraId="0CED492A"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rPr>
      </w:pPr>
      <w:r w:rsidRPr="0077231A">
        <w:rPr>
          <w:rFonts w:ascii="Trebuchet MS" w:hAnsi="Trebuchet MS" w:cstheme="minorHAnsi"/>
        </w:rPr>
        <w:t>Anexa nr. 8 – Rezultate finale recensământ populație 2011 – Tabelul nr.3;</w:t>
      </w:r>
    </w:p>
    <w:p w14:paraId="061C8862"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9 – Studiu potențial socio-economic de dezvoltare zone rurale; </w:t>
      </w:r>
    </w:p>
    <w:p w14:paraId="0FA8CCF4"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10 – </w:t>
      </w:r>
      <w:r w:rsidR="00877FEB" w:rsidRPr="0077231A">
        <w:rPr>
          <w:rFonts w:ascii="Trebuchet MS" w:hAnsi="Trebuchet MS" w:cstheme="minorHAnsi"/>
          <w:lang w:val="it-IT"/>
        </w:rPr>
        <w:t>Hotarare Consiliu Local privind implementare proiect</w:t>
      </w:r>
      <w:r w:rsidRPr="0077231A">
        <w:rPr>
          <w:rFonts w:ascii="Trebuchet MS" w:hAnsi="Trebuchet MS" w:cstheme="minorHAnsi"/>
          <w:lang w:val="it-IT"/>
        </w:rPr>
        <w:t>;</w:t>
      </w:r>
    </w:p>
    <w:p w14:paraId="59CB6CB4"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11 – </w:t>
      </w:r>
      <w:r w:rsidR="00877FEB" w:rsidRPr="0077231A">
        <w:rPr>
          <w:rFonts w:ascii="Trebuchet MS" w:hAnsi="Trebuchet MS" w:cstheme="minorHAnsi"/>
          <w:lang w:val="it-IT"/>
        </w:rPr>
        <w:t>Declaratie pe propria raspundere privind eligibilitatea solicitantului</w:t>
      </w:r>
      <w:r w:rsidRPr="0077231A">
        <w:rPr>
          <w:rFonts w:ascii="Trebuchet MS" w:hAnsi="Trebuchet MS" w:cstheme="minorHAnsi"/>
          <w:lang w:val="it-IT"/>
        </w:rPr>
        <w:t xml:space="preserve">; </w:t>
      </w:r>
    </w:p>
    <w:p w14:paraId="6C161AD7" w14:textId="77777777" w:rsidR="00877FEB"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12 – </w:t>
      </w:r>
      <w:r w:rsidR="00877FEB" w:rsidRPr="0077231A">
        <w:rPr>
          <w:rFonts w:ascii="Trebuchet MS" w:hAnsi="Trebuchet MS" w:cstheme="minorHAnsi"/>
          <w:lang w:val="it-IT"/>
        </w:rPr>
        <w:t>Declarație privind raportare către GAL AMARADIA – GILORT - OLTET;</w:t>
      </w:r>
    </w:p>
    <w:p w14:paraId="2710A810"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13 – </w:t>
      </w:r>
      <w:r w:rsidR="00877FEB" w:rsidRPr="0077231A">
        <w:rPr>
          <w:rFonts w:ascii="Trebuchet MS" w:hAnsi="Trebuchet MS" w:cstheme="minorHAnsi"/>
          <w:lang w:val="it-IT"/>
        </w:rPr>
        <w:t>Declaratia cu privire la neincadrarea in firme in dificultate;</w:t>
      </w:r>
    </w:p>
    <w:p w14:paraId="450C2E53" w14:textId="77777777"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14 – </w:t>
      </w:r>
      <w:r w:rsidR="00877FEB" w:rsidRPr="0077231A">
        <w:rPr>
          <w:rFonts w:ascii="Trebuchet MS" w:hAnsi="Trebuchet MS" w:cstheme="minorHAnsi"/>
          <w:lang w:val="it-IT"/>
        </w:rPr>
        <w:t>Declaratie respectarea regulii cumul ajutoare stat;</w:t>
      </w:r>
    </w:p>
    <w:p w14:paraId="7F5A0F0C" w14:textId="38D37CCD" w:rsidR="00877FEB" w:rsidRPr="0077231A" w:rsidRDefault="008B4772" w:rsidP="00936216">
      <w:pPr>
        <w:pStyle w:val="BodyText"/>
        <w:widowControl w:val="0"/>
        <w:numPr>
          <w:ilvl w:val="3"/>
          <w:numId w:val="29"/>
        </w:numPr>
        <w:spacing w:after="0"/>
        <w:ind w:left="567"/>
        <w:contextualSpacing/>
        <w:jc w:val="both"/>
        <w:rPr>
          <w:rFonts w:ascii="Trebuchet MS" w:hAnsi="Trebuchet MS" w:cs="Arial"/>
          <w:lang w:val="it-IT"/>
        </w:rPr>
      </w:pPr>
      <w:r w:rsidRPr="0077231A">
        <w:rPr>
          <w:rFonts w:ascii="Trebuchet MS" w:hAnsi="Trebuchet MS" w:cstheme="minorHAnsi"/>
          <w:lang w:val="it-IT"/>
        </w:rPr>
        <w:t xml:space="preserve">Anexa nr. 15 </w:t>
      </w:r>
      <w:r w:rsidR="00877FEB" w:rsidRPr="0077231A">
        <w:rPr>
          <w:rFonts w:ascii="Trebuchet MS" w:hAnsi="Trebuchet MS" w:cstheme="minorHAnsi"/>
          <w:lang w:val="it-IT"/>
        </w:rPr>
        <w:t xml:space="preserve">- </w:t>
      </w:r>
      <w:r w:rsidR="00877FEB" w:rsidRPr="0077231A">
        <w:rPr>
          <w:rFonts w:ascii="Trebuchet MS" w:hAnsi="Trebuchet MS" w:cs="Arial"/>
          <w:lang w:val="it-IT"/>
        </w:rPr>
        <w:t>Fișa de verificare a conformității și metodol</w:t>
      </w:r>
      <w:r w:rsidR="006F4CBF">
        <w:rPr>
          <w:rFonts w:ascii="Trebuchet MS" w:hAnsi="Trebuchet MS" w:cs="Arial"/>
          <w:lang w:val="it-IT"/>
        </w:rPr>
        <w:t>ogia de verificare Masura 19.2-4</w:t>
      </w:r>
      <w:r w:rsidR="00877FEB" w:rsidRPr="0077231A">
        <w:rPr>
          <w:rFonts w:ascii="Trebuchet MS" w:hAnsi="Trebuchet MS" w:cs="Arial"/>
          <w:lang w:val="it-IT"/>
        </w:rPr>
        <w:t>/6B;</w:t>
      </w:r>
    </w:p>
    <w:p w14:paraId="3D004AF4" w14:textId="528630A5" w:rsidR="00877FEB"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16 - </w:t>
      </w:r>
      <w:r w:rsidR="00877FEB" w:rsidRPr="0077231A">
        <w:rPr>
          <w:rFonts w:ascii="Trebuchet MS" w:hAnsi="Trebuchet MS" w:cstheme="minorHAnsi"/>
          <w:lang w:val="it-IT"/>
        </w:rPr>
        <w:t>Fișa de verificare pe teren și metodol</w:t>
      </w:r>
      <w:r w:rsidR="006F4CBF">
        <w:rPr>
          <w:rFonts w:ascii="Trebuchet MS" w:hAnsi="Trebuchet MS" w:cstheme="minorHAnsi"/>
          <w:lang w:val="it-IT"/>
        </w:rPr>
        <w:t>ogia de verificare Masura 19.2-4</w:t>
      </w:r>
      <w:r w:rsidR="00877FEB" w:rsidRPr="0077231A">
        <w:rPr>
          <w:rFonts w:ascii="Trebuchet MS" w:hAnsi="Trebuchet MS" w:cstheme="minorHAnsi"/>
          <w:lang w:val="it-IT"/>
        </w:rPr>
        <w:t>/6B;</w:t>
      </w:r>
    </w:p>
    <w:p w14:paraId="4F483567" w14:textId="7787BB23" w:rsidR="008B4772" w:rsidRPr="0077231A" w:rsidRDefault="008B4772" w:rsidP="00936216">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17 – </w:t>
      </w:r>
      <w:r w:rsidR="00877FEB" w:rsidRPr="0077231A">
        <w:rPr>
          <w:rFonts w:ascii="Trebuchet MS" w:hAnsi="Trebuchet MS" w:cstheme="minorHAnsi"/>
          <w:lang w:val="it-IT"/>
        </w:rPr>
        <w:t>Fișa de verificare a eligibilității proiectului și a crite</w:t>
      </w:r>
      <w:r w:rsidR="00250EA5">
        <w:rPr>
          <w:rFonts w:ascii="Trebuchet MS" w:hAnsi="Trebuchet MS" w:cstheme="minorHAnsi"/>
          <w:lang w:val="it-IT"/>
        </w:rPr>
        <w:t>riilor de selecție Masura 19.2-4</w:t>
      </w:r>
      <w:r w:rsidR="00877FEB" w:rsidRPr="0077231A">
        <w:rPr>
          <w:rFonts w:ascii="Trebuchet MS" w:hAnsi="Trebuchet MS" w:cstheme="minorHAnsi"/>
          <w:lang w:val="it-IT"/>
        </w:rPr>
        <w:t>/6B;</w:t>
      </w:r>
    </w:p>
    <w:p w14:paraId="401D0220" w14:textId="7E3E8187" w:rsidR="00CC6EAD" w:rsidRPr="00F376DD" w:rsidRDefault="00941847" w:rsidP="0077231A">
      <w:pPr>
        <w:pStyle w:val="BodyText"/>
        <w:widowControl w:val="0"/>
        <w:numPr>
          <w:ilvl w:val="3"/>
          <w:numId w:val="29"/>
        </w:numPr>
        <w:spacing w:after="0"/>
        <w:ind w:left="567"/>
        <w:contextualSpacing/>
        <w:jc w:val="both"/>
        <w:rPr>
          <w:rFonts w:ascii="Trebuchet MS" w:hAnsi="Trebuchet MS" w:cstheme="minorHAnsi"/>
          <w:lang w:val="it-IT"/>
        </w:rPr>
      </w:pPr>
      <w:r w:rsidRPr="0077231A">
        <w:rPr>
          <w:rFonts w:ascii="Trebuchet MS" w:hAnsi="Trebuchet MS" w:cstheme="minorHAnsi"/>
          <w:lang w:val="it-IT"/>
        </w:rPr>
        <w:t xml:space="preserve">Anexa nr. 18 – </w:t>
      </w:r>
      <w:r w:rsidR="00877FEB" w:rsidRPr="0077231A">
        <w:rPr>
          <w:rFonts w:ascii="Trebuchet MS" w:hAnsi="Trebuchet MS" w:cstheme="minorHAnsi"/>
          <w:lang w:val="it-IT"/>
        </w:rPr>
        <w:t>Declaratie asigurarea sustenabilitatii investitiei</w:t>
      </w:r>
    </w:p>
    <w:sectPr w:rsidR="00CC6EAD" w:rsidRPr="00F376DD" w:rsidSect="00BD1730">
      <w:headerReference w:type="default" r:id="rId23"/>
      <w:footerReference w:type="default" r:id="rId24"/>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3FFC" w14:textId="77777777" w:rsidR="00AA4E59" w:rsidRDefault="00AA4E59" w:rsidP="00C507B4">
      <w:pPr>
        <w:spacing w:after="0" w:line="240" w:lineRule="auto"/>
      </w:pPr>
      <w:r>
        <w:separator/>
      </w:r>
    </w:p>
  </w:endnote>
  <w:endnote w:type="continuationSeparator" w:id="0">
    <w:p w14:paraId="394D0AAB" w14:textId="77777777" w:rsidR="00AA4E59" w:rsidRDefault="00AA4E59" w:rsidP="00C5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IDFont+F4">
    <w:altName w:val="Times New Roman"/>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00"/>
    <w:family w:val="roman"/>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79309"/>
      <w:docPartObj>
        <w:docPartGallery w:val="Page Numbers (Bottom of Page)"/>
        <w:docPartUnique/>
      </w:docPartObj>
    </w:sdtPr>
    <w:sdtEndPr>
      <w:rPr>
        <w:noProof/>
      </w:rPr>
    </w:sdtEndPr>
    <w:sdtContent>
      <w:p w14:paraId="5C4B2239" w14:textId="77777777" w:rsidR="004D52DB" w:rsidRDefault="004D52DB">
        <w:pPr>
          <w:pStyle w:val="Footer"/>
          <w:jc w:val="center"/>
        </w:pPr>
        <w:r>
          <w:fldChar w:fldCharType="begin"/>
        </w:r>
        <w:r>
          <w:instrText xml:space="preserve"> PAGE   \* MERGEFORMAT </w:instrText>
        </w:r>
        <w:r>
          <w:fldChar w:fldCharType="separate"/>
        </w:r>
        <w:r w:rsidR="003A6558">
          <w:rPr>
            <w:noProof/>
          </w:rPr>
          <w:t>21</w:t>
        </w:r>
        <w:r>
          <w:rPr>
            <w:noProof/>
          </w:rPr>
          <w:fldChar w:fldCharType="end"/>
        </w:r>
      </w:p>
    </w:sdtContent>
  </w:sdt>
  <w:p w14:paraId="496CBB8C" w14:textId="77777777" w:rsidR="004D52DB" w:rsidRDefault="004D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6D2C4" w14:textId="77777777" w:rsidR="00AA4E59" w:rsidRDefault="00AA4E59" w:rsidP="00C507B4">
      <w:pPr>
        <w:spacing w:after="0" w:line="240" w:lineRule="auto"/>
      </w:pPr>
      <w:r>
        <w:separator/>
      </w:r>
    </w:p>
  </w:footnote>
  <w:footnote w:type="continuationSeparator" w:id="0">
    <w:p w14:paraId="3FEFCC87" w14:textId="77777777" w:rsidR="00AA4E59" w:rsidRDefault="00AA4E59" w:rsidP="00C5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89"/>
      <w:gridCol w:w="1985"/>
      <w:gridCol w:w="2467"/>
      <w:gridCol w:w="1474"/>
      <w:gridCol w:w="1739"/>
      <w:gridCol w:w="1477"/>
    </w:tblGrid>
    <w:tr w:rsidR="004D52DB" w14:paraId="343BBDDE" w14:textId="77777777" w:rsidTr="00FA1CE0">
      <w:trPr>
        <w:jc w:val="center"/>
      </w:trPr>
      <w:tc>
        <w:tcPr>
          <w:tcW w:w="1489" w:type="dxa"/>
          <w:vAlign w:val="center"/>
        </w:tcPr>
        <w:p w14:paraId="4DFA7AF4" w14:textId="77777777" w:rsidR="004D52DB" w:rsidRPr="007F4C16" w:rsidRDefault="004D52DB" w:rsidP="00FA1CE0">
          <w:pPr>
            <w:pStyle w:val="Header"/>
            <w:ind w:right="-22"/>
            <w:jc w:val="center"/>
            <w:rPr>
              <w:rFonts w:cs="Times New Roman"/>
            </w:rPr>
          </w:pPr>
        </w:p>
      </w:tc>
      <w:tc>
        <w:tcPr>
          <w:tcW w:w="1985" w:type="dxa"/>
          <w:vAlign w:val="center"/>
        </w:tcPr>
        <w:p w14:paraId="1D4BC480" w14:textId="77777777" w:rsidR="004D52DB" w:rsidRPr="007F4C16" w:rsidRDefault="004D52DB" w:rsidP="00FA1CE0">
          <w:pPr>
            <w:pStyle w:val="Header"/>
            <w:ind w:right="-22"/>
            <w:jc w:val="center"/>
            <w:rPr>
              <w:rFonts w:cs="Times New Roman"/>
            </w:rPr>
          </w:pPr>
        </w:p>
      </w:tc>
      <w:tc>
        <w:tcPr>
          <w:tcW w:w="2467" w:type="dxa"/>
          <w:vAlign w:val="center"/>
        </w:tcPr>
        <w:p w14:paraId="7EBE1E84" w14:textId="77777777" w:rsidR="004D52DB" w:rsidRPr="007F4C16" w:rsidRDefault="004D52DB" w:rsidP="00FA1CE0">
          <w:pPr>
            <w:pStyle w:val="Header"/>
            <w:ind w:right="-22"/>
            <w:jc w:val="center"/>
            <w:rPr>
              <w:rFonts w:cs="Times New Roman"/>
            </w:rPr>
          </w:pPr>
        </w:p>
      </w:tc>
      <w:tc>
        <w:tcPr>
          <w:tcW w:w="1474" w:type="dxa"/>
          <w:vAlign w:val="center"/>
        </w:tcPr>
        <w:p w14:paraId="5EA59ABF" w14:textId="77777777" w:rsidR="004D52DB" w:rsidRPr="007F4C16" w:rsidRDefault="004D52DB" w:rsidP="00FA1CE0">
          <w:pPr>
            <w:pStyle w:val="Header"/>
            <w:ind w:right="-22"/>
            <w:jc w:val="center"/>
            <w:rPr>
              <w:rFonts w:cs="Times New Roman"/>
            </w:rPr>
          </w:pPr>
        </w:p>
      </w:tc>
      <w:tc>
        <w:tcPr>
          <w:tcW w:w="1739" w:type="dxa"/>
          <w:vAlign w:val="center"/>
        </w:tcPr>
        <w:p w14:paraId="122E87B4" w14:textId="77777777" w:rsidR="004D52DB" w:rsidRPr="007F4C16" w:rsidRDefault="004D52DB" w:rsidP="00FA1CE0">
          <w:pPr>
            <w:pStyle w:val="Header"/>
            <w:ind w:right="-22"/>
            <w:jc w:val="center"/>
            <w:rPr>
              <w:rFonts w:cs="Times New Roman"/>
            </w:rPr>
          </w:pPr>
        </w:p>
      </w:tc>
      <w:tc>
        <w:tcPr>
          <w:tcW w:w="1477" w:type="dxa"/>
          <w:vAlign w:val="center"/>
        </w:tcPr>
        <w:p w14:paraId="1E18B09A" w14:textId="77777777" w:rsidR="004D52DB" w:rsidRPr="007F4C16" w:rsidRDefault="004D52DB" w:rsidP="00FA1CE0">
          <w:pPr>
            <w:pStyle w:val="Header"/>
            <w:ind w:right="-22"/>
            <w:jc w:val="center"/>
            <w:rPr>
              <w:rFonts w:cs="Times New Roman"/>
            </w:rPr>
          </w:pPr>
        </w:p>
      </w:tc>
    </w:tr>
  </w:tbl>
  <w:p w14:paraId="72EFB0C8" w14:textId="77777777" w:rsidR="004D52DB" w:rsidRDefault="004D52DB" w:rsidP="00D4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7"/>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E"/>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0"/>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630B5A"/>
    <w:multiLevelType w:val="hybridMultilevel"/>
    <w:tmpl w:val="A5B80AC4"/>
    <w:lvl w:ilvl="0" w:tplc="D57EBB28">
      <w:numFmt w:val="bullet"/>
      <w:lvlText w:val="•"/>
      <w:lvlJc w:val="left"/>
      <w:pPr>
        <w:ind w:left="720" w:hanging="360"/>
      </w:pPr>
      <w:rPr>
        <w:rFonts w:ascii="Trebuchet MS" w:eastAsia="Franklin Gothic Heavy" w:hAnsi="Trebuchet MS"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C1A2A"/>
    <w:multiLevelType w:val="hybridMultilevel"/>
    <w:tmpl w:val="CCB603BC"/>
    <w:lvl w:ilvl="0" w:tplc="D57EBB28">
      <w:numFmt w:val="bullet"/>
      <w:lvlText w:val="•"/>
      <w:lvlJc w:val="left"/>
      <w:pPr>
        <w:ind w:left="720" w:hanging="360"/>
      </w:pPr>
      <w:rPr>
        <w:rFonts w:ascii="Trebuchet MS" w:eastAsia="Franklin Gothic Heavy" w:hAnsi="Trebuchet MS"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75A8"/>
    <w:multiLevelType w:val="hybridMultilevel"/>
    <w:tmpl w:val="E5B2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E6EC6"/>
    <w:multiLevelType w:val="hybridMultilevel"/>
    <w:tmpl w:val="E54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A32F6"/>
    <w:multiLevelType w:val="hybridMultilevel"/>
    <w:tmpl w:val="ABD6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0"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2" w15:restartNumberingAfterBreak="0">
    <w:nsid w:val="1D004FD7"/>
    <w:multiLevelType w:val="hybridMultilevel"/>
    <w:tmpl w:val="577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D5E56"/>
    <w:multiLevelType w:val="hybridMultilevel"/>
    <w:tmpl w:val="C48603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4" w15:restartNumberingAfterBreak="0">
    <w:nsid w:val="233439CC"/>
    <w:multiLevelType w:val="hybridMultilevel"/>
    <w:tmpl w:val="69B0E94C"/>
    <w:lvl w:ilvl="0" w:tplc="CF8CD5F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F3B27"/>
    <w:multiLevelType w:val="hybridMultilevel"/>
    <w:tmpl w:val="042EB2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8724E7B"/>
    <w:multiLevelType w:val="hybridMultilevel"/>
    <w:tmpl w:val="2F5E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D6010"/>
    <w:multiLevelType w:val="hybridMultilevel"/>
    <w:tmpl w:val="212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81E78"/>
    <w:multiLevelType w:val="hybridMultilevel"/>
    <w:tmpl w:val="214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00E12"/>
    <w:multiLevelType w:val="hybridMultilevel"/>
    <w:tmpl w:val="F692ED2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353E6C"/>
    <w:multiLevelType w:val="hybridMultilevel"/>
    <w:tmpl w:val="8E4C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0921"/>
    <w:multiLevelType w:val="hybridMultilevel"/>
    <w:tmpl w:val="B4EA083C"/>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F8B3C2D"/>
    <w:multiLevelType w:val="hybridMultilevel"/>
    <w:tmpl w:val="6BB43EDC"/>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24" w15:restartNumberingAfterBreak="0">
    <w:nsid w:val="52FB223E"/>
    <w:multiLevelType w:val="hybridMultilevel"/>
    <w:tmpl w:val="7CAC7A42"/>
    <w:lvl w:ilvl="0" w:tplc="9226455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5" w15:restartNumberingAfterBreak="0">
    <w:nsid w:val="531A555D"/>
    <w:multiLevelType w:val="multilevel"/>
    <w:tmpl w:val="5308C5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E43037"/>
    <w:multiLevelType w:val="hybridMultilevel"/>
    <w:tmpl w:val="431CE948"/>
    <w:lvl w:ilvl="0" w:tplc="2A02041A">
      <w:start w:val="1"/>
      <w:numFmt w:val="bullet"/>
      <w:lvlText w:val=""/>
      <w:lvlJc w:val="left"/>
      <w:pPr>
        <w:ind w:left="644"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C41"/>
    <w:multiLevelType w:val="multilevel"/>
    <w:tmpl w:val="5556467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DED1647"/>
    <w:multiLevelType w:val="hybridMultilevel"/>
    <w:tmpl w:val="8F6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D6DF3"/>
    <w:multiLevelType w:val="hybridMultilevel"/>
    <w:tmpl w:val="8A8E0AFA"/>
    <w:lvl w:ilvl="0" w:tplc="D57EBB28">
      <w:numFmt w:val="bullet"/>
      <w:lvlText w:val="•"/>
      <w:lvlJc w:val="left"/>
      <w:pPr>
        <w:ind w:left="720" w:hanging="360"/>
      </w:pPr>
      <w:rPr>
        <w:rFonts w:ascii="Trebuchet MS" w:eastAsia="Franklin Gothic Heavy" w:hAnsi="Trebuchet MS"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97095"/>
    <w:multiLevelType w:val="hybridMultilevel"/>
    <w:tmpl w:val="9110AF00"/>
    <w:lvl w:ilvl="0" w:tplc="0418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05BEF"/>
    <w:multiLevelType w:val="hybridMultilevel"/>
    <w:tmpl w:val="537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62547"/>
    <w:multiLevelType w:val="hybridMultilevel"/>
    <w:tmpl w:val="7C1842B2"/>
    <w:lvl w:ilvl="0" w:tplc="D57EBB28">
      <w:numFmt w:val="bullet"/>
      <w:lvlText w:val="•"/>
      <w:lvlJc w:val="left"/>
      <w:pPr>
        <w:ind w:left="720" w:hanging="360"/>
      </w:pPr>
      <w:rPr>
        <w:rFonts w:ascii="Trebuchet MS" w:eastAsia="Franklin Gothic Heavy" w:hAnsi="Trebuchet MS"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34" w15:restartNumberingAfterBreak="0">
    <w:nsid w:val="70163AB6"/>
    <w:multiLevelType w:val="hybridMultilevel"/>
    <w:tmpl w:val="1C122ECE"/>
    <w:lvl w:ilvl="0" w:tplc="EC947884">
      <w:start w:val="1"/>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E96D67"/>
    <w:multiLevelType w:val="hybridMultilevel"/>
    <w:tmpl w:val="A0DCBD26"/>
    <w:lvl w:ilvl="0" w:tplc="8FEE1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00889"/>
    <w:multiLevelType w:val="hybridMultilevel"/>
    <w:tmpl w:val="03589CC2"/>
    <w:lvl w:ilvl="0" w:tplc="D57EBB28">
      <w:numFmt w:val="bullet"/>
      <w:lvlText w:val="•"/>
      <w:lvlJc w:val="left"/>
      <w:pPr>
        <w:ind w:left="720" w:hanging="360"/>
      </w:pPr>
      <w:rPr>
        <w:rFonts w:ascii="Trebuchet MS" w:eastAsia="Franklin Gothic Heavy" w:hAnsi="Trebuchet MS"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6"/>
  </w:num>
  <w:num w:numId="4">
    <w:abstractNumId w:val="0"/>
  </w:num>
  <w:num w:numId="5">
    <w:abstractNumId w:val="1"/>
  </w:num>
  <w:num w:numId="6">
    <w:abstractNumId w:val="2"/>
  </w:num>
  <w:num w:numId="7">
    <w:abstractNumId w:val="3"/>
  </w:num>
  <w:num w:numId="8">
    <w:abstractNumId w:val="18"/>
  </w:num>
  <w:num w:numId="9">
    <w:abstractNumId w:val="19"/>
  </w:num>
  <w:num w:numId="10">
    <w:abstractNumId w:val="31"/>
  </w:num>
  <w:num w:numId="11">
    <w:abstractNumId w:val="28"/>
  </w:num>
  <w:num w:numId="12">
    <w:abstractNumId w:val="17"/>
  </w:num>
  <w:num w:numId="13">
    <w:abstractNumId w:val="7"/>
  </w:num>
  <w:num w:numId="14">
    <w:abstractNumId w:val="13"/>
  </w:num>
  <w:num w:numId="15">
    <w:abstractNumId w:val="21"/>
  </w:num>
  <w:num w:numId="16">
    <w:abstractNumId w:val="24"/>
  </w:num>
  <w:num w:numId="17">
    <w:abstractNumId w:val="27"/>
  </w:num>
  <w:num w:numId="18">
    <w:abstractNumId w:val="22"/>
  </w:num>
  <w:num w:numId="19">
    <w:abstractNumId w:val="23"/>
  </w:num>
  <w:num w:numId="20">
    <w:abstractNumId w:val="15"/>
  </w:num>
  <w:num w:numId="21">
    <w:abstractNumId w:val="20"/>
  </w:num>
  <w:num w:numId="22">
    <w:abstractNumId w:val="12"/>
  </w:num>
  <w:num w:numId="23">
    <w:abstractNumId w:val="30"/>
  </w:num>
  <w:num w:numId="24">
    <w:abstractNumId w:val="33"/>
  </w:num>
  <w:num w:numId="25">
    <w:abstractNumId w:val="11"/>
  </w:num>
  <w:num w:numId="26">
    <w:abstractNumId w:val="9"/>
  </w:num>
  <w:num w:numId="27">
    <w:abstractNumId w:val="25"/>
  </w:num>
  <w:num w:numId="28">
    <w:abstractNumId w:val="6"/>
  </w:num>
  <w:num w:numId="29">
    <w:abstractNumId w:val="16"/>
  </w:num>
  <w:num w:numId="30">
    <w:abstractNumId w:val="34"/>
  </w:num>
  <w:num w:numId="31">
    <w:abstractNumId w:val="14"/>
  </w:num>
  <w:num w:numId="32">
    <w:abstractNumId w:val="29"/>
  </w:num>
  <w:num w:numId="33">
    <w:abstractNumId w:val="35"/>
  </w:num>
  <w:num w:numId="34">
    <w:abstractNumId w:val="36"/>
  </w:num>
  <w:num w:numId="35">
    <w:abstractNumId w:val="4"/>
  </w:num>
  <w:num w:numId="36">
    <w:abstractNumId w:val="3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11"/>
    <w:rsid w:val="00001995"/>
    <w:rsid w:val="000044A2"/>
    <w:rsid w:val="000075D8"/>
    <w:rsid w:val="000148F5"/>
    <w:rsid w:val="0002738C"/>
    <w:rsid w:val="000355C8"/>
    <w:rsid w:val="00035DBF"/>
    <w:rsid w:val="0006756E"/>
    <w:rsid w:val="0007372F"/>
    <w:rsid w:val="000848C0"/>
    <w:rsid w:val="000943D7"/>
    <w:rsid w:val="000A0288"/>
    <w:rsid w:val="000A4709"/>
    <w:rsid w:val="000B4BB1"/>
    <w:rsid w:val="000C0853"/>
    <w:rsid w:val="000C6AFB"/>
    <w:rsid w:val="000D1F55"/>
    <w:rsid w:val="000D2B28"/>
    <w:rsid w:val="000D3690"/>
    <w:rsid w:val="000D6720"/>
    <w:rsid w:val="000D73D8"/>
    <w:rsid w:val="000E5598"/>
    <w:rsid w:val="000F5185"/>
    <w:rsid w:val="000F637C"/>
    <w:rsid w:val="000F69EB"/>
    <w:rsid w:val="00113528"/>
    <w:rsid w:val="001176AC"/>
    <w:rsid w:val="00122677"/>
    <w:rsid w:val="00133CC3"/>
    <w:rsid w:val="001369B4"/>
    <w:rsid w:val="001461AE"/>
    <w:rsid w:val="00154DA3"/>
    <w:rsid w:val="001731A6"/>
    <w:rsid w:val="001740AD"/>
    <w:rsid w:val="00175CA3"/>
    <w:rsid w:val="00176829"/>
    <w:rsid w:val="00182DA1"/>
    <w:rsid w:val="00186ED2"/>
    <w:rsid w:val="00187671"/>
    <w:rsid w:val="00190450"/>
    <w:rsid w:val="0019319F"/>
    <w:rsid w:val="001953CA"/>
    <w:rsid w:val="00197894"/>
    <w:rsid w:val="00197D85"/>
    <w:rsid w:val="001A6DDE"/>
    <w:rsid w:val="001B1E78"/>
    <w:rsid w:val="001C7166"/>
    <w:rsid w:val="001D2879"/>
    <w:rsid w:val="001D4F6C"/>
    <w:rsid w:val="001D6FEC"/>
    <w:rsid w:val="001E016A"/>
    <w:rsid w:val="001E65CE"/>
    <w:rsid w:val="001E729F"/>
    <w:rsid w:val="001F0813"/>
    <w:rsid w:val="001F357D"/>
    <w:rsid w:val="001F55FD"/>
    <w:rsid w:val="001F6410"/>
    <w:rsid w:val="001F6C0D"/>
    <w:rsid w:val="001F741A"/>
    <w:rsid w:val="001F7B17"/>
    <w:rsid w:val="00206D72"/>
    <w:rsid w:val="00214AA1"/>
    <w:rsid w:val="00215FB0"/>
    <w:rsid w:val="00224790"/>
    <w:rsid w:val="002306FC"/>
    <w:rsid w:val="0023168C"/>
    <w:rsid w:val="002320A3"/>
    <w:rsid w:val="0023261A"/>
    <w:rsid w:val="00232CF4"/>
    <w:rsid w:val="00240464"/>
    <w:rsid w:val="00250EA5"/>
    <w:rsid w:val="00252DE4"/>
    <w:rsid w:val="002545F8"/>
    <w:rsid w:val="00272B32"/>
    <w:rsid w:val="00274A89"/>
    <w:rsid w:val="00277C0F"/>
    <w:rsid w:val="00277D2E"/>
    <w:rsid w:val="00294C13"/>
    <w:rsid w:val="002A0564"/>
    <w:rsid w:val="002A1415"/>
    <w:rsid w:val="002B2732"/>
    <w:rsid w:val="002B3389"/>
    <w:rsid w:val="002B3758"/>
    <w:rsid w:val="002B40FA"/>
    <w:rsid w:val="002B651B"/>
    <w:rsid w:val="002B6A24"/>
    <w:rsid w:val="002C4B10"/>
    <w:rsid w:val="002D156C"/>
    <w:rsid w:val="002D5591"/>
    <w:rsid w:val="002D584B"/>
    <w:rsid w:val="002D592B"/>
    <w:rsid w:val="002F073F"/>
    <w:rsid w:val="002F5272"/>
    <w:rsid w:val="002F6704"/>
    <w:rsid w:val="00302802"/>
    <w:rsid w:val="003137C0"/>
    <w:rsid w:val="0031453D"/>
    <w:rsid w:val="003256FA"/>
    <w:rsid w:val="00331A26"/>
    <w:rsid w:val="0033619D"/>
    <w:rsid w:val="00336833"/>
    <w:rsid w:val="00342235"/>
    <w:rsid w:val="00370BDC"/>
    <w:rsid w:val="00375EE4"/>
    <w:rsid w:val="00376CE5"/>
    <w:rsid w:val="00380774"/>
    <w:rsid w:val="003828BD"/>
    <w:rsid w:val="0039062E"/>
    <w:rsid w:val="00391118"/>
    <w:rsid w:val="003920A3"/>
    <w:rsid w:val="003A06DB"/>
    <w:rsid w:val="003A58F4"/>
    <w:rsid w:val="003A5DEB"/>
    <w:rsid w:val="003A6558"/>
    <w:rsid w:val="003B0021"/>
    <w:rsid w:val="003B09C4"/>
    <w:rsid w:val="003B1C5A"/>
    <w:rsid w:val="003C4C9E"/>
    <w:rsid w:val="003C5AFB"/>
    <w:rsid w:val="003D5331"/>
    <w:rsid w:val="003D550F"/>
    <w:rsid w:val="003E5781"/>
    <w:rsid w:val="003F0FF1"/>
    <w:rsid w:val="003F75A0"/>
    <w:rsid w:val="0040207E"/>
    <w:rsid w:val="004025F9"/>
    <w:rsid w:val="00412872"/>
    <w:rsid w:val="00421627"/>
    <w:rsid w:val="00424702"/>
    <w:rsid w:val="00426BC0"/>
    <w:rsid w:val="00432835"/>
    <w:rsid w:val="004370AA"/>
    <w:rsid w:val="00445839"/>
    <w:rsid w:val="00447C45"/>
    <w:rsid w:val="00453472"/>
    <w:rsid w:val="00455DAA"/>
    <w:rsid w:val="00465C1A"/>
    <w:rsid w:val="004668D9"/>
    <w:rsid w:val="00474E08"/>
    <w:rsid w:val="00475D74"/>
    <w:rsid w:val="00481847"/>
    <w:rsid w:val="00486DC1"/>
    <w:rsid w:val="004874CF"/>
    <w:rsid w:val="004A7330"/>
    <w:rsid w:val="004A7FDC"/>
    <w:rsid w:val="004C4FCE"/>
    <w:rsid w:val="004D39C1"/>
    <w:rsid w:val="004D52DB"/>
    <w:rsid w:val="004E45FF"/>
    <w:rsid w:val="004F2D3A"/>
    <w:rsid w:val="004F32FB"/>
    <w:rsid w:val="00506A03"/>
    <w:rsid w:val="005112F6"/>
    <w:rsid w:val="00525701"/>
    <w:rsid w:val="00537143"/>
    <w:rsid w:val="005374EA"/>
    <w:rsid w:val="00541116"/>
    <w:rsid w:val="0054432A"/>
    <w:rsid w:val="00547E21"/>
    <w:rsid w:val="00550DC6"/>
    <w:rsid w:val="00551933"/>
    <w:rsid w:val="00554D30"/>
    <w:rsid w:val="00561D01"/>
    <w:rsid w:val="005627F2"/>
    <w:rsid w:val="0056395C"/>
    <w:rsid w:val="00565983"/>
    <w:rsid w:val="0057116A"/>
    <w:rsid w:val="005738DC"/>
    <w:rsid w:val="00573A1C"/>
    <w:rsid w:val="005860A4"/>
    <w:rsid w:val="00593C44"/>
    <w:rsid w:val="00594ACF"/>
    <w:rsid w:val="005A192C"/>
    <w:rsid w:val="005A1B2A"/>
    <w:rsid w:val="005A7377"/>
    <w:rsid w:val="005B25B9"/>
    <w:rsid w:val="005B2A54"/>
    <w:rsid w:val="005B447D"/>
    <w:rsid w:val="005B5117"/>
    <w:rsid w:val="005B53D6"/>
    <w:rsid w:val="005C1F4E"/>
    <w:rsid w:val="005C50FC"/>
    <w:rsid w:val="005D5B11"/>
    <w:rsid w:val="005E2BFB"/>
    <w:rsid w:val="005F740B"/>
    <w:rsid w:val="005F7546"/>
    <w:rsid w:val="006042AD"/>
    <w:rsid w:val="0061039D"/>
    <w:rsid w:val="006156D2"/>
    <w:rsid w:val="00617010"/>
    <w:rsid w:val="00621C95"/>
    <w:rsid w:val="006304F0"/>
    <w:rsid w:val="006307C1"/>
    <w:rsid w:val="0063247E"/>
    <w:rsid w:val="00633296"/>
    <w:rsid w:val="0063384F"/>
    <w:rsid w:val="006339B5"/>
    <w:rsid w:val="006400C7"/>
    <w:rsid w:val="00647815"/>
    <w:rsid w:val="00651A50"/>
    <w:rsid w:val="00652745"/>
    <w:rsid w:val="0065361B"/>
    <w:rsid w:val="00660EF6"/>
    <w:rsid w:val="00663F1E"/>
    <w:rsid w:val="00664996"/>
    <w:rsid w:val="00667E90"/>
    <w:rsid w:val="0067407C"/>
    <w:rsid w:val="0067753B"/>
    <w:rsid w:val="0068402D"/>
    <w:rsid w:val="0068476C"/>
    <w:rsid w:val="00684988"/>
    <w:rsid w:val="006A16B2"/>
    <w:rsid w:val="006B1669"/>
    <w:rsid w:val="006B24E3"/>
    <w:rsid w:val="006B2B78"/>
    <w:rsid w:val="006B3A9E"/>
    <w:rsid w:val="006C0B82"/>
    <w:rsid w:val="006C1C97"/>
    <w:rsid w:val="006C2439"/>
    <w:rsid w:val="006C2E89"/>
    <w:rsid w:val="006C4F0C"/>
    <w:rsid w:val="006D0775"/>
    <w:rsid w:val="006D0904"/>
    <w:rsid w:val="006D1051"/>
    <w:rsid w:val="006E1B2C"/>
    <w:rsid w:val="006E33A3"/>
    <w:rsid w:val="006E3A36"/>
    <w:rsid w:val="006E4319"/>
    <w:rsid w:val="006E4A39"/>
    <w:rsid w:val="006F0B3E"/>
    <w:rsid w:val="006F4CBF"/>
    <w:rsid w:val="006F4DD5"/>
    <w:rsid w:val="006F6195"/>
    <w:rsid w:val="00700DD7"/>
    <w:rsid w:val="00702333"/>
    <w:rsid w:val="0072022D"/>
    <w:rsid w:val="00724374"/>
    <w:rsid w:val="0072480C"/>
    <w:rsid w:val="0072634D"/>
    <w:rsid w:val="00730E37"/>
    <w:rsid w:val="00740B0C"/>
    <w:rsid w:val="00740EF3"/>
    <w:rsid w:val="00745429"/>
    <w:rsid w:val="00745750"/>
    <w:rsid w:val="007471D8"/>
    <w:rsid w:val="007475E1"/>
    <w:rsid w:val="007502C8"/>
    <w:rsid w:val="0075194E"/>
    <w:rsid w:val="00753952"/>
    <w:rsid w:val="00755C30"/>
    <w:rsid w:val="0075611F"/>
    <w:rsid w:val="00760B11"/>
    <w:rsid w:val="00761C7A"/>
    <w:rsid w:val="007622F5"/>
    <w:rsid w:val="0077231A"/>
    <w:rsid w:val="00780D1E"/>
    <w:rsid w:val="00794B04"/>
    <w:rsid w:val="0079532C"/>
    <w:rsid w:val="007A005A"/>
    <w:rsid w:val="007A27D5"/>
    <w:rsid w:val="007A5309"/>
    <w:rsid w:val="007D3C91"/>
    <w:rsid w:val="007E7715"/>
    <w:rsid w:val="007F35F5"/>
    <w:rsid w:val="007F41EA"/>
    <w:rsid w:val="007F68ED"/>
    <w:rsid w:val="00811D44"/>
    <w:rsid w:val="00813CB1"/>
    <w:rsid w:val="008156DE"/>
    <w:rsid w:val="00816788"/>
    <w:rsid w:val="008172FE"/>
    <w:rsid w:val="00820C3B"/>
    <w:rsid w:val="008271FA"/>
    <w:rsid w:val="00832652"/>
    <w:rsid w:val="008346A5"/>
    <w:rsid w:val="00834CC9"/>
    <w:rsid w:val="00835618"/>
    <w:rsid w:val="008413DF"/>
    <w:rsid w:val="00844902"/>
    <w:rsid w:val="00847337"/>
    <w:rsid w:val="00852935"/>
    <w:rsid w:val="00854635"/>
    <w:rsid w:val="00855CAD"/>
    <w:rsid w:val="00870163"/>
    <w:rsid w:val="008702BC"/>
    <w:rsid w:val="00877FEB"/>
    <w:rsid w:val="00883BD6"/>
    <w:rsid w:val="00890993"/>
    <w:rsid w:val="0089190A"/>
    <w:rsid w:val="008928D5"/>
    <w:rsid w:val="008B4772"/>
    <w:rsid w:val="008B5BFA"/>
    <w:rsid w:val="008C429E"/>
    <w:rsid w:val="008C4544"/>
    <w:rsid w:val="008D42C9"/>
    <w:rsid w:val="008E27F7"/>
    <w:rsid w:val="008F0D5B"/>
    <w:rsid w:val="008F0D90"/>
    <w:rsid w:val="008F4DD2"/>
    <w:rsid w:val="00900C36"/>
    <w:rsid w:val="0090484B"/>
    <w:rsid w:val="00904A38"/>
    <w:rsid w:val="0090790F"/>
    <w:rsid w:val="00907B45"/>
    <w:rsid w:val="0091537A"/>
    <w:rsid w:val="00917EE9"/>
    <w:rsid w:val="009226C2"/>
    <w:rsid w:val="009255B7"/>
    <w:rsid w:val="0092726B"/>
    <w:rsid w:val="00936216"/>
    <w:rsid w:val="00941847"/>
    <w:rsid w:val="009432B3"/>
    <w:rsid w:val="00944B31"/>
    <w:rsid w:val="009501CF"/>
    <w:rsid w:val="009539DC"/>
    <w:rsid w:val="0095429A"/>
    <w:rsid w:val="00955C37"/>
    <w:rsid w:val="00961C63"/>
    <w:rsid w:val="00962489"/>
    <w:rsid w:val="00966993"/>
    <w:rsid w:val="00966E76"/>
    <w:rsid w:val="00973B21"/>
    <w:rsid w:val="0097521B"/>
    <w:rsid w:val="00982295"/>
    <w:rsid w:val="0099555E"/>
    <w:rsid w:val="009B0FC3"/>
    <w:rsid w:val="009C2858"/>
    <w:rsid w:val="009D067E"/>
    <w:rsid w:val="009D0A82"/>
    <w:rsid w:val="009D1068"/>
    <w:rsid w:val="009D41F9"/>
    <w:rsid w:val="009D563F"/>
    <w:rsid w:val="009D7C7D"/>
    <w:rsid w:val="009E3B55"/>
    <w:rsid w:val="009E3D04"/>
    <w:rsid w:val="009F35B0"/>
    <w:rsid w:val="009F5DAD"/>
    <w:rsid w:val="00A016DC"/>
    <w:rsid w:val="00A069C7"/>
    <w:rsid w:val="00A076B2"/>
    <w:rsid w:val="00A113C2"/>
    <w:rsid w:val="00A129B2"/>
    <w:rsid w:val="00A14402"/>
    <w:rsid w:val="00A209E4"/>
    <w:rsid w:val="00A25C78"/>
    <w:rsid w:val="00A30018"/>
    <w:rsid w:val="00A311A5"/>
    <w:rsid w:val="00A371B1"/>
    <w:rsid w:val="00A42216"/>
    <w:rsid w:val="00A46C55"/>
    <w:rsid w:val="00A57143"/>
    <w:rsid w:val="00A60656"/>
    <w:rsid w:val="00A60B7B"/>
    <w:rsid w:val="00A628E2"/>
    <w:rsid w:val="00A638DE"/>
    <w:rsid w:val="00A71752"/>
    <w:rsid w:val="00A73A91"/>
    <w:rsid w:val="00A8455E"/>
    <w:rsid w:val="00A84F46"/>
    <w:rsid w:val="00A91084"/>
    <w:rsid w:val="00A95FB8"/>
    <w:rsid w:val="00AA4E59"/>
    <w:rsid w:val="00AB15F3"/>
    <w:rsid w:val="00AB252F"/>
    <w:rsid w:val="00AB2D33"/>
    <w:rsid w:val="00AB454B"/>
    <w:rsid w:val="00AB5B19"/>
    <w:rsid w:val="00AC1761"/>
    <w:rsid w:val="00AC34A7"/>
    <w:rsid w:val="00AC7968"/>
    <w:rsid w:val="00AC7AB5"/>
    <w:rsid w:val="00AD3C3C"/>
    <w:rsid w:val="00AD4189"/>
    <w:rsid w:val="00AD5458"/>
    <w:rsid w:val="00AE1C08"/>
    <w:rsid w:val="00AE774E"/>
    <w:rsid w:val="00AE7A73"/>
    <w:rsid w:val="00AF5F38"/>
    <w:rsid w:val="00AF6BA3"/>
    <w:rsid w:val="00B01397"/>
    <w:rsid w:val="00B163C2"/>
    <w:rsid w:val="00B21035"/>
    <w:rsid w:val="00B21F01"/>
    <w:rsid w:val="00B25EF5"/>
    <w:rsid w:val="00B26253"/>
    <w:rsid w:val="00B30674"/>
    <w:rsid w:val="00B30953"/>
    <w:rsid w:val="00B37DDF"/>
    <w:rsid w:val="00B41002"/>
    <w:rsid w:val="00B4325A"/>
    <w:rsid w:val="00B46EA9"/>
    <w:rsid w:val="00B70C71"/>
    <w:rsid w:val="00B70E1C"/>
    <w:rsid w:val="00B7317A"/>
    <w:rsid w:val="00B82530"/>
    <w:rsid w:val="00B8512E"/>
    <w:rsid w:val="00B91E59"/>
    <w:rsid w:val="00BA16DB"/>
    <w:rsid w:val="00BB1380"/>
    <w:rsid w:val="00BB6AA1"/>
    <w:rsid w:val="00BB70B4"/>
    <w:rsid w:val="00BB7A03"/>
    <w:rsid w:val="00BB7ABC"/>
    <w:rsid w:val="00BC319E"/>
    <w:rsid w:val="00BC696F"/>
    <w:rsid w:val="00BC74F8"/>
    <w:rsid w:val="00BD1730"/>
    <w:rsid w:val="00BD1743"/>
    <w:rsid w:val="00BE4654"/>
    <w:rsid w:val="00BE7D88"/>
    <w:rsid w:val="00BF2D66"/>
    <w:rsid w:val="00BF5334"/>
    <w:rsid w:val="00BF68CD"/>
    <w:rsid w:val="00C01292"/>
    <w:rsid w:val="00C029DD"/>
    <w:rsid w:val="00C0597E"/>
    <w:rsid w:val="00C059CF"/>
    <w:rsid w:val="00C06A2A"/>
    <w:rsid w:val="00C06D18"/>
    <w:rsid w:val="00C06F28"/>
    <w:rsid w:val="00C07345"/>
    <w:rsid w:val="00C123F6"/>
    <w:rsid w:val="00C17C0D"/>
    <w:rsid w:val="00C27EDB"/>
    <w:rsid w:val="00C34871"/>
    <w:rsid w:val="00C35795"/>
    <w:rsid w:val="00C3665F"/>
    <w:rsid w:val="00C37797"/>
    <w:rsid w:val="00C37A5F"/>
    <w:rsid w:val="00C418A2"/>
    <w:rsid w:val="00C507B4"/>
    <w:rsid w:val="00C50D07"/>
    <w:rsid w:val="00C53814"/>
    <w:rsid w:val="00C772C0"/>
    <w:rsid w:val="00C81955"/>
    <w:rsid w:val="00C81C67"/>
    <w:rsid w:val="00C82B6E"/>
    <w:rsid w:val="00C86ABD"/>
    <w:rsid w:val="00C904C6"/>
    <w:rsid w:val="00C904D4"/>
    <w:rsid w:val="00C9111F"/>
    <w:rsid w:val="00C93BD3"/>
    <w:rsid w:val="00C97EB9"/>
    <w:rsid w:val="00CA29EC"/>
    <w:rsid w:val="00CB42C5"/>
    <w:rsid w:val="00CC2A24"/>
    <w:rsid w:val="00CC6EAD"/>
    <w:rsid w:val="00CD31F8"/>
    <w:rsid w:val="00CD4FCD"/>
    <w:rsid w:val="00CD4FD8"/>
    <w:rsid w:val="00CD5582"/>
    <w:rsid w:val="00CE0007"/>
    <w:rsid w:val="00CF31B2"/>
    <w:rsid w:val="00CF4492"/>
    <w:rsid w:val="00D030CF"/>
    <w:rsid w:val="00D07E27"/>
    <w:rsid w:val="00D1462D"/>
    <w:rsid w:val="00D21C1A"/>
    <w:rsid w:val="00D310BE"/>
    <w:rsid w:val="00D323D0"/>
    <w:rsid w:val="00D3401E"/>
    <w:rsid w:val="00D41AF1"/>
    <w:rsid w:val="00D52ACF"/>
    <w:rsid w:val="00D55E29"/>
    <w:rsid w:val="00D56A94"/>
    <w:rsid w:val="00D57985"/>
    <w:rsid w:val="00D61CA2"/>
    <w:rsid w:val="00D6330F"/>
    <w:rsid w:val="00D827AF"/>
    <w:rsid w:val="00D95E45"/>
    <w:rsid w:val="00D9798E"/>
    <w:rsid w:val="00D97D08"/>
    <w:rsid w:val="00DA096B"/>
    <w:rsid w:val="00DA142A"/>
    <w:rsid w:val="00DA1D05"/>
    <w:rsid w:val="00DA45E5"/>
    <w:rsid w:val="00DB32FE"/>
    <w:rsid w:val="00DC0BDD"/>
    <w:rsid w:val="00DE2F1F"/>
    <w:rsid w:val="00DE52D0"/>
    <w:rsid w:val="00DE6697"/>
    <w:rsid w:val="00DF0462"/>
    <w:rsid w:val="00DF1D38"/>
    <w:rsid w:val="00DF248A"/>
    <w:rsid w:val="00DF2873"/>
    <w:rsid w:val="00DF3C74"/>
    <w:rsid w:val="00DF64C4"/>
    <w:rsid w:val="00E002DE"/>
    <w:rsid w:val="00E04C3B"/>
    <w:rsid w:val="00E2108F"/>
    <w:rsid w:val="00E228A9"/>
    <w:rsid w:val="00E30325"/>
    <w:rsid w:val="00E418A2"/>
    <w:rsid w:val="00E462A7"/>
    <w:rsid w:val="00E608F9"/>
    <w:rsid w:val="00E614DE"/>
    <w:rsid w:val="00E64D3F"/>
    <w:rsid w:val="00E75FF5"/>
    <w:rsid w:val="00E819CD"/>
    <w:rsid w:val="00E91A49"/>
    <w:rsid w:val="00E9260A"/>
    <w:rsid w:val="00E928B5"/>
    <w:rsid w:val="00E97EE0"/>
    <w:rsid w:val="00EA6FFC"/>
    <w:rsid w:val="00EB399A"/>
    <w:rsid w:val="00EB74ED"/>
    <w:rsid w:val="00EC003E"/>
    <w:rsid w:val="00EC1F8E"/>
    <w:rsid w:val="00EC5D8F"/>
    <w:rsid w:val="00ED1C98"/>
    <w:rsid w:val="00ED1F6A"/>
    <w:rsid w:val="00ED2A23"/>
    <w:rsid w:val="00ED3A8F"/>
    <w:rsid w:val="00EE3367"/>
    <w:rsid w:val="00EF25FB"/>
    <w:rsid w:val="00F000DD"/>
    <w:rsid w:val="00F00C5F"/>
    <w:rsid w:val="00F022CF"/>
    <w:rsid w:val="00F14C51"/>
    <w:rsid w:val="00F1557C"/>
    <w:rsid w:val="00F15A32"/>
    <w:rsid w:val="00F22531"/>
    <w:rsid w:val="00F23704"/>
    <w:rsid w:val="00F23760"/>
    <w:rsid w:val="00F26898"/>
    <w:rsid w:val="00F27E65"/>
    <w:rsid w:val="00F34BE2"/>
    <w:rsid w:val="00F3635B"/>
    <w:rsid w:val="00F3642A"/>
    <w:rsid w:val="00F376DD"/>
    <w:rsid w:val="00F60AC6"/>
    <w:rsid w:val="00F60D79"/>
    <w:rsid w:val="00F73B27"/>
    <w:rsid w:val="00F8057A"/>
    <w:rsid w:val="00F807F9"/>
    <w:rsid w:val="00F865A6"/>
    <w:rsid w:val="00F86E0E"/>
    <w:rsid w:val="00F87CFC"/>
    <w:rsid w:val="00F9341D"/>
    <w:rsid w:val="00F94DA3"/>
    <w:rsid w:val="00FA17FC"/>
    <w:rsid w:val="00FA1CE0"/>
    <w:rsid w:val="00FA7981"/>
    <w:rsid w:val="00FB50B4"/>
    <w:rsid w:val="00FB7668"/>
    <w:rsid w:val="00FC186E"/>
    <w:rsid w:val="00FD7923"/>
    <w:rsid w:val="00FF0D10"/>
    <w:rsid w:val="00FF1EC0"/>
    <w:rsid w:val="00FF2BA4"/>
    <w:rsid w:val="00FF5049"/>
    <w:rsid w:val="00FF60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F2001"/>
  <w15:docId w15:val="{5446DF47-3413-4932-976B-0B6E9879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7668"/>
    <w:pPr>
      <w:keepNext/>
      <w:keepLines/>
      <w:spacing w:before="480" w:after="0"/>
      <w:outlineLvl w:val="0"/>
    </w:pPr>
    <w:rPr>
      <w:rFonts w:ascii="Cambria" w:eastAsia="Times New Roman" w:hAnsi="Cambria" w:cs="Times New Roman"/>
      <w:b/>
      <w:bCs/>
      <w:color w:val="365F91"/>
      <w:sz w:val="28"/>
      <w:szCs w:val="28"/>
      <w:lang w:val="ro-RO"/>
    </w:rPr>
  </w:style>
  <w:style w:type="paragraph" w:styleId="Heading5">
    <w:name w:val="heading 5"/>
    <w:basedOn w:val="Normal"/>
    <w:next w:val="Normal"/>
    <w:link w:val="Heading5Char"/>
    <w:uiPriority w:val="9"/>
    <w:unhideWhenUsed/>
    <w:qFormat/>
    <w:rsid w:val="002B651B"/>
    <w:pPr>
      <w:keepNext/>
      <w:keepLines/>
      <w:widowControl w:val="0"/>
      <w:spacing w:before="40" w:after="0" w:line="240" w:lineRule="auto"/>
      <w:outlineLvl w:val="4"/>
    </w:pPr>
    <w:rPr>
      <w:rFonts w:asciiTheme="majorHAnsi" w:eastAsiaTheme="majorEastAsia" w:hAnsiTheme="majorHAnsi" w:cstheme="majorBidi"/>
      <w:color w:val="365F91" w:themeColor="accent1" w:themeShade="BF"/>
      <w:lang w:val="ro-RO"/>
    </w:rPr>
  </w:style>
  <w:style w:type="paragraph" w:styleId="Heading6">
    <w:name w:val="heading 6"/>
    <w:basedOn w:val="Normal"/>
    <w:next w:val="Normal"/>
    <w:link w:val="Heading6Char"/>
    <w:uiPriority w:val="9"/>
    <w:semiHidden/>
    <w:unhideWhenUsed/>
    <w:qFormat/>
    <w:rsid w:val="00811D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3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Char Caracter"/>
    <w:basedOn w:val="DefaultParagraphFon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qForma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List Paragraph11 Char,Listă colorată - Accentuare 11 Char,Citation List Char,List Paragraph111 Char"/>
    <w:uiPriority w:val="34"/>
    <w:qFormat/>
    <w:locked/>
    <w:rsid w:val="00AC34A7"/>
    <w:rPr>
      <w:rFonts w:eastAsia="Times New Roman"/>
      <w:sz w:val="24"/>
      <w:szCs w:val="24"/>
    </w:rPr>
  </w:style>
  <w:style w:type="character" w:customStyle="1" w:styleId="Heading1Char">
    <w:name w:val="Heading 1 Char"/>
    <w:basedOn w:val="DefaultParagraphFont"/>
    <w:link w:val="Heading1"/>
    <w:rsid w:val="00FB7668"/>
    <w:rPr>
      <w:rFonts w:ascii="Cambria" w:eastAsia="Times New Roman" w:hAnsi="Cambria" w:cs="Times New Roman"/>
      <w:b/>
      <w:bCs/>
      <w:color w:val="365F91"/>
      <w:sz w:val="28"/>
      <w:szCs w:val="28"/>
      <w:lang w:val="ro-RO"/>
    </w:rPr>
  </w:style>
  <w:style w:type="paragraph" w:customStyle="1" w:styleId="TableParagraph">
    <w:name w:val="Table Paragraph"/>
    <w:basedOn w:val="Normal"/>
    <w:uiPriority w:val="1"/>
    <w:qFormat/>
    <w:rsid w:val="00F73B27"/>
    <w:pPr>
      <w:widowControl w:val="0"/>
      <w:spacing w:after="0" w:line="240" w:lineRule="auto"/>
    </w:pPr>
    <w:rPr>
      <w:rFonts w:ascii="Calibri" w:eastAsia="Calibri" w:hAnsi="Calibri" w:cs="Times New Roman"/>
      <w:lang w:val="ro-RO"/>
    </w:rPr>
  </w:style>
  <w:style w:type="paragraph" w:styleId="BodyText">
    <w:name w:val="Body Text"/>
    <w:basedOn w:val="Normal"/>
    <w:link w:val="BodyTextChar"/>
    <w:uiPriority w:val="99"/>
    <w:unhideWhenUsed/>
    <w:rsid w:val="00C507B4"/>
    <w:pPr>
      <w:spacing w:after="120"/>
    </w:pPr>
  </w:style>
  <w:style w:type="character" w:customStyle="1" w:styleId="BodyTextChar">
    <w:name w:val="Body Text Char"/>
    <w:basedOn w:val="DefaultParagraphFont"/>
    <w:link w:val="BodyText"/>
    <w:uiPriority w:val="1"/>
    <w:rsid w:val="00C507B4"/>
  </w:style>
  <w:style w:type="paragraph" w:styleId="Header">
    <w:name w:val="header"/>
    <w:basedOn w:val="Normal"/>
    <w:link w:val="HeaderChar"/>
    <w:unhideWhenUsed/>
    <w:rsid w:val="00C507B4"/>
    <w:pPr>
      <w:tabs>
        <w:tab w:val="center" w:pos="4680"/>
        <w:tab w:val="right" w:pos="9360"/>
      </w:tabs>
      <w:spacing w:after="0" w:line="240" w:lineRule="auto"/>
    </w:pPr>
  </w:style>
  <w:style w:type="character" w:customStyle="1" w:styleId="HeaderChar">
    <w:name w:val="Header Char"/>
    <w:basedOn w:val="DefaultParagraphFont"/>
    <w:link w:val="Header"/>
    <w:rsid w:val="00C507B4"/>
  </w:style>
  <w:style w:type="paragraph" w:styleId="Footer">
    <w:name w:val="footer"/>
    <w:basedOn w:val="Normal"/>
    <w:link w:val="FooterChar"/>
    <w:uiPriority w:val="99"/>
    <w:unhideWhenUsed/>
    <w:rsid w:val="00C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4"/>
  </w:style>
  <w:style w:type="paragraph" w:styleId="BalloonText">
    <w:name w:val="Balloon Text"/>
    <w:basedOn w:val="Normal"/>
    <w:link w:val="BalloonTextChar"/>
    <w:uiPriority w:val="99"/>
    <w:semiHidden/>
    <w:unhideWhenUsed/>
    <w:rsid w:val="00C5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B4"/>
    <w:rPr>
      <w:rFonts w:ascii="Tahoma" w:hAnsi="Tahoma" w:cs="Tahoma"/>
      <w:sz w:val="16"/>
      <w:szCs w:val="16"/>
    </w:rPr>
  </w:style>
  <w:style w:type="character" w:customStyle="1" w:styleId="FontStyle390">
    <w:name w:val="Font Style390"/>
    <w:uiPriority w:val="99"/>
    <w:rsid w:val="00DF0462"/>
    <w:rPr>
      <w:rFonts w:ascii="Times New Roman" w:hAnsi="Times New Roman" w:cs="Times New Roman"/>
      <w:sz w:val="22"/>
      <w:szCs w:val="22"/>
    </w:rPr>
  </w:style>
  <w:style w:type="character" w:styleId="Emphasis">
    <w:name w:val="Emphasis"/>
    <w:basedOn w:val="DefaultParagraphFont"/>
    <w:qFormat/>
    <w:rsid w:val="0061039D"/>
    <w:rPr>
      <w:i/>
      <w:iCs/>
    </w:rPr>
  </w:style>
  <w:style w:type="paragraph" w:customStyle="1" w:styleId="Listparagraf1">
    <w:name w:val="Listă paragraf1"/>
    <w:basedOn w:val="Normal"/>
    <w:uiPriority w:val="34"/>
    <w:qFormat/>
    <w:rsid w:val="0061039D"/>
    <w:pPr>
      <w:suppressAutoHyphens/>
      <w:spacing w:after="0" w:line="100" w:lineRule="atLeast"/>
      <w:ind w:left="720"/>
    </w:pPr>
    <w:rPr>
      <w:rFonts w:ascii="Arial" w:eastAsia="Times New Roman" w:hAnsi="Arial" w:cs="Arial"/>
      <w:sz w:val="24"/>
      <w:szCs w:val="24"/>
      <w:lang w:val="ro-RO" w:eastAsia="ro-RO"/>
    </w:rPr>
  </w:style>
  <w:style w:type="character" w:styleId="Hyperlink">
    <w:name w:val="Hyperlink"/>
    <w:basedOn w:val="DefaultParagraphFont"/>
    <w:uiPriority w:val="99"/>
    <w:unhideWhenUsed/>
    <w:rsid w:val="006156D2"/>
    <w:rPr>
      <w:color w:val="0000FF" w:themeColor="hyperlink"/>
      <w:u w:val="single"/>
    </w:rPr>
  </w:style>
  <w:style w:type="character" w:customStyle="1" w:styleId="Heading6Char">
    <w:name w:val="Heading 6 Char"/>
    <w:basedOn w:val="DefaultParagraphFont"/>
    <w:link w:val="Heading6"/>
    <w:rsid w:val="00811D4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86E0E"/>
    <w:rPr>
      <w:color w:val="800080" w:themeColor="followedHyperlink"/>
      <w:u w:val="single"/>
    </w:rPr>
  </w:style>
  <w:style w:type="table" w:customStyle="1" w:styleId="TableGrid3">
    <w:name w:val="Table Grid3"/>
    <w:basedOn w:val="TableNormal"/>
    <w:next w:val="TableGrid"/>
    <w:uiPriority w:val="39"/>
    <w:rsid w:val="00724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D31F8"/>
    <w:pPr>
      <w:numPr>
        <w:ilvl w:val="1"/>
      </w:numPr>
      <w:spacing w:after="160" w:line="259" w:lineRule="auto"/>
    </w:pPr>
    <w:rPr>
      <w:rFonts w:ascii="Calibri Light" w:hAnsi="Calibri Light"/>
      <w:b/>
      <w:spacing w:val="15"/>
      <w:sz w:val="24"/>
      <w:lang w:val="ro-RO"/>
    </w:rPr>
  </w:style>
  <w:style w:type="character" w:customStyle="1" w:styleId="SubtitleChar">
    <w:name w:val="Subtitle Char"/>
    <w:basedOn w:val="DefaultParagraphFont"/>
    <w:link w:val="Subtitle"/>
    <w:uiPriority w:val="11"/>
    <w:rsid w:val="00CD31F8"/>
    <w:rPr>
      <w:rFonts w:ascii="Calibri Light" w:hAnsi="Calibri Light"/>
      <w:b/>
      <w:spacing w:val="15"/>
      <w:sz w:val="24"/>
      <w:lang w:val="ro-RO"/>
    </w:rPr>
  </w:style>
  <w:style w:type="table" w:customStyle="1" w:styleId="TableGrid1">
    <w:name w:val="Table Grid1"/>
    <w:basedOn w:val="TableNormal"/>
    <w:next w:val="TableGrid"/>
    <w:uiPriority w:val="39"/>
    <w:rsid w:val="006E33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harCharChar">
    <w:name w:val="Char Char Caracter Char Char Char"/>
    <w:basedOn w:val="Normal"/>
    <w:rsid w:val="008271FA"/>
    <w:pPr>
      <w:spacing w:after="0" w:line="240" w:lineRule="auto"/>
    </w:pPr>
    <w:rPr>
      <w:rFonts w:ascii="Times New Roman" w:eastAsia="Times New Roman" w:hAnsi="Times New Roman" w:cs="Times New Roman"/>
      <w:sz w:val="24"/>
      <w:szCs w:val="24"/>
      <w:lang w:val="pl-PL" w:eastAsia="pl-PL"/>
    </w:rPr>
  </w:style>
  <w:style w:type="character" w:customStyle="1" w:styleId="Heading5Char">
    <w:name w:val="Heading 5 Char"/>
    <w:basedOn w:val="DefaultParagraphFont"/>
    <w:link w:val="Heading5"/>
    <w:uiPriority w:val="9"/>
    <w:rsid w:val="002B651B"/>
    <w:rPr>
      <w:rFonts w:asciiTheme="majorHAnsi" w:eastAsiaTheme="majorEastAsia" w:hAnsiTheme="majorHAnsi" w:cstheme="majorBidi"/>
      <w:color w:val="365F91" w:themeColor="accent1" w:themeShade="BF"/>
      <w:lang w:val="ro-RO"/>
    </w:rPr>
  </w:style>
  <w:style w:type="character" w:styleId="CommentReference">
    <w:name w:val="annotation reference"/>
    <w:basedOn w:val="DefaultParagraphFont"/>
    <w:uiPriority w:val="99"/>
    <w:semiHidden/>
    <w:unhideWhenUsed/>
    <w:rsid w:val="00A209E4"/>
    <w:rPr>
      <w:sz w:val="16"/>
      <w:szCs w:val="16"/>
    </w:rPr>
  </w:style>
  <w:style w:type="paragraph" w:styleId="CommentText">
    <w:name w:val="annotation text"/>
    <w:basedOn w:val="Normal"/>
    <w:link w:val="CommentTextChar"/>
    <w:uiPriority w:val="99"/>
    <w:semiHidden/>
    <w:unhideWhenUsed/>
    <w:rsid w:val="00A209E4"/>
    <w:pPr>
      <w:spacing w:line="240" w:lineRule="auto"/>
    </w:pPr>
    <w:rPr>
      <w:sz w:val="20"/>
      <w:szCs w:val="20"/>
    </w:rPr>
  </w:style>
  <w:style w:type="character" w:customStyle="1" w:styleId="CommentTextChar">
    <w:name w:val="Comment Text Char"/>
    <w:basedOn w:val="DefaultParagraphFont"/>
    <w:link w:val="CommentText"/>
    <w:uiPriority w:val="99"/>
    <w:semiHidden/>
    <w:rsid w:val="00A209E4"/>
    <w:rPr>
      <w:sz w:val="20"/>
      <w:szCs w:val="20"/>
    </w:rPr>
  </w:style>
  <w:style w:type="character" w:customStyle="1" w:styleId="FontStyle75">
    <w:name w:val="Font Style75"/>
    <w:basedOn w:val="DefaultParagraphFont"/>
    <w:rsid w:val="005112F6"/>
    <w:rPr>
      <w:rFonts w:ascii="Calibri" w:hAnsi="Calibri" w:cs="Calibri"/>
      <w:sz w:val="22"/>
      <w:szCs w:val="22"/>
    </w:rPr>
  </w:style>
  <w:style w:type="paragraph" w:customStyle="1" w:styleId="Style21">
    <w:name w:val="Style21"/>
    <w:basedOn w:val="Normal"/>
    <w:rsid w:val="005112F6"/>
    <w:pPr>
      <w:widowControl w:val="0"/>
      <w:autoSpaceDE w:val="0"/>
      <w:autoSpaceDN w:val="0"/>
      <w:adjustRightInd w:val="0"/>
      <w:spacing w:after="0" w:line="337" w:lineRule="exact"/>
      <w:ind w:hanging="336"/>
      <w:jc w:val="both"/>
    </w:pPr>
    <w:rPr>
      <w:rFonts w:ascii="Calibri" w:eastAsia="Times New Roman" w:hAnsi="Calibri" w:cs="Times New Roman"/>
      <w:sz w:val="24"/>
      <w:szCs w:val="24"/>
    </w:rPr>
  </w:style>
  <w:style w:type="character" w:customStyle="1" w:styleId="tal1">
    <w:name w:val="tal1"/>
    <w:basedOn w:val="DefaultParagraphFont"/>
    <w:rsid w:val="005627F2"/>
  </w:style>
  <w:style w:type="character" w:customStyle="1" w:styleId="FontStyle66">
    <w:name w:val="Font Style66"/>
    <w:basedOn w:val="DefaultParagraphFont"/>
    <w:rsid w:val="00F14C51"/>
    <w:rPr>
      <w:rFonts w:ascii="Calibri" w:hAnsi="Calibri" w:cs="Calibri"/>
      <w:b/>
      <w:bCs/>
      <w:i/>
      <w:iCs/>
      <w:sz w:val="22"/>
      <w:szCs w:val="22"/>
    </w:rPr>
  </w:style>
  <w:style w:type="paragraph" w:customStyle="1" w:styleId="Style13">
    <w:name w:val="Style13"/>
    <w:basedOn w:val="Normal"/>
    <w:rsid w:val="00F14C51"/>
    <w:pPr>
      <w:widowControl w:val="0"/>
      <w:autoSpaceDE w:val="0"/>
      <w:autoSpaceDN w:val="0"/>
      <w:adjustRightInd w:val="0"/>
      <w:spacing w:after="0" w:line="336" w:lineRule="exact"/>
      <w:jc w:val="both"/>
    </w:pPr>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C904C6"/>
    <w:rPr>
      <w:b/>
      <w:bCs/>
    </w:rPr>
  </w:style>
  <w:style w:type="character" w:customStyle="1" w:styleId="CommentSubjectChar">
    <w:name w:val="Comment Subject Char"/>
    <w:basedOn w:val="CommentTextChar"/>
    <w:link w:val="CommentSubject"/>
    <w:uiPriority w:val="99"/>
    <w:semiHidden/>
    <w:rsid w:val="00C904C6"/>
    <w:rPr>
      <w:b/>
      <w:bCs/>
      <w:sz w:val="20"/>
      <w:szCs w:val="20"/>
    </w:rPr>
  </w:style>
  <w:style w:type="character" w:customStyle="1" w:styleId="FontStyle76">
    <w:name w:val="Font Style76"/>
    <w:basedOn w:val="DefaultParagraphFont"/>
    <w:rsid w:val="00C904C6"/>
    <w:rPr>
      <w:rFonts w:ascii="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395">
      <w:bodyDiv w:val="1"/>
      <w:marLeft w:val="0"/>
      <w:marRight w:val="0"/>
      <w:marTop w:val="0"/>
      <w:marBottom w:val="0"/>
      <w:divBdr>
        <w:top w:val="none" w:sz="0" w:space="0" w:color="auto"/>
        <w:left w:val="none" w:sz="0" w:space="0" w:color="auto"/>
        <w:bottom w:val="none" w:sz="0" w:space="0" w:color="auto"/>
        <w:right w:val="none" w:sz="0" w:space="0" w:color="auto"/>
      </w:divBdr>
    </w:div>
    <w:div w:id="520826017">
      <w:bodyDiv w:val="1"/>
      <w:marLeft w:val="0"/>
      <w:marRight w:val="0"/>
      <w:marTop w:val="0"/>
      <w:marBottom w:val="0"/>
      <w:divBdr>
        <w:top w:val="none" w:sz="0" w:space="0" w:color="auto"/>
        <w:left w:val="none" w:sz="0" w:space="0" w:color="auto"/>
        <w:bottom w:val="none" w:sz="0" w:space="0" w:color="auto"/>
        <w:right w:val="none" w:sz="0" w:space="0" w:color="auto"/>
      </w:divBdr>
    </w:div>
    <w:div w:id="614101131">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932780692">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galago.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alago.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lago.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gislatie.just.ro/Public/DetaliiDocumentAfis/88958"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lago.ro/" TargetMode="External"/><Relationship Id="rId22" Type="http://schemas.openxmlformats.org/officeDocument/2006/relationships/hyperlink" Target="http://www.galag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9FF9-2F8D-4685-99BF-036E9276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57</Pages>
  <Words>20631</Words>
  <Characters>117602</Characters>
  <Application>Microsoft Office Word</Application>
  <DocSecurity>0</DocSecurity>
  <Lines>980</Lines>
  <Paragraphs>275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GAL Amaradia Gilort Oltet</cp:lastModifiedBy>
  <cp:revision>8</cp:revision>
  <cp:lastPrinted>2018-09-13T07:07:00Z</cp:lastPrinted>
  <dcterms:created xsi:type="dcterms:W3CDTF">2018-09-16T10:04:00Z</dcterms:created>
  <dcterms:modified xsi:type="dcterms:W3CDTF">2018-09-27T11:13:00Z</dcterms:modified>
</cp:coreProperties>
</file>