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DAC2" w14:textId="77777777" w:rsidR="00E35136" w:rsidRPr="00880A57" w:rsidRDefault="00E35136" w:rsidP="00E35136">
      <w:pPr>
        <w:pStyle w:val="Titlu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77777777" w:rsidR="00E35136" w:rsidRPr="00817185" w:rsidRDefault="00E35136" w:rsidP="00817185">
      <w:pPr>
        <w:rPr>
          <w:lang w:val="it-IT"/>
        </w:rPr>
      </w:pP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7777777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Denumire</w:t>
      </w:r>
      <w:proofErr w:type="spellEnd"/>
      <w:r w:rsidRPr="00880A57">
        <w:rPr>
          <w:rFonts w:cstheme="minorHAnsi"/>
          <w:sz w:val="24"/>
        </w:rPr>
        <w:t xml:space="preserve">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Titlu</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 xml:space="preserve">(UE) nr. 2115 din </w:t>
      </w:r>
      <w:proofErr w:type="gramStart"/>
      <w:r w:rsidRPr="00880A57">
        <w:rPr>
          <w:rFonts w:cstheme="minorHAnsi"/>
          <w:sz w:val="24"/>
        </w:rPr>
        <w:t>2021  ,</w:t>
      </w:r>
      <w:proofErr w:type="gramEnd"/>
      <w:r w:rsidRPr="00880A57">
        <w:rPr>
          <w:rFonts w:cstheme="minorHAnsi"/>
          <w:sz w:val="24"/>
        </w:rPr>
        <w:t xml:space="preserve"> art. </w:t>
      </w:r>
      <w:proofErr w:type="gramStart"/>
      <w:r w:rsidRPr="00880A57">
        <w:rPr>
          <w:rFonts w:cstheme="minorHAnsi"/>
          <w:sz w:val="24"/>
        </w:rPr>
        <w:t>6 ,</w:t>
      </w:r>
      <w:proofErr w:type="gramEnd"/>
      <w:r w:rsidRPr="00880A57">
        <w:rPr>
          <w:rFonts w:cstheme="minorHAnsi"/>
          <w:sz w:val="24"/>
        </w:rPr>
        <w:t xml:space="preserve"> </w:t>
      </w:r>
      <w:proofErr w:type="spellStart"/>
      <w:r w:rsidRPr="00880A57">
        <w:rPr>
          <w:rFonts w:cstheme="minorHAnsi"/>
          <w:sz w:val="24"/>
        </w:rPr>
        <w:t>alin</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(2)</w:t>
      </w:r>
    </w:p>
    <w:p w14:paraId="12585551" w14:textId="77777777" w:rsidR="00E35136" w:rsidRPr="00BB1BF7" w:rsidRDefault="00E35136" w:rsidP="00E35136">
      <w:pPr>
        <w:spacing w:after="0" w:line="240" w:lineRule="auto"/>
        <w:rPr>
          <w:rFonts w:cstheme="minorHAnsi"/>
          <w:sz w:val="24"/>
          <w:lang w:val="pt-PT"/>
        </w:rPr>
      </w:pPr>
      <w:r w:rsidRPr="00BB1BF7">
        <w:rPr>
          <w:rFonts w:cstheme="minorHAnsi"/>
          <w:sz w:val="24"/>
          <w:lang w:val="pt-PT"/>
        </w:rPr>
        <w:t>Raportul de  selectie nr. .....................din data de .........emis de GAL ....</w:t>
      </w:r>
    </w:p>
    <w:p w14:paraId="61CDC96F" w14:textId="77777777" w:rsidR="00E35136" w:rsidRPr="00BB1BF7" w:rsidRDefault="00E35136" w:rsidP="00E35136">
      <w:pPr>
        <w:overflowPunct w:val="0"/>
        <w:autoSpaceDE w:val="0"/>
        <w:autoSpaceDN w:val="0"/>
        <w:adjustRightInd w:val="0"/>
        <w:spacing w:after="0" w:line="240" w:lineRule="auto"/>
        <w:textAlignment w:val="baseline"/>
        <w:rPr>
          <w:rFonts w:cstheme="minorHAnsi"/>
          <w:sz w:val="24"/>
          <w:lang w:val="pt-PT"/>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Amplasare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localitate</w:t>
      </w:r>
      <w:proofErr w:type="spellEnd"/>
      <w:proofErr w:type="gramStart"/>
      <w:r w:rsidRPr="00880A57">
        <w:rPr>
          <w:rFonts w:cstheme="minorHAnsi"/>
          <w:sz w:val="24"/>
        </w:rPr>
        <w:t>):_</w:t>
      </w:r>
      <w:proofErr w:type="gramEnd"/>
      <w:r w:rsidRPr="00880A57">
        <w:rPr>
          <w:rFonts w:cstheme="minorHAnsi"/>
          <w:sz w:val="24"/>
        </w:rPr>
        <w:t>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Statut</w:t>
      </w:r>
      <w:proofErr w:type="spellEnd"/>
      <w:r w:rsidRPr="00880A57">
        <w:rPr>
          <w:rFonts w:cstheme="minorHAnsi"/>
          <w:sz w:val="24"/>
        </w:rPr>
        <w:t xml:space="preserve"> juridic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62049A8F" w14:textId="77777777"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 xml:space="preserve">Date </w:t>
      </w:r>
      <w:proofErr w:type="spellStart"/>
      <w:r w:rsidRPr="00880A57">
        <w:rPr>
          <w:rFonts w:cstheme="minorHAnsi"/>
          <w:i/>
          <w:sz w:val="24"/>
          <w:u w:val="single"/>
        </w:rPr>
        <w:t>personale</w:t>
      </w:r>
      <w:proofErr w:type="spellEnd"/>
      <w:r w:rsidRPr="00880A57">
        <w:rPr>
          <w:rFonts w:cstheme="minorHAnsi"/>
          <w:i/>
          <w:sz w:val="24"/>
          <w:u w:val="single"/>
        </w:rPr>
        <w:t xml:space="preserve"> </w:t>
      </w:r>
      <w:proofErr w:type="spellStart"/>
      <w:r w:rsidRPr="00880A57">
        <w:rPr>
          <w:rFonts w:cstheme="minorHAnsi"/>
          <w:i/>
          <w:sz w:val="24"/>
          <w:u w:val="single"/>
        </w:rPr>
        <w:t>reprezentant</w:t>
      </w:r>
      <w:proofErr w:type="spellEnd"/>
      <w:r w:rsidRPr="00880A57">
        <w:rPr>
          <w:rFonts w:cstheme="minorHAnsi"/>
          <w:i/>
          <w:sz w:val="24"/>
          <w:u w:val="single"/>
        </w:rPr>
        <w:t xml:space="preserve"> legal</w:t>
      </w:r>
    </w:p>
    <w:p w14:paraId="65AA3FA1" w14:textId="77777777" w:rsidR="00E35136" w:rsidRPr="00BB1BF7" w:rsidRDefault="00E35136" w:rsidP="00E35136">
      <w:pPr>
        <w:overflowPunct w:val="0"/>
        <w:autoSpaceDE w:val="0"/>
        <w:autoSpaceDN w:val="0"/>
        <w:adjustRightInd w:val="0"/>
        <w:spacing w:after="0" w:line="240" w:lineRule="auto"/>
        <w:textAlignment w:val="baseline"/>
        <w:rPr>
          <w:rFonts w:cstheme="minorHAnsi"/>
          <w:sz w:val="24"/>
          <w:lang w:val="pt-PT"/>
        </w:rPr>
      </w:pPr>
      <w:r w:rsidRPr="00BB1BF7">
        <w:rPr>
          <w:rFonts w:cstheme="minorHAnsi"/>
          <w:sz w:val="24"/>
          <w:lang w:val="pt-PT"/>
        </w:rPr>
        <w:t>Nume: _______________________________Prenume:____________________________</w:t>
      </w:r>
    </w:p>
    <w:p w14:paraId="4F5801F7" w14:textId="77777777" w:rsidR="00E35136" w:rsidRPr="00BB1BF7" w:rsidRDefault="00E35136" w:rsidP="00E35136">
      <w:pPr>
        <w:spacing w:after="0" w:line="240" w:lineRule="auto"/>
        <w:rPr>
          <w:rFonts w:cstheme="minorHAnsi"/>
          <w:sz w:val="24"/>
          <w:lang w:val="pt-PT"/>
        </w:rPr>
      </w:pPr>
      <w:r w:rsidRPr="00BB1BF7">
        <w:rPr>
          <w:rFonts w:cstheme="minorHAnsi"/>
          <w:sz w:val="24"/>
          <w:lang w:val="pt-PT"/>
        </w:rPr>
        <w:t>Funcţie reprezentant legal:___________________________________________________</w:t>
      </w:r>
    </w:p>
    <w:p w14:paraId="7E5051F2"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Funcția</w:t>
      </w:r>
      <w:proofErr w:type="spellEnd"/>
      <w:r w:rsidRPr="00880A57">
        <w:rPr>
          <w:rFonts w:cstheme="minorHAnsi"/>
          <w:sz w:val="24"/>
        </w:rPr>
        <w:t xml:space="preserve">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unic</w:t>
      </w:r>
      <w:proofErr w:type="spellEnd"/>
      <w:r w:rsidRPr="00880A57">
        <w:rPr>
          <w:rFonts w:cstheme="minorHAnsi"/>
          <w:sz w:val="24"/>
        </w:rPr>
        <w:t>/</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majoritar</w:t>
      </w:r>
      <w:proofErr w:type="spellEnd"/>
      <w:r w:rsidRPr="00880A57">
        <w:rPr>
          <w:rFonts w:cstheme="minorHAnsi"/>
          <w:sz w:val="24"/>
        </w:rPr>
        <w:t xml:space="preserve">/administrator)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Titlu1"/>
      </w:pPr>
      <w:r w:rsidRPr="00880A57">
        <w:t xml:space="preserve">B. Analiza tip </w:t>
      </w:r>
      <w:proofErr w:type="spellStart"/>
      <w:r w:rsidRPr="00880A57">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Tipul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proofErr w:type="spellStart"/>
            <w:r w:rsidRPr="00880A57">
              <w:rPr>
                <w:rFonts w:asciiTheme="minorHAnsi" w:hAnsiTheme="minorHAnsi" w:cstheme="minorHAnsi"/>
              </w:rPr>
              <w:t>etc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Titlu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6"/>
      </w:tblGrid>
      <w:tr w:rsidR="00E35136" w:rsidRPr="00880A57" w14:paraId="68FB7B55" w14:textId="77777777" w:rsidTr="00CF0FFF">
        <w:trPr>
          <w:gridAfter w:val="2"/>
          <w:wAfter w:w="469"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EG1-Verificarea </w:t>
            </w:r>
            <w:proofErr w:type="spellStart"/>
            <w:r w:rsidRPr="00880A57">
              <w:rPr>
                <w:rFonts w:cstheme="minorHAnsi"/>
                <w:b/>
                <w:sz w:val="24"/>
              </w:rPr>
              <w:t>eligibilitătii</w:t>
            </w:r>
            <w:proofErr w:type="spellEnd"/>
            <w:r w:rsidRPr="00880A57">
              <w:rPr>
                <w:rFonts w:cstheme="minorHAnsi"/>
                <w:b/>
                <w:sz w:val="24"/>
              </w:rPr>
              <w:t xml:space="preserve"> </w:t>
            </w:r>
            <w:proofErr w:type="spellStart"/>
            <w:r w:rsidRPr="00880A57">
              <w:rPr>
                <w:rFonts w:cstheme="minorHAnsi"/>
                <w:b/>
                <w:sz w:val="24"/>
              </w:rPr>
              <w:t>solicitantului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60E04AB5" w14:textId="77777777" w:rsidTr="00CF0FFF">
        <w:trPr>
          <w:gridAfter w:val="2"/>
          <w:wAfter w:w="469"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lastRenderedPageBreak/>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comandită</w:t>
            </w:r>
            <w:proofErr w:type="spellEnd"/>
            <w:r w:rsidRPr="00880A57">
              <w:rPr>
                <w:rFonts w:cstheme="minorHAnsi"/>
                <w:sz w:val="24"/>
              </w:rPr>
              <w:t xml:space="preserve"> </w:t>
            </w:r>
            <w:proofErr w:type="spellStart"/>
            <w:r w:rsidRPr="00880A57">
              <w:rPr>
                <w:rFonts w:cstheme="minorHAnsi"/>
                <w:sz w:val="24"/>
              </w:rPr>
              <w:t>simplă</w:t>
            </w:r>
            <w:proofErr w:type="spellEnd"/>
            <w:r w:rsidRPr="00880A57">
              <w:rPr>
                <w:rFonts w:cstheme="minorHAnsi"/>
                <w:sz w:val="24"/>
              </w:rPr>
              <w:t xml:space="preserve"> – SCS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31/ 1990, cu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completările</w:t>
            </w:r>
            <w:proofErr w:type="spellEnd"/>
            <w:r w:rsidRPr="00880A57">
              <w:rPr>
                <w:rFonts w:cstheme="minorHAnsi"/>
                <w:sz w:val="24"/>
              </w:rPr>
              <w:t xml:space="preserve"> </w:t>
            </w:r>
            <w:proofErr w:type="spellStart"/>
            <w:r w:rsidRPr="00880A57">
              <w:rPr>
                <w:rFonts w:cstheme="minorHAnsi"/>
                <w:sz w:val="24"/>
              </w:rPr>
              <w:t>ulterioare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FE2196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F3A431D"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societati</w:t>
            </w:r>
            <w:proofErr w:type="spellEnd"/>
            <w:r w:rsidRPr="00880A57">
              <w:rPr>
                <w:rFonts w:cstheme="minorHAnsi"/>
                <w:sz w:val="24"/>
              </w:rPr>
              <w:t xml:space="preserve"> cooperative </w:t>
            </w:r>
            <w:proofErr w:type="spellStart"/>
            <w:r w:rsidRPr="00880A57">
              <w:rPr>
                <w:rFonts w:cstheme="minorHAnsi"/>
                <w:sz w:val="24"/>
              </w:rPr>
              <w:t>meșteșugărești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de </w:t>
            </w:r>
            <w:proofErr w:type="spellStart"/>
            <w:r w:rsidRPr="00880A57">
              <w:rPr>
                <w:rFonts w:cstheme="minorHAnsi"/>
                <w:sz w:val="24"/>
              </w:rPr>
              <w:t>consum</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înfiinţate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1/ 2005), care au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actul</w:t>
            </w:r>
            <w:proofErr w:type="spellEnd"/>
            <w:r w:rsidRPr="00880A57">
              <w:rPr>
                <w:rFonts w:cstheme="minorHAnsi"/>
                <w:sz w:val="24"/>
              </w:rPr>
              <w:t xml:space="preserve"> </w:t>
            </w:r>
            <w:proofErr w:type="spellStart"/>
            <w:r w:rsidRPr="00880A57">
              <w:rPr>
                <w:rFonts w:cstheme="minorHAnsi"/>
                <w:sz w:val="24"/>
              </w:rPr>
              <w:t>constitutiv</w:t>
            </w:r>
            <w:proofErr w:type="spellEnd"/>
            <w:r w:rsidRPr="00880A57">
              <w:rPr>
                <w:rFonts w:cstheme="minorHAnsi"/>
                <w:sz w:val="24"/>
              </w:rPr>
              <w:t xml:space="preserve"> ca </w:t>
            </w:r>
            <w:proofErr w:type="spellStart"/>
            <w:r w:rsidRPr="00880A57">
              <w:rPr>
                <w:rFonts w:cstheme="minorHAnsi"/>
                <w:sz w:val="24"/>
              </w:rPr>
              <w:t>obiectiv</w:t>
            </w:r>
            <w:proofErr w:type="spellEnd"/>
            <w:r w:rsidRPr="00880A57">
              <w:rPr>
                <w:rFonts w:cstheme="minorHAnsi"/>
                <w:sz w:val="24"/>
              </w:rPr>
              <w:t xml:space="preserve"> </w:t>
            </w:r>
            <w:proofErr w:type="spellStart"/>
            <w:r w:rsidRPr="00880A57">
              <w:rPr>
                <w:rFonts w:cstheme="minorHAnsi"/>
                <w:sz w:val="24"/>
              </w:rPr>
              <w:t>desfășurarea</w:t>
            </w:r>
            <w:proofErr w:type="spellEnd"/>
            <w:r w:rsidRPr="00880A57">
              <w:rPr>
                <w:rFonts w:cstheme="minorHAnsi"/>
                <w:sz w:val="24"/>
              </w:rPr>
              <w:t xml:space="preserve"> de </w:t>
            </w:r>
            <w:proofErr w:type="spellStart"/>
            <w:r w:rsidRPr="00880A57">
              <w:rPr>
                <w:rFonts w:cstheme="minorHAnsi"/>
                <w:sz w:val="24"/>
              </w:rPr>
              <w:t>activităţi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BB1BF7" w:rsidRDefault="00E35136" w:rsidP="002516D8">
            <w:pPr>
              <w:spacing w:before="120" w:after="120" w:line="240" w:lineRule="auto"/>
              <w:jc w:val="both"/>
              <w:rPr>
                <w:rFonts w:cstheme="minorHAnsi"/>
                <w:sz w:val="24"/>
                <w:lang w:val="pt-PT"/>
              </w:rPr>
            </w:pPr>
            <w:r w:rsidRPr="00BB1BF7">
              <w:rPr>
                <w:rFonts w:cstheme="minorHAnsi"/>
                <w:sz w:val="24"/>
                <w:lang w:val="pt-PT"/>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Cabinet medical </w:t>
            </w:r>
            <w:proofErr w:type="spellStart"/>
            <w:r w:rsidRPr="00880A57">
              <w:rPr>
                <w:rFonts w:cstheme="minorHAnsi"/>
                <w:sz w:val="24"/>
              </w:rPr>
              <w:t>veterinar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34AFD6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ONG‐</w:t>
            </w:r>
            <w:proofErr w:type="spellStart"/>
            <w:r w:rsidRPr="00880A57">
              <w:rPr>
                <w:rFonts w:cstheme="minorHAnsi"/>
                <w:sz w:val="24"/>
              </w:rPr>
              <w:t>uri</w:t>
            </w:r>
            <w:proofErr w:type="spellEnd"/>
            <w:r w:rsidRPr="00880A57">
              <w:rPr>
                <w:rFonts w:cstheme="minorHAnsi"/>
                <w:sz w:val="24"/>
              </w:rPr>
              <w:t xml:space="preserve"> ‐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infrastructura</w:t>
            </w:r>
            <w:proofErr w:type="spellEnd"/>
            <w:r w:rsidRPr="00880A57">
              <w:rPr>
                <w:rFonts w:cstheme="minorHAnsi"/>
                <w:sz w:val="24"/>
              </w:rPr>
              <w:t xml:space="preserve"> </w:t>
            </w:r>
            <w:proofErr w:type="spellStart"/>
            <w:r w:rsidRPr="00880A57">
              <w:rPr>
                <w:rFonts w:cstheme="minorHAnsi"/>
                <w:sz w:val="24"/>
              </w:rPr>
              <w:t>educațională</w:t>
            </w:r>
            <w:proofErr w:type="spellEnd"/>
            <w:r w:rsidRPr="00880A57">
              <w:rPr>
                <w:rFonts w:cstheme="minorHAnsi"/>
                <w:sz w:val="24"/>
              </w:rPr>
              <w:t xml:space="preserve"> (</w:t>
            </w:r>
            <w:proofErr w:type="spellStart"/>
            <w:r w:rsidRPr="00880A57">
              <w:rPr>
                <w:rFonts w:cstheme="minorHAnsi"/>
                <w:sz w:val="24"/>
              </w:rPr>
              <w:t>grădinițe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socială</w:t>
            </w:r>
            <w:proofErr w:type="spellEnd"/>
            <w:r w:rsidRPr="00880A57">
              <w:rPr>
                <w:rFonts w:cstheme="minorHAnsi"/>
                <w:sz w:val="24"/>
              </w:rPr>
              <w:t xml:space="preserve"> (</w:t>
            </w:r>
            <w:proofErr w:type="spellStart"/>
            <w:r w:rsidRPr="00880A57">
              <w:rPr>
                <w:rFonts w:cstheme="minorHAnsi"/>
                <w:sz w:val="24"/>
              </w:rPr>
              <w:t>creşe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infrastructură</w:t>
            </w:r>
            <w:proofErr w:type="spellEnd"/>
            <w:r w:rsidRPr="00880A57">
              <w:rPr>
                <w:rFonts w:cstheme="minorHAnsi"/>
                <w:sz w:val="24"/>
              </w:rPr>
              <w:t xml:space="preserve">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 xml:space="preserve">Alte </w:t>
            </w:r>
            <w:proofErr w:type="spellStart"/>
            <w:r w:rsidRPr="00A80211">
              <w:rPr>
                <w:rFonts w:cstheme="minorHAnsi"/>
                <w:sz w:val="24"/>
              </w:rPr>
              <w:t>forme</w:t>
            </w:r>
            <w:proofErr w:type="spellEnd"/>
            <w:r w:rsidRPr="00A80211">
              <w:rPr>
                <w:rFonts w:cstheme="minorHAnsi"/>
                <w:sz w:val="24"/>
              </w:rPr>
              <w:t xml:space="preserve"> de </w:t>
            </w:r>
            <w:proofErr w:type="spellStart"/>
            <w:r w:rsidRPr="00A80211">
              <w:rPr>
                <w:rFonts w:cstheme="minorHAnsi"/>
                <w:sz w:val="24"/>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lastRenderedPageBreak/>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cultele</w:t>
            </w:r>
            <w:proofErr w:type="spellEnd"/>
            <w:r w:rsidRPr="00880A57">
              <w:rPr>
                <w:rFonts w:cstheme="minorHAnsi"/>
                <w:sz w:val="24"/>
              </w:rPr>
              <w:t xml:space="preserve"> </w:t>
            </w:r>
            <w:proofErr w:type="spellStart"/>
            <w:r w:rsidRPr="00880A57">
              <w:rPr>
                <w:rFonts w:cstheme="minorHAnsi"/>
                <w:sz w:val="24"/>
              </w:rPr>
              <w:t>recunoscute</w:t>
            </w:r>
            <w:proofErr w:type="spellEnd"/>
            <w:r w:rsidRPr="00880A57">
              <w:rPr>
                <w:rFonts w:cstheme="minorHAnsi"/>
                <w:sz w:val="24"/>
              </w:rPr>
              <w:t xml:space="preserve"> de </w:t>
            </w:r>
            <w:proofErr w:type="spellStart"/>
            <w:r w:rsidRPr="00880A57">
              <w:rPr>
                <w:rFonts w:cstheme="minorHAnsi"/>
                <w:sz w:val="24"/>
              </w:rPr>
              <w:t>lege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4630F2B"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Asociatii</w:t>
            </w:r>
            <w:proofErr w:type="spellEnd"/>
            <w:r w:rsidRPr="00880A57">
              <w:rPr>
                <w:rFonts w:cstheme="minorHAnsi"/>
                <w:sz w:val="24"/>
              </w:rPr>
              <w:t xml:space="preserve">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 xml:space="preserve">Cooperative </w:t>
            </w:r>
            <w:proofErr w:type="spellStart"/>
            <w:r w:rsidRPr="00880A57">
              <w:rPr>
                <w:rFonts w:cstheme="minorHAnsi"/>
                <w:sz w:val="24"/>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Consortii</w:t>
            </w:r>
            <w:proofErr w:type="spellEnd"/>
            <w:r w:rsidRPr="00880A57">
              <w:rPr>
                <w:rFonts w:cstheme="minorHAnsi"/>
                <w:sz w:val="24"/>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 xml:space="preserve">Alte </w:t>
            </w:r>
            <w:proofErr w:type="spellStart"/>
            <w:r w:rsidRPr="00817185">
              <w:rPr>
                <w:rFonts w:asciiTheme="minorHAnsi" w:hAnsiTheme="minorHAnsi" w:cstheme="minorHAnsi"/>
                <w:sz w:val="24"/>
                <w:lang w:val="en-US"/>
              </w:rPr>
              <w:t>forme</w:t>
            </w:r>
            <w:proofErr w:type="spellEnd"/>
            <w:r w:rsidRPr="00817185">
              <w:rPr>
                <w:rFonts w:asciiTheme="minorHAnsi" w:hAnsiTheme="minorHAnsi" w:cstheme="minorHAnsi"/>
                <w:sz w:val="24"/>
                <w:lang w:val="en-US"/>
              </w:rPr>
              <w:t xml:space="preserve"> de </w:t>
            </w:r>
            <w:proofErr w:type="spellStart"/>
            <w:r w:rsidRPr="00817185">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CF0FFF">
        <w:trPr>
          <w:gridAfter w:val="2"/>
          <w:wAfter w:w="469"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CF0FFF">
        <w:trPr>
          <w:gridAfter w:val="2"/>
          <w:wAfter w:w="469"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CF0FFF">
        <w:trPr>
          <w:gridAfter w:val="2"/>
          <w:wAfter w:w="469"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CF0FFF">
        <w:trPr>
          <w:gridAfter w:val="2"/>
          <w:wAfter w:w="469"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w:t>
            </w:r>
            <w:r w:rsidRPr="005F5888">
              <w:rPr>
                <w:rFonts w:cstheme="minorHAnsi"/>
                <w:b/>
                <w:sz w:val="24"/>
                <w:lang w:val="it-IT"/>
              </w:rPr>
              <w:lastRenderedPageBreak/>
              <w:t>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CF0FFF">
        <w:trPr>
          <w:gridAfter w:val="2"/>
          <w:wAfter w:w="469"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CF0FFF">
        <w:trPr>
          <w:gridAfter w:val="2"/>
          <w:wAfter w:w="469"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CF0FFF">
        <w:trPr>
          <w:gridAfter w:val="2"/>
          <w:wAfter w:w="469"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CF0FFF">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condiţiilor</w:t>
                  </w:r>
                  <w:proofErr w:type="spellEnd"/>
                  <w:r w:rsidRPr="00880A57">
                    <w:rPr>
                      <w:rFonts w:cstheme="minorHAnsi"/>
                      <w:b/>
                      <w:sz w:val="24"/>
                    </w:rPr>
                    <w:t xml:space="preserve"> </w:t>
                  </w:r>
                  <w:proofErr w:type="spellStart"/>
                  <w:r w:rsidRPr="00880A57">
                    <w:rPr>
                      <w:rFonts w:cstheme="minorHAnsi"/>
                      <w:b/>
                      <w:sz w:val="24"/>
                    </w:rPr>
                    <w:t>artificiale</w:t>
                  </w:r>
                  <w:proofErr w:type="spellEnd"/>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proofErr w:type="spellStart"/>
                  <w:r w:rsidRPr="00880A57">
                    <w:rPr>
                      <w:rFonts w:cstheme="minorHAnsi"/>
                      <w:sz w:val="24"/>
                      <w:lang w:val="fr-FR"/>
                    </w:rPr>
                    <w:t>Acelaşi</w:t>
                  </w:r>
                  <w:proofErr w:type="spellEnd"/>
                  <w:r w:rsidRPr="00880A57">
                    <w:rPr>
                      <w:rFonts w:cstheme="minorHAnsi"/>
                      <w:sz w:val="24"/>
                      <w:lang w:val="fr-FR"/>
                    </w:rPr>
                    <w:t xml:space="preserve"> </w:t>
                  </w:r>
                  <w:proofErr w:type="spellStart"/>
                  <w:r w:rsidRPr="00880A57">
                    <w:rPr>
                      <w:rFonts w:cstheme="minorHAnsi"/>
                      <w:sz w:val="24"/>
                      <w:lang w:val="fr-FR"/>
                    </w:rPr>
                    <w:t>sediu</w:t>
                  </w:r>
                  <w:proofErr w:type="spellEnd"/>
                  <w:r w:rsidRPr="00880A57">
                    <w:rPr>
                      <w:rFonts w:cstheme="minorHAnsi"/>
                      <w:sz w:val="24"/>
                      <w:lang w:val="fr-FR"/>
                    </w:rPr>
                    <w:t xml:space="preserve"> social se </w:t>
                  </w:r>
                  <w:proofErr w:type="spellStart"/>
                  <w:r w:rsidRPr="00880A57">
                    <w:rPr>
                      <w:rFonts w:cstheme="minorHAnsi"/>
                      <w:sz w:val="24"/>
                      <w:lang w:val="fr-FR"/>
                    </w:rPr>
                    <w:t>regăseşte</w:t>
                  </w:r>
                  <w:proofErr w:type="spellEnd"/>
                  <w:r w:rsidRPr="00880A57">
                    <w:rPr>
                      <w:rFonts w:cstheme="minorHAnsi"/>
                      <w:sz w:val="24"/>
                      <w:lang w:val="fr-FR"/>
                    </w:rPr>
                    <w:t xml:space="preserve"> la </w:t>
                  </w:r>
                  <w:proofErr w:type="spellStart"/>
                  <w:r w:rsidRPr="00880A57">
                    <w:rPr>
                      <w:rFonts w:cstheme="minorHAnsi"/>
                      <w:sz w:val="24"/>
                      <w:lang w:val="fr-FR"/>
                    </w:rPr>
                    <w:t>două</w:t>
                  </w:r>
                  <w:proofErr w:type="spellEnd"/>
                  <w:r w:rsidRPr="00880A57">
                    <w:rPr>
                      <w:rFonts w:cstheme="minorHAnsi"/>
                      <w:sz w:val="24"/>
                      <w:lang w:val="fr-FR"/>
                    </w:rPr>
                    <w:t xml:space="preserve"> </w:t>
                  </w:r>
                  <w:proofErr w:type="spellStart"/>
                  <w:r w:rsidRPr="00880A57">
                    <w:rPr>
                      <w:rFonts w:cstheme="minorHAnsi"/>
                      <w:sz w:val="24"/>
                      <w:lang w:val="fr-FR"/>
                    </w:rPr>
                    <w:t>sau</w:t>
                  </w:r>
                  <w:proofErr w:type="spellEnd"/>
                  <w:r w:rsidRPr="00880A57">
                    <w:rPr>
                      <w:rFonts w:cstheme="minorHAnsi"/>
                      <w:sz w:val="24"/>
                      <w:lang w:val="fr-FR"/>
                    </w:rPr>
                    <w:t xml:space="preserve"> mai </w:t>
                  </w:r>
                  <w:proofErr w:type="spellStart"/>
                  <w:r w:rsidRPr="00880A57">
                    <w:rPr>
                      <w:rFonts w:cstheme="minorHAnsi"/>
                      <w:sz w:val="24"/>
                      <w:lang w:val="fr-FR"/>
                    </w:rPr>
                    <w:t>multe</w:t>
                  </w:r>
                  <w:proofErr w:type="spellEnd"/>
                  <w:r w:rsidRPr="00880A57">
                    <w:rPr>
                      <w:rFonts w:cstheme="minorHAnsi"/>
                      <w:sz w:val="24"/>
                      <w:lang w:val="fr-FR"/>
                    </w:rPr>
                    <w:t xml:space="preserve"> </w:t>
                  </w:r>
                  <w:proofErr w:type="spellStart"/>
                  <w:proofErr w:type="gramStart"/>
                  <w:r w:rsidRPr="00880A57">
                    <w:rPr>
                      <w:rFonts w:cstheme="minorHAnsi"/>
                      <w:sz w:val="24"/>
                      <w:lang w:val="fr-FR"/>
                    </w:rPr>
                    <w:t>proiecte</w:t>
                  </w:r>
                  <w:proofErr w:type="spellEnd"/>
                  <w:r w:rsidRPr="00880A57">
                    <w:rPr>
                      <w:rFonts w:cstheme="minorHAnsi"/>
                      <w:sz w:val="24"/>
                      <w:lang w:val="fr-FR"/>
                    </w:rPr>
                    <w:t>?</w:t>
                  </w:r>
                  <w:proofErr w:type="gramEnd"/>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proofErr w:type="spellStart"/>
                  <w:r w:rsidRPr="00880A57">
                    <w:rPr>
                      <w:rFonts w:cstheme="minorHAnsi"/>
                      <w:sz w:val="24"/>
                      <w:lang w:val="fr-FR"/>
                    </w:rPr>
                    <w:t>Sunt</w:t>
                  </w:r>
                  <w:proofErr w:type="spellEnd"/>
                  <w:r w:rsidRPr="00880A57">
                    <w:rPr>
                      <w:rFonts w:cstheme="minorHAnsi"/>
                      <w:sz w:val="24"/>
                      <w:lang w:val="fr-FR"/>
                    </w:rPr>
                    <w:t xml:space="preserve"> </w:t>
                  </w:r>
                  <w:proofErr w:type="spellStart"/>
                  <w:r w:rsidRPr="00880A57">
                    <w:rPr>
                      <w:rFonts w:cstheme="minorHAnsi"/>
                      <w:sz w:val="24"/>
                      <w:lang w:val="fr-FR"/>
                    </w:rPr>
                    <w:t>identificate</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cadrul</w:t>
                  </w:r>
                  <w:proofErr w:type="spellEnd"/>
                  <w:r w:rsidRPr="00880A57">
                    <w:rPr>
                      <w:rFonts w:cstheme="minorHAnsi"/>
                      <w:sz w:val="24"/>
                      <w:lang w:val="fr-FR"/>
                    </w:rPr>
                    <w:t xml:space="preserve"> </w:t>
                  </w:r>
                  <w:proofErr w:type="spellStart"/>
                  <w:r w:rsidRPr="00880A57">
                    <w:rPr>
                      <w:rFonts w:cstheme="minorHAnsi"/>
                      <w:sz w:val="24"/>
                      <w:lang w:val="fr-FR"/>
                    </w:rPr>
                    <w:t>proiectului</w:t>
                  </w:r>
                  <w:proofErr w:type="spellEnd"/>
                  <w:r w:rsidRPr="00880A57">
                    <w:rPr>
                      <w:rFonts w:cstheme="minorHAnsi"/>
                      <w:sz w:val="24"/>
                      <w:lang w:val="fr-FR"/>
                    </w:rPr>
                    <w:t xml:space="preserve"> </w:t>
                  </w:r>
                  <w:proofErr w:type="spellStart"/>
                  <w:r w:rsidRPr="00880A57">
                    <w:rPr>
                      <w:rFonts w:cstheme="minorHAnsi"/>
                      <w:sz w:val="24"/>
                      <w:lang w:val="fr-FR"/>
                    </w:rPr>
                    <w:t>alte</w:t>
                  </w:r>
                  <w:proofErr w:type="spellEnd"/>
                  <w:r w:rsidRPr="00880A57">
                    <w:rPr>
                      <w:rFonts w:cstheme="minorHAnsi"/>
                      <w:sz w:val="24"/>
                      <w:lang w:val="fr-FR"/>
                    </w:rPr>
                    <w:t xml:space="preserve"> </w:t>
                  </w:r>
                  <w:proofErr w:type="spellStart"/>
                  <w:r w:rsidRPr="00880A57">
                    <w:rPr>
                      <w:rFonts w:cstheme="minorHAnsi"/>
                      <w:sz w:val="24"/>
                      <w:lang w:val="fr-FR"/>
                    </w:rPr>
                    <w:t>legături</w:t>
                  </w:r>
                  <w:proofErr w:type="spellEnd"/>
                  <w:r w:rsidRPr="00880A57">
                    <w:rPr>
                      <w:rFonts w:cstheme="minorHAnsi"/>
                      <w:sz w:val="24"/>
                      <w:lang w:val="fr-FR"/>
                    </w:rPr>
                    <w:t xml:space="preserve"> </w:t>
                  </w:r>
                  <w:proofErr w:type="spellStart"/>
                  <w:r w:rsidRPr="00880A57">
                    <w:rPr>
                      <w:rFonts w:cstheme="minorHAnsi"/>
                      <w:sz w:val="24"/>
                      <w:lang w:val="fr-FR"/>
                    </w:rPr>
                    <w:t>între</w:t>
                  </w:r>
                  <w:proofErr w:type="spellEnd"/>
                  <w:r w:rsidRPr="00880A57">
                    <w:rPr>
                      <w:rFonts w:cstheme="minorHAnsi"/>
                      <w:sz w:val="24"/>
                      <w:lang w:val="fr-FR"/>
                    </w:rPr>
                    <w:t xml:space="preserve"> </w:t>
                  </w:r>
                  <w:proofErr w:type="spellStart"/>
                  <w:r w:rsidRPr="00880A57">
                    <w:rPr>
                      <w:rFonts w:cstheme="minorHAnsi"/>
                      <w:sz w:val="24"/>
                      <w:lang w:val="fr-FR"/>
                    </w:rPr>
                    <w:t>solicitant</w:t>
                  </w:r>
                  <w:proofErr w:type="spellEnd"/>
                  <w:r w:rsidRPr="00880A57">
                    <w:rPr>
                      <w:rFonts w:cstheme="minorHAnsi"/>
                      <w:sz w:val="24"/>
                      <w:lang w:val="fr-FR"/>
                    </w:rPr>
                    <w:t xml:space="preserve"> </w:t>
                  </w:r>
                  <w:proofErr w:type="spellStart"/>
                  <w:r w:rsidRPr="00880A57">
                    <w:rPr>
                      <w:rFonts w:cstheme="minorHAnsi"/>
                      <w:sz w:val="24"/>
                      <w:lang w:val="fr-FR"/>
                    </w:rPr>
                    <w:t>și</w:t>
                  </w:r>
                  <w:proofErr w:type="spellEnd"/>
                  <w:r w:rsidRPr="00880A57">
                    <w:rPr>
                      <w:rFonts w:cstheme="minorHAnsi"/>
                      <w:sz w:val="24"/>
                      <w:lang w:val="fr-FR"/>
                    </w:rPr>
                    <w:t xml:space="preserve"> </w:t>
                  </w:r>
                  <w:proofErr w:type="spellStart"/>
                  <w:r w:rsidRPr="00880A57">
                    <w:rPr>
                      <w:rFonts w:cstheme="minorHAnsi"/>
                      <w:sz w:val="24"/>
                      <w:lang w:val="fr-FR"/>
                    </w:rPr>
                    <w:t>persoana</w:t>
                  </w:r>
                  <w:proofErr w:type="spellEnd"/>
                  <w:r w:rsidRPr="00880A57">
                    <w:rPr>
                      <w:rFonts w:cstheme="minorHAnsi"/>
                      <w:sz w:val="24"/>
                      <w:lang w:val="fr-FR"/>
                    </w:rPr>
                    <w:t xml:space="preserve"> </w:t>
                  </w:r>
                  <w:proofErr w:type="spellStart"/>
                  <w:r w:rsidRPr="00880A57">
                    <w:rPr>
                      <w:rFonts w:cstheme="minorHAnsi"/>
                      <w:sz w:val="24"/>
                      <w:lang w:val="fr-FR"/>
                    </w:rPr>
                    <w:t>fizică</w:t>
                  </w:r>
                  <w:proofErr w:type="spellEnd"/>
                  <w:r w:rsidRPr="00880A57">
                    <w:rPr>
                      <w:rFonts w:cstheme="minorHAnsi"/>
                      <w:sz w:val="24"/>
                      <w:lang w:val="fr-FR"/>
                    </w:rPr>
                    <w:t>/</w:t>
                  </w:r>
                  <w:proofErr w:type="spellStart"/>
                  <w:r w:rsidRPr="00880A57">
                    <w:rPr>
                      <w:rFonts w:cstheme="minorHAnsi"/>
                      <w:sz w:val="24"/>
                      <w:lang w:val="fr-FR"/>
                    </w:rPr>
                    <w:t>juridică</w:t>
                  </w:r>
                  <w:proofErr w:type="spellEnd"/>
                  <w:r w:rsidRPr="00880A57">
                    <w:rPr>
                      <w:rFonts w:cstheme="minorHAnsi"/>
                      <w:sz w:val="24"/>
                      <w:lang w:val="fr-FR"/>
                    </w:rPr>
                    <w:t xml:space="preserve"> de la care a </w:t>
                  </w:r>
                  <w:proofErr w:type="spellStart"/>
                  <w:r w:rsidRPr="00880A57">
                    <w:rPr>
                      <w:rFonts w:cstheme="minorHAnsi"/>
                      <w:sz w:val="24"/>
                      <w:lang w:val="fr-FR"/>
                    </w:rPr>
                    <w:t>fost</w:t>
                  </w:r>
                  <w:proofErr w:type="spellEnd"/>
                  <w:r w:rsidRPr="00880A57">
                    <w:rPr>
                      <w:rFonts w:cstheme="minorHAnsi"/>
                      <w:sz w:val="24"/>
                      <w:lang w:val="fr-FR"/>
                    </w:rPr>
                    <w:t xml:space="preserve"> </w:t>
                  </w:r>
                  <w:proofErr w:type="spellStart"/>
                  <w:r w:rsidRPr="00880A57">
                    <w:rPr>
                      <w:rFonts w:cstheme="minorHAnsi"/>
                      <w:sz w:val="24"/>
                      <w:lang w:val="fr-FR"/>
                    </w:rPr>
                    <w:t>închiriat</w:t>
                  </w:r>
                  <w:proofErr w:type="spellEnd"/>
                  <w:r w:rsidRPr="00880A57">
                    <w:rPr>
                      <w:rFonts w:cstheme="minorHAnsi"/>
                      <w:sz w:val="24"/>
                      <w:lang w:val="fr-FR"/>
                    </w:rPr>
                    <w:t>/</w:t>
                  </w:r>
                  <w:proofErr w:type="spellStart"/>
                  <w:r w:rsidRPr="00880A57">
                    <w:rPr>
                      <w:rFonts w:cstheme="minorHAnsi"/>
                      <w:sz w:val="24"/>
                      <w:lang w:val="fr-FR"/>
                    </w:rPr>
                    <w:t>cumpărat</w:t>
                  </w:r>
                  <w:proofErr w:type="spellEnd"/>
                  <w:r w:rsidRPr="00880A57">
                    <w:rPr>
                      <w:rFonts w:cstheme="minorHAnsi"/>
                      <w:sz w:val="24"/>
                      <w:lang w:val="fr-FR"/>
                    </w:rPr>
                    <w:t xml:space="preserve"> </w:t>
                  </w:r>
                  <w:proofErr w:type="spellStart"/>
                  <w:r w:rsidRPr="00880A57">
                    <w:rPr>
                      <w:rFonts w:cstheme="minorHAnsi"/>
                      <w:sz w:val="24"/>
                      <w:lang w:val="fr-FR"/>
                    </w:rPr>
                    <w:t>terenul</w:t>
                  </w:r>
                  <w:proofErr w:type="spellEnd"/>
                  <w:r w:rsidRPr="00880A57">
                    <w:rPr>
                      <w:rFonts w:cstheme="minorHAnsi"/>
                      <w:sz w:val="24"/>
                      <w:lang w:val="fr-FR"/>
                    </w:rPr>
                    <w:t>/</w:t>
                  </w:r>
                  <w:proofErr w:type="spellStart"/>
                  <w:proofErr w:type="gramStart"/>
                  <w:r w:rsidRPr="00880A57">
                    <w:rPr>
                      <w:rFonts w:cstheme="minorHAnsi"/>
                      <w:sz w:val="24"/>
                      <w:lang w:val="fr-FR"/>
                    </w:rPr>
                    <w:t>clădirea</w:t>
                  </w:r>
                  <w:proofErr w:type="spellEnd"/>
                  <w:r w:rsidRPr="00817185">
                    <w:rPr>
                      <w:rFonts w:cstheme="minorHAnsi"/>
                      <w:sz w:val="24"/>
                      <w:lang w:val="it-IT"/>
                    </w:rPr>
                    <w:t>?</w:t>
                  </w:r>
                  <w:proofErr w:type="gramEnd"/>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BB1BF7" w:rsidRDefault="00E35136" w:rsidP="002516D8">
                  <w:pPr>
                    <w:numPr>
                      <w:ilvl w:val="0"/>
                      <w:numId w:val="34"/>
                    </w:numPr>
                    <w:spacing w:before="30" w:after="0" w:line="240" w:lineRule="auto"/>
                    <w:ind w:left="300" w:firstLine="0"/>
                    <w:rPr>
                      <w:rFonts w:cstheme="minorHAnsi"/>
                      <w:sz w:val="24"/>
                      <w:lang w:val="pt-PT"/>
                    </w:rPr>
                  </w:pPr>
                  <w:r w:rsidRPr="00BB1BF7">
                    <w:rPr>
                      <w:rFonts w:cstheme="minorHAnsi"/>
                      <w:sz w:val="24"/>
                      <w:lang w:val="pt-PT"/>
                    </w:rPr>
                    <w:t>Activitatea propusă prin proiect este dependentă de activitatea unui terț (persoana juridică) și/ sau crează avantaje unui terț (persoană juridică)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Baza de date </w:t>
                  </w:r>
                  <w:proofErr w:type="spellStart"/>
                  <w:r w:rsidRPr="00880A57">
                    <w:rPr>
                      <w:rFonts w:cstheme="minorHAnsi"/>
                      <w:b/>
                      <w:sz w:val="24"/>
                      <w:lang w:val="fr-FR"/>
                    </w:rPr>
                    <w:t>proiecte</w:t>
                  </w:r>
                  <w:proofErr w:type="spellEnd"/>
                  <w:r w:rsidRPr="00880A57">
                    <w:rPr>
                      <w:rFonts w:cstheme="minorHAnsi"/>
                      <w:b/>
                      <w:sz w:val="24"/>
                      <w:lang w:val="fr-FR"/>
                    </w:rPr>
                    <w:t xml:space="preserve"> FEADR/EURI</w:t>
                  </w:r>
                </w:p>
                <w:p w14:paraId="291F3E76"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Declaratii</w:t>
                  </w:r>
                  <w:proofErr w:type="spellEnd"/>
                  <w:r w:rsidRPr="00880A57">
                    <w:rPr>
                      <w:rFonts w:cstheme="minorHAnsi"/>
                      <w:b/>
                      <w:sz w:val="24"/>
                      <w:lang w:val="fr-FR"/>
                    </w:rPr>
                    <w:t xml:space="preserve"> </w:t>
                  </w:r>
                  <w:proofErr w:type="spellStart"/>
                  <w:r w:rsidRPr="00880A57">
                    <w:rPr>
                      <w:rFonts w:cstheme="minorHAnsi"/>
                      <w:b/>
                      <w:sz w:val="24"/>
                      <w:lang w:val="fr-FR"/>
                    </w:rPr>
                    <w:t>partea</w:t>
                  </w:r>
                  <w:proofErr w:type="spellEnd"/>
                  <w:r w:rsidRPr="00880A57">
                    <w:rPr>
                      <w:rFonts w:cstheme="minorHAnsi"/>
                      <w:b/>
                      <w:sz w:val="24"/>
                      <w:lang w:val="fr-FR"/>
                    </w:rPr>
                    <w:t xml:space="preserve"> F </w:t>
                  </w:r>
                  <w:proofErr w:type="spellStart"/>
                  <w:r w:rsidRPr="00880A57">
                    <w:rPr>
                      <w:rFonts w:cstheme="minorHAnsi"/>
                      <w:b/>
                      <w:sz w:val="24"/>
                      <w:lang w:val="fr-FR"/>
                    </w:rPr>
                    <w:t>a</w:t>
                  </w:r>
                  <w:proofErr w:type="spellEnd"/>
                  <w:r w:rsidRPr="00880A57">
                    <w:rPr>
                      <w:rFonts w:cstheme="minorHAnsi"/>
                      <w:b/>
                      <w:sz w:val="24"/>
                      <w:lang w:val="fr-FR"/>
                    </w:rPr>
                    <w:t xml:space="preserve"> </w:t>
                  </w:r>
                  <w:proofErr w:type="spellStart"/>
                  <w:r w:rsidRPr="00880A57">
                    <w:rPr>
                      <w:rFonts w:cstheme="minorHAnsi"/>
                      <w:b/>
                      <w:sz w:val="24"/>
                      <w:lang w:val="fr-FR"/>
                    </w:rPr>
                    <w:t>Cererii</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r w:rsidRPr="00880A57">
                    <w:rPr>
                      <w:rFonts w:cstheme="minorHAnsi"/>
                      <w:b/>
                      <w:sz w:val="24"/>
                      <w:lang w:val="fr-FR"/>
                    </w:rPr>
                    <w:t xml:space="preserve"> </w:t>
                  </w:r>
                </w:p>
                <w:p w14:paraId="2EAC033E"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Registrul</w:t>
                  </w:r>
                  <w:proofErr w:type="spellEnd"/>
                  <w:r w:rsidRPr="00880A57">
                    <w:rPr>
                      <w:rFonts w:cstheme="minorHAnsi"/>
                      <w:b/>
                      <w:sz w:val="24"/>
                      <w:lang w:val="fr-FR"/>
                    </w:rPr>
                    <w:t xml:space="preserve"> </w:t>
                  </w:r>
                  <w:proofErr w:type="spellStart"/>
                  <w:r w:rsidRPr="00880A57">
                    <w:rPr>
                      <w:rFonts w:cstheme="minorHAnsi"/>
                      <w:b/>
                      <w:sz w:val="24"/>
                      <w:lang w:val="fr-FR"/>
                    </w:rPr>
                    <w:t>Cererilor</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p w14:paraId="18053B37" w14:textId="77777777" w:rsidR="00E35136" w:rsidRPr="005F5888" w:rsidRDefault="00E35136" w:rsidP="002516D8">
                  <w:pPr>
                    <w:spacing w:before="30" w:after="0" w:line="240" w:lineRule="auto"/>
                    <w:rPr>
                      <w:rFonts w:cstheme="minorHAnsi"/>
                      <w:b/>
                      <w:sz w:val="24"/>
                      <w:lang w:val="it-IT"/>
                    </w:rPr>
                  </w:pPr>
                  <w:proofErr w:type="spellStart"/>
                  <w:r w:rsidRPr="00880A57">
                    <w:rPr>
                      <w:rFonts w:cstheme="minorHAnsi"/>
                      <w:b/>
                      <w:sz w:val="24"/>
                      <w:lang w:val="fr-FR"/>
                    </w:rPr>
                    <w:t>Studiul</w:t>
                  </w:r>
                  <w:proofErr w:type="spellEnd"/>
                  <w:r w:rsidRPr="00880A57">
                    <w:rPr>
                      <w:rFonts w:cstheme="minorHAnsi"/>
                      <w:b/>
                      <w:sz w:val="24"/>
                      <w:lang w:val="fr-FR"/>
                    </w:rPr>
                    <w:t xml:space="preserve"> de </w:t>
                  </w:r>
                  <w:proofErr w:type="spellStart"/>
                  <w:r w:rsidRPr="00880A57">
                    <w:rPr>
                      <w:rFonts w:cstheme="minorHAnsi"/>
                      <w:b/>
                      <w:sz w:val="24"/>
                      <w:lang w:val="fr-FR"/>
                    </w:rPr>
                    <w:t>Fezabilitate</w:t>
                  </w:r>
                  <w:proofErr w:type="spellEnd"/>
                  <w:r w:rsidRPr="00880A57">
                    <w:rPr>
                      <w:rFonts w:cstheme="minorHAnsi"/>
                      <w:b/>
                      <w:sz w:val="24"/>
                      <w:lang w:val="fr-FR"/>
                    </w:rPr>
                    <w:t xml:space="preserve">/ </w:t>
                  </w:r>
                  <w:proofErr w:type="spellStart"/>
                  <w:r w:rsidRPr="00880A57">
                    <w:rPr>
                      <w:rFonts w:cstheme="minorHAnsi"/>
                      <w:b/>
                      <w:sz w:val="24"/>
                      <w:lang w:val="fr-FR"/>
                    </w:rPr>
                    <w:t>Memoriu</w:t>
                  </w:r>
                  <w:proofErr w:type="spellEnd"/>
                  <w:r w:rsidRPr="00880A57">
                    <w:rPr>
                      <w:rFonts w:cstheme="minorHAnsi"/>
                      <w:b/>
                      <w:sz w:val="24"/>
                      <w:lang w:val="fr-FR"/>
                    </w:rPr>
                    <w:t xml:space="preserve"> </w:t>
                  </w:r>
                  <w:proofErr w:type="spellStart"/>
                  <w:r w:rsidRPr="00880A57">
                    <w:rPr>
                      <w:rFonts w:cstheme="minorHAnsi"/>
                      <w:b/>
                      <w:sz w:val="24"/>
                      <w:lang w:val="fr-FR"/>
                    </w:rPr>
                    <w:t>justificativ</w:t>
                  </w:r>
                  <w:proofErr w:type="spellEnd"/>
                  <w:r w:rsidRPr="00880A57">
                    <w:rPr>
                      <w:rFonts w:cstheme="minorHAnsi"/>
                      <w:b/>
                      <w:sz w:val="24"/>
                      <w:lang w:val="fr-FR"/>
                    </w:rPr>
                    <w:t xml:space="preserve">/ DALI si </w:t>
                  </w:r>
                  <w:proofErr w:type="spellStart"/>
                  <w:r w:rsidRPr="00880A57">
                    <w:rPr>
                      <w:rFonts w:cstheme="minorHAnsi"/>
                      <w:b/>
                      <w:sz w:val="24"/>
                      <w:lang w:val="fr-FR"/>
                    </w:rPr>
                    <w:t>documentele</w:t>
                  </w:r>
                  <w:proofErr w:type="spellEnd"/>
                  <w:r w:rsidRPr="00880A57">
                    <w:rPr>
                      <w:rFonts w:cstheme="minorHAnsi"/>
                      <w:b/>
                      <w:sz w:val="24"/>
                      <w:lang w:val="fr-FR"/>
                    </w:rPr>
                    <w:t xml:space="preserve"> </w:t>
                  </w:r>
                  <w:proofErr w:type="spellStart"/>
                  <w:r w:rsidRPr="00880A57">
                    <w:rPr>
                      <w:rFonts w:cstheme="minorHAnsi"/>
                      <w:b/>
                      <w:sz w:val="24"/>
                      <w:lang w:val="fr-FR"/>
                    </w:rPr>
                    <w:t>depuse</w:t>
                  </w:r>
                  <w:proofErr w:type="spellEnd"/>
                  <w:r w:rsidRPr="00880A57">
                    <w:rPr>
                      <w:rFonts w:cstheme="minorHAnsi"/>
                      <w:b/>
                      <w:sz w:val="24"/>
                      <w:lang w:val="fr-FR"/>
                    </w:rPr>
                    <w:t xml:space="preserve"> la </w:t>
                  </w:r>
                  <w:proofErr w:type="spellStart"/>
                  <w:r w:rsidRPr="00880A57">
                    <w:rPr>
                      <w:rFonts w:cstheme="minorHAnsi"/>
                      <w:b/>
                      <w:sz w:val="24"/>
                      <w:lang w:val="fr-FR"/>
                    </w:rPr>
                    <w:t>Cererea</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lastRenderedPageBreak/>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6"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CF0FFF">
        <w:trPr>
          <w:gridAfter w:val="2"/>
          <w:wAfter w:w="469"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344821" w14:textId="77777777" w:rsidTr="00CF0FFF">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D9F27F1"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t xml:space="preserve">3.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proiectelor</w:t>
            </w:r>
            <w:proofErr w:type="spellEnd"/>
            <w:r w:rsidRPr="00880A57">
              <w:rPr>
                <w:rFonts w:cstheme="minorHAnsi"/>
                <w:b/>
                <w:sz w:val="24"/>
              </w:rPr>
              <w:t xml:space="preserve"> care </w:t>
            </w:r>
            <w:proofErr w:type="spellStart"/>
            <w:r w:rsidRPr="00880A57">
              <w:rPr>
                <w:rFonts w:cstheme="minorHAnsi"/>
                <w:b/>
                <w:sz w:val="24"/>
              </w:rPr>
              <w:t>propun</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cu scop economic, </w:t>
            </w:r>
            <w:proofErr w:type="spellStart"/>
            <w:r w:rsidRPr="00880A57">
              <w:rPr>
                <w:rFonts w:cstheme="minorHAnsi"/>
                <w:b/>
                <w:sz w:val="24"/>
              </w:rPr>
              <w:t>codul</w:t>
            </w:r>
            <w:proofErr w:type="spellEnd"/>
            <w:r w:rsidRPr="00880A57">
              <w:rPr>
                <w:rFonts w:cstheme="minorHAnsi"/>
                <w:b/>
                <w:sz w:val="24"/>
              </w:rPr>
              <w:t xml:space="preserve"> CAEN se </w:t>
            </w:r>
            <w:proofErr w:type="spellStart"/>
            <w:r w:rsidRPr="00880A57">
              <w:rPr>
                <w:rFonts w:cstheme="minorHAnsi"/>
                <w:b/>
                <w:sz w:val="24"/>
              </w:rPr>
              <w:t>încadrează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Anexa</w:t>
            </w:r>
            <w:proofErr w:type="spellEnd"/>
            <w:r w:rsidRPr="00880A57">
              <w:rPr>
                <w:rFonts w:cstheme="minorHAnsi"/>
                <w:b/>
                <w:sz w:val="24"/>
              </w:rPr>
              <w:t xml:space="preserve"> 13 – Lista </w:t>
            </w:r>
            <w:proofErr w:type="spellStart"/>
            <w:r w:rsidRPr="00880A57">
              <w:rPr>
                <w:rFonts w:cstheme="minorHAnsi"/>
                <w:b/>
                <w:sz w:val="24"/>
              </w:rPr>
              <w:t>codurilor</w:t>
            </w:r>
            <w:proofErr w:type="spellEnd"/>
            <w:r w:rsidRPr="00880A57">
              <w:rPr>
                <w:rFonts w:cstheme="minorHAnsi"/>
                <w:b/>
                <w:sz w:val="24"/>
              </w:rPr>
              <w:t xml:space="preserve"> CAEN </w:t>
            </w:r>
            <w:proofErr w:type="spellStart"/>
            <w:r w:rsidRPr="00880A57">
              <w:rPr>
                <w:rFonts w:cstheme="minorHAnsi"/>
                <w:b/>
                <w:sz w:val="24"/>
              </w:rPr>
              <w:t>aferente</w:t>
            </w:r>
            <w:proofErr w:type="spellEnd"/>
            <w:r w:rsidRPr="00880A57">
              <w:rPr>
                <w:rFonts w:cstheme="minorHAnsi"/>
                <w:b/>
                <w:sz w:val="24"/>
              </w:rPr>
              <w:t xml:space="preserve"> </w:t>
            </w:r>
            <w:proofErr w:type="spellStart"/>
            <w:r w:rsidRPr="00880A57">
              <w:rPr>
                <w:rFonts w:cstheme="minorHAnsi"/>
                <w:b/>
                <w:sz w:val="24"/>
              </w:rPr>
              <w:t>activităților</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w:t>
            </w:r>
            <w:proofErr w:type="spellStart"/>
            <w:r w:rsidRPr="00880A57">
              <w:rPr>
                <w:rFonts w:cstheme="minorHAnsi"/>
                <w:b/>
                <w:sz w:val="24"/>
              </w:rPr>
              <w:t>eligibile</w:t>
            </w:r>
            <w:proofErr w:type="spellEnd"/>
            <w:r w:rsidRPr="00880A57">
              <w:rPr>
                <w:rFonts w:cstheme="minorHAnsi"/>
                <w:b/>
                <w:sz w:val="24"/>
              </w:rPr>
              <w:t xml:space="preserve"> la </w:t>
            </w:r>
            <w:proofErr w:type="spellStart"/>
            <w:r w:rsidRPr="00880A57">
              <w:rPr>
                <w:rFonts w:cstheme="minorHAnsi"/>
                <w:b/>
                <w:sz w:val="24"/>
              </w:rPr>
              <w:t>finanțare</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cadrul</w:t>
            </w:r>
            <w:proofErr w:type="spellEnd"/>
            <w:r w:rsidRPr="00880A57">
              <w:rPr>
                <w:rFonts w:cstheme="minorHAnsi"/>
                <w:b/>
                <w:sz w:val="24"/>
              </w:rPr>
              <w:t xml:space="preserve"> </w:t>
            </w:r>
            <w:proofErr w:type="spellStart"/>
            <w:r w:rsidRPr="00880A57">
              <w:rPr>
                <w:rFonts w:cstheme="minorHAnsi"/>
                <w:b/>
                <w:sz w:val="24"/>
              </w:rPr>
              <w:t>intervenției</w:t>
            </w:r>
            <w:proofErr w:type="spellEnd"/>
            <w:r w:rsidRPr="00880A57">
              <w:rPr>
                <w:rFonts w:cstheme="minorHAnsi"/>
                <w:b/>
                <w:sz w:val="24"/>
              </w:rPr>
              <w:t xml:space="preserve">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proofErr w:type="gram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proofErr w:type="gramEnd"/>
            <w:r w:rsidRPr="00880A57">
              <w:rPr>
                <w:rFonts w:cstheme="minorHAnsi"/>
                <w:sz w:val="24"/>
              </w:rPr>
              <w:t xml:space="preserve"> </w:t>
            </w:r>
            <w:proofErr w:type="spellStart"/>
            <w:r w:rsidRPr="00880A57">
              <w:rPr>
                <w:rFonts w:cstheme="minorHAnsi"/>
                <w:sz w:val="24"/>
              </w:rPr>
              <w:t>Anexa</w:t>
            </w:r>
            <w:proofErr w:type="spellEnd"/>
            <w:r w:rsidRPr="00880A57">
              <w:rPr>
                <w:rFonts w:cstheme="minorHAnsi"/>
                <w:sz w:val="24"/>
              </w:rPr>
              <w:t xml:space="preserve"> 13,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CF0FFF">
        <w:trPr>
          <w:gridAfter w:val="2"/>
          <w:wAfter w:w="469"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C669AC">
              <w:rPr>
                <w:rFonts w:eastAsia="Times New Roman" w:cstheme="minorHAnsi"/>
                <w:b/>
                <w:sz w:val="24"/>
                <w:szCs w:val="24"/>
              </w:rPr>
              <w:t xml:space="preserve"> </w:t>
            </w:r>
          </w:p>
        </w:tc>
      </w:tr>
      <w:tr w:rsidR="00E35136" w:rsidRPr="00880A57" w14:paraId="55635A64" w14:textId="77777777" w:rsidTr="00CF0FFF">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974307E"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w:t>
            </w:r>
            <w:proofErr w:type="spellStart"/>
            <w:r w:rsidRPr="00880A57">
              <w:rPr>
                <w:rFonts w:cstheme="minorHAnsi"/>
                <w:b/>
                <w:sz w:val="24"/>
              </w:rPr>
              <w:t>doar</w:t>
            </w:r>
            <w:proofErr w:type="spellEnd"/>
            <w:r w:rsidRPr="00880A57">
              <w:rPr>
                <w:rFonts w:cstheme="minorHAnsi"/>
                <w:b/>
                <w:sz w:val="24"/>
              </w:rPr>
              <w:t xml:space="preserve"> in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modernizărilor</w:t>
            </w:r>
            <w:proofErr w:type="spellEnd"/>
            <w:r w:rsidRPr="00880A57">
              <w:rPr>
                <w:rFonts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lastRenderedPageBreak/>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w:t>
            </w:r>
            <w:proofErr w:type="spellStart"/>
            <w:r w:rsidRPr="00880A57">
              <w:rPr>
                <w:rFonts w:cstheme="minorHAnsi"/>
                <w:sz w:val="24"/>
              </w:rPr>
              <w:t>daca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CF0FFF">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CF0FFF">
        <w:trPr>
          <w:gridAfter w:val="2"/>
          <w:wAfter w:w="469"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DD2658C" w14:textId="77777777" w:rsidTr="00CF0FFF">
        <w:trPr>
          <w:gridAfter w:val="2"/>
          <w:wAfter w:w="469"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BB91D49" w14:textId="77777777" w:rsidTr="00CF0FFF">
        <w:trPr>
          <w:gridAfter w:val="2"/>
          <w:wAfter w:w="469"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CF0FFF">
        <w:trPr>
          <w:gridAfter w:val="2"/>
          <w:wAfter w:w="469"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CF0FFF">
        <w:trPr>
          <w:gridAfter w:val="2"/>
          <w:wAfter w:w="469"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00C99262" w14:textId="77777777" w:rsidTr="00CF0FFF">
        <w:trPr>
          <w:gridAfter w:val="2"/>
          <w:wAfter w:w="469"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70B6A157" w14:textId="77777777" w:rsidTr="00CF0FFF">
        <w:trPr>
          <w:gridAfter w:val="2"/>
          <w:wAfter w:w="469"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CF0FFF">
        <w:trPr>
          <w:gridAfter w:val="2"/>
          <w:wAfter w:w="469"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indeplineste</w:t>
            </w:r>
            <w:proofErr w:type="spellEnd"/>
            <w:r w:rsidRPr="00880A57">
              <w:rPr>
                <w:rFonts w:cstheme="minorHAnsi"/>
                <w:b/>
                <w:sz w:val="24"/>
              </w:rPr>
              <w:t xml:space="preserve"> </w:t>
            </w:r>
            <w:proofErr w:type="spellStart"/>
            <w:r w:rsidRPr="00880A57">
              <w:rPr>
                <w:rFonts w:cstheme="minorHAnsi"/>
                <w:b/>
                <w:sz w:val="24"/>
              </w:rPr>
              <w:t>conditia</w:t>
            </w:r>
            <w:proofErr w:type="spellEnd"/>
            <w:r w:rsidRPr="00880A57">
              <w:rPr>
                <w:rFonts w:cstheme="minorHAnsi"/>
                <w:b/>
                <w:sz w:val="24"/>
              </w:rPr>
              <w:t xml:space="preserve"> de IMM </w:t>
            </w:r>
            <w:proofErr w:type="spellStart"/>
            <w:r w:rsidRPr="00880A57">
              <w:rPr>
                <w:rFonts w:cstheme="minorHAnsi"/>
                <w:b/>
                <w:sz w:val="24"/>
              </w:rPr>
              <w:t>astfel</w:t>
            </w:r>
            <w:proofErr w:type="spellEnd"/>
            <w:r w:rsidRPr="00880A57">
              <w:rPr>
                <w:rFonts w:cstheme="minorHAnsi"/>
                <w:b/>
                <w:sz w:val="24"/>
              </w:rPr>
              <w:t xml:space="preserve"> cum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definită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Legea</w:t>
            </w:r>
            <w:proofErr w:type="spellEnd"/>
            <w:r w:rsidRPr="00880A57">
              <w:rPr>
                <w:rFonts w:cstheme="minorHAnsi"/>
                <w:b/>
                <w:sz w:val="24"/>
              </w:rPr>
              <w:t xml:space="preserve"> nr.346/2004 </w:t>
            </w:r>
            <w:proofErr w:type="spellStart"/>
            <w:r w:rsidRPr="00880A57">
              <w:rPr>
                <w:rFonts w:cstheme="minorHAnsi"/>
                <w:b/>
                <w:sz w:val="24"/>
              </w:rPr>
              <w:t>privind</w:t>
            </w:r>
            <w:proofErr w:type="spellEnd"/>
            <w:r w:rsidRPr="00880A57">
              <w:rPr>
                <w:rFonts w:cstheme="minorHAnsi"/>
                <w:b/>
                <w:sz w:val="24"/>
              </w:rPr>
              <w:t xml:space="preserve"> </w:t>
            </w:r>
            <w:proofErr w:type="spellStart"/>
            <w:r w:rsidRPr="00880A57">
              <w:rPr>
                <w:rFonts w:cstheme="minorHAnsi"/>
                <w:b/>
                <w:sz w:val="24"/>
              </w:rPr>
              <w:t>stimularea</w:t>
            </w:r>
            <w:proofErr w:type="spellEnd"/>
            <w:r w:rsidRPr="00880A57">
              <w:rPr>
                <w:rFonts w:cstheme="minorHAnsi"/>
                <w:b/>
                <w:sz w:val="24"/>
              </w:rPr>
              <w:t xml:space="preserve"> </w:t>
            </w:r>
            <w:proofErr w:type="spellStart"/>
            <w:r w:rsidRPr="00880A57">
              <w:rPr>
                <w:rFonts w:cstheme="minorHAnsi"/>
                <w:b/>
                <w:sz w:val="24"/>
              </w:rPr>
              <w:t>înfiinţării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dezvoltării</w:t>
            </w:r>
            <w:proofErr w:type="spellEnd"/>
            <w:r w:rsidRPr="00880A57">
              <w:rPr>
                <w:rFonts w:cstheme="minorHAnsi"/>
                <w:b/>
                <w:sz w:val="24"/>
              </w:rPr>
              <w:t xml:space="preserve"> </w:t>
            </w:r>
            <w:proofErr w:type="spellStart"/>
            <w:r w:rsidRPr="00880A57">
              <w:rPr>
                <w:rFonts w:cstheme="minorHAnsi"/>
                <w:b/>
                <w:sz w:val="24"/>
              </w:rPr>
              <w:t>întreprinderilor</w:t>
            </w:r>
            <w:proofErr w:type="spellEnd"/>
            <w:r w:rsidRPr="00880A57">
              <w:rPr>
                <w:rFonts w:cstheme="minorHAnsi"/>
                <w:b/>
                <w:sz w:val="24"/>
              </w:rPr>
              <w:t xml:space="preserve"> </w:t>
            </w:r>
            <w:proofErr w:type="spellStart"/>
            <w:r w:rsidRPr="00880A57">
              <w:rPr>
                <w:rFonts w:cstheme="minorHAnsi"/>
                <w:b/>
                <w:sz w:val="24"/>
              </w:rPr>
              <w:t>mici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mijlocii</w:t>
            </w:r>
            <w:proofErr w:type="spellEnd"/>
            <w:r w:rsidRPr="00880A57">
              <w:rPr>
                <w:rFonts w:cstheme="minorHAnsi"/>
                <w:b/>
                <w:sz w:val="24"/>
              </w:rPr>
              <w:t xml:space="preserve">, cu </w:t>
            </w:r>
            <w:proofErr w:type="spellStart"/>
            <w:r w:rsidRPr="00880A57">
              <w:rPr>
                <w:rFonts w:cstheme="minorHAnsi"/>
                <w:b/>
                <w:sz w:val="24"/>
              </w:rPr>
              <w:t>modificările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completările</w:t>
            </w:r>
            <w:proofErr w:type="spellEnd"/>
            <w:r w:rsidRPr="00880A57">
              <w:rPr>
                <w:rFonts w:cstheme="minorHAnsi"/>
                <w:b/>
                <w:sz w:val="24"/>
              </w:rPr>
              <w:t xml:space="preserve"> </w:t>
            </w:r>
            <w:proofErr w:type="spellStart"/>
            <w:proofErr w:type="gramStart"/>
            <w:r w:rsidRPr="00880A57">
              <w:rPr>
                <w:rFonts w:cstheme="minorHAnsi"/>
                <w:b/>
                <w:sz w:val="24"/>
              </w:rPr>
              <w:t>ulterioare</w:t>
            </w:r>
            <w:proofErr w:type="spellEnd"/>
            <w:r w:rsidRPr="00880A57">
              <w:rPr>
                <w:rFonts w:cstheme="minorHAnsi"/>
                <w:b/>
                <w:sz w:val="24"/>
              </w:rPr>
              <w:t xml:space="preserve"> </w:t>
            </w:r>
            <w:r w:rsidRPr="00880A57">
              <w:rPr>
                <w:rFonts w:cstheme="minorHAnsi"/>
                <w:sz w:val="24"/>
              </w:rPr>
              <w:t xml:space="preserve"> (</w:t>
            </w:r>
            <w:proofErr w:type="spellStart"/>
            <w:proofErr w:type="gramEnd"/>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9F075C">
              <w:rPr>
                <w:rFonts w:eastAsia="Times New Roman" w:cstheme="minorHAnsi"/>
                <w:b/>
                <w:sz w:val="24"/>
                <w:szCs w:val="24"/>
              </w:rPr>
              <w:t xml:space="preserve"> </w:t>
            </w:r>
          </w:p>
        </w:tc>
      </w:tr>
      <w:tr w:rsidR="00E35136" w:rsidRPr="00880A57" w14:paraId="63D4189B" w14:textId="77777777" w:rsidTr="00CF0FFF">
        <w:trPr>
          <w:gridAfter w:val="2"/>
          <w:wAfter w:w="469"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EFECB4F" w14:textId="77777777" w:rsidTr="00CF0FFF">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CF0FFF">
        <w:trPr>
          <w:gridAfter w:val="2"/>
          <w:wAfter w:w="469"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propun</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 xml:space="preserve">, </w:t>
            </w:r>
            <w:proofErr w:type="spellStart"/>
            <w:r w:rsidRPr="00880A57">
              <w:rPr>
                <w:rFonts w:cstheme="minorHAnsi"/>
                <w:sz w:val="24"/>
              </w:rPr>
              <w:t>solicitanţii</w:t>
            </w:r>
            <w:proofErr w:type="spellEnd"/>
            <w:r w:rsidRPr="00880A57">
              <w:rPr>
                <w:rFonts w:cstheme="minorHAnsi"/>
                <w:sz w:val="24"/>
              </w:rPr>
              <w:t xml:space="preserve"> </w:t>
            </w:r>
            <w:proofErr w:type="spellStart"/>
            <w:r w:rsidRPr="00880A57">
              <w:rPr>
                <w:rFonts w:cstheme="minorHAnsi"/>
                <w:sz w:val="24"/>
              </w:rPr>
              <w:t>eligibili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sprijinul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nerambursabil</w:t>
            </w:r>
            <w:proofErr w:type="spellEnd"/>
            <w:r w:rsidRPr="00880A57">
              <w:rPr>
                <w:rFonts w:cstheme="minorHAnsi"/>
                <w:sz w:val="24"/>
              </w:rPr>
              <w:t xml:space="preserve"> sunt micro-</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mici</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Titlu1"/>
      </w:pPr>
      <w:r w:rsidRPr="00880A57">
        <w:lastRenderedPageBreak/>
        <w:t xml:space="preserve">D1 - </w:t>
      </w:r>
      <w:proofErr w:type="spellStart"/>
      <w:r w:rsidRPr="00880A57">
        <w:t>Intensitatea</w:t>
      </w:r>
      <w:proofErr w:type="spellEnd"/>
      <w:r w:rsidRPr="00880A57">
        <w:t xml:space="preserve">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elgril"/>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procent</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functie</w:t>
      </w:r>
      <w:proofErr w:type="spellEnd"/>
      <w:r w:rsidRPr="00880A57">
        <w:rPr>
          <w:rFonts w:cstheme="minorHAnsi"/>
          <w:sz w:val="24"/>
          <w:szCs w:val="24"/>
        </w:rPr>
        <w:t xml:space="preserve"> de </w:t>
      </w:r>
      <w:proofErr w:type="spellStart"/>
      <w:r w:rsidRPr="00880A57">
        <w:rPr>
          <w:rFonts w:cstheme="minorHAnsi"/>
          <w:sz w:val="24"/>
          <w:szCs w:val="24"/>
        </w:rPr>
        <w:t>investițiile</w:t>
      </w:r>
      <w:proofErr w:type="spellEnd"/>
      <w:r w:rsidRPr="00880A57">
        <w:rPr>
          <w:rFonts w:cstheme="minorHAnsi"/>
          <w:sz w:val="24"/>
          <w:szCs w:val="24"/>
        </w:rPr>
        <w:t>/</w:t>
      </w:r>
      <w:proofErr w:type="spellStart"/>
      <w:r w:rsidRPr="00880A57">
        <w:rPr>
          <w:rFonts w:cstheme="minorHAnsi"/>
          <w:sz w:val="24"/>
          <w:szCs w:val="24"/>
        </w:rPr>
        <w:t>activitățile</w:t>
      </w:r>
      <w:proofErr w:type="spellEnd"/>
      <w:r w:rsidRPr="00880A57">
        <w:rPr>
          <w:rFonts w:cstheme="minorHAnsi"/>
          <w:sz w:val="24"/>
          <w:szCs w:val="24"/>
        </w:rPr>
        <w:t xml:space="preserve"> </w:t>
      </w:r>
      <w:proofErr w:type="spellStart"/>
      <w:r w:rsidRPr="00880A57">
        <w:rPr>
          <w:rFonts w:cstheme="minorHAnsi"/>
          <w:sz w:val="24"/>
          <w:szCs w:val="24"/>
        </w:rPr>
        <w:t>propuse</w:t>
      </w:r>
      <w:proofErr w:type="spellEnd"/>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vizeaza</w:t>
            </w:r>
            <w:proofErr w:type="spellEnd"/>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proofErr w:type="spellStart"/>
            <w:proofErr w:type="gram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w:t>
            </w:r>
            <w:proofErr w:type="gram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sprijinului</w:t>
            </w:r>
            <w:proofErr w:type="spellEnd"/>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proiect</w:t>
            </w:r>
            <w:proofErr w:type="spellEnd"/>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generatoare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avantaj</w:t>
            </w:r>
            <w:proofErr w:type="spellEnd"/>
            <w:r w:rsidRPr="00880A57">
              <w:rPr>
                <w:rFonts w:asciiTheme="minorHAnsi" w:hAnsiTheme="minorHAnsi" w:cstheme="minorHAnsi"/>
                <w:sz w:val="24"/>
                <w:szCs w:val="24"/>
              </w:rPr>
              <w:t xml:space="preserve"> economic care </w:t>
            </w:r>
            <w:proofErr w:type="spellStart"/>
            <w:r w:rsidRPr="00880A57">
              <w:rPr>
                <w:rFonts w:asciiTheme="minorHAnsi" w:hAnsiTheme="minorHAnsi" w:cstheme="minorHAnsi"/>
                <w:sz w:val="24"/>
                <w:szCs w:val="24"/>
              </w:rPr>
              <w:t>vizează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alternative de </w:t>
            </w:r>
            <w:proofErr w:type="spellStart"/>
            <w:r w:rsidRPr="00880A57">
              <w:rPr>
                <w:rFonts w:asciiTheme="minorHAnsi" w:hAnsiTheme="minorHAnsi" w:cstheme="minorHAnsi"/>
                <w:sz w:val="24"/>
                <w:szCs w:val="24"/>
              </w:rPr>
              <w:t>energie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electrică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regenerabile</w:t>
            </w:r>
            <w:proofErr w:type="spellEnd"/>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b2.v)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refacerea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potențialului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forestier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dezastre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naturale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fenomene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climatice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nefavorabile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evenimente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catastrofale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acțiuni</w:t>
            </w:r>
            <w:proofErr w:type="spellEnd"/>
            <w:r w:rsidRPr="00880A57">
              <w:rPr>
                <w:rFonts w:asciiTheme="minorHAnsi" w:hAnsiTheme="minorHAnsi" w:cstheme="minorHAnsi"/>
                <w:sz w:val="24"/>
                <w:szCs w:val="24"/>
              </w:rPr>
              <w:t xml:space="preserve"> preventive </w:t>
            </w:r>
            <w:proofErr w:type="spellStart"/>
            <w:r w:rsidRPr="00880A57">
              <w:rPr>
                <w:rFonts w:asciiTheme="minorHAnsi" w:hAnsiTheme="minorHAnsi" w:cstheme="minorHAnsi"/>
                <w:sz w:val="24"/>
                <w:szCs w:val="24"/>
              </w:rPr>
              <w:lastRenderedPageBreak/>
              <w:t>adecvate</w:t>
            </w:r>
            <w:proofErr w:type="spellEnd"/>
            <w:r w:rsidRPr="00880A57">
              <w:rPr>
                <w:rFonts w:asciiTheme="minorHAnsi" w:hAnsiTheme="minorHAnsi" w:cstheme="minorHAnsi"/>
                <w:sz w:val="24"/>
                <w:szCs w:val="24"/>
              </w:rPr>
              <w:t xml:space="preserve">, precum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sănătății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pădurilor</w:t>
            </w:r>
            <w:proofErr w:type="spellEnd"/>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îndeplinește</w:t>
      </w:r>
      <w:proofErr w:type="spellEnd"/>
      <w:r w:rsidRPr="00880A57">
        <w:rPr>
          <w:rFonts w:cstheme="minorHAnsi"/>
          <w:sz w:val="24"/>
          <w:szCs w:val="24"/>
        </w:rPr>
        <w:t xml:space="preserve"> </w:t>
      </w:r>
      <w:proofErr w:type="spellStart"/>
      <w:r w:rsidRPr="00880A57">
        <w:rPr>
          <w:rFonts w:cstheme="minorHAnsi"/>
          <w:sz w:val="24"/>
          <w:szCs w:val="24"/>
        </w:rPr>
        <w:t>criteriul</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procentul</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
    <w:tbl>
      <w:tblPr>
        <w:tblStyle w:val="Tabelgril"/>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proofErr w:type="spellStart"/>
      <w:r w:rsidRPr="00880A57">
        <w:rPr>
          <w:rFonts w:cstheme="minorHAnsi"/>
          <w:b/>
          <w:sz w:val="24"/>
          <w:szCs w:val="24"/>
        </w:rPr>
        <w:t>Observații</w:t>
      </w:r>
      <w:proofErr w:type="spellEnd"/>
      <w:r w:rsidRPr="00880A57">
        <w:rPr>
          <w:rFonts w:cstheme="minorHAnsi"/>
          <w:b/>
          <w:sz w:val="24"/>
          <w:szCs w:val="24"/>
        </w:rPr>
        <w:t xml:space="preserve">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Titlu1"/>
      </w:pPr>
      <w:r w:rsidRPr="00880A57">
        <w:t xml:space="preserve">D2. -  </w:t>
      </w:r>
      <w:proofErr w:type="spellStart"/>
      <w:r w:rsidRPr="00880A57">
        <w:t>Verificare</w:t>
      </w:r>
      <w:proofErr w:type="spellEnd"/>
      <w:r w:rsidRPr="00880A57">
        <w:t xml:space="preserve"> </w:t>
      </w:r>
      <w:proofErr w:type="spellStart"/>
      <w:r w:rsidRPr="00880A57">
        <w:t>efectiva</w:t>
      </w:r>
      <w:proofErr w:type="spellEnd"/>
      <w:r w:rsidRPr="00880A57">
        <w:t xml:space="preserve"> a </w:t>
      </w:r>
      <w:proofErr w:type="spellStart"/>
      <w:r w:rsidRPr="00880A57">
        <w:t>bugetului</w:t>
      </w:r>
      <w:proofErr w:type="spellEnd"/>
      <w:r w:rsidRPr="00880A57">
        <w:t xml:space="preserve"> </w:t>
      </w:r>
      <w:proofErr w:type="spellStart"/>
      <w:r w:rsidRPr="00880A57">
        <w:t>indicativ</w:t>
      </w:r>
      <w:proofErr w:type="spellEnd"/>
      <w:r w:rsidRPr="00880A57">
        <w:t xml:space="preserve"> conform HG 907/2016, </w:t>
      </w:r>
      <w:proofErr w:type="spellStart"/>
      <w:r w:rsidRPr="00880A57">
        <w:t>inclusiv</w:t>
      </w:r>
      <w:proofErr w:type="spellEnd"/>
      <w:r w:rsidRPr="00880A57">
        <w:t xml:space="preserve"> a </w:t>
      </w:r>
      <w:proofErr w:type="spellStart"/>
      <w:r w:rsidRPr="00880A57">
        <w:t>cheltuielilor</w:t>
      </w:r>
      <w:proofErr w:type="spellEnd"/>
      <w:r w:rsidRPr="00880A57">
        <w:t xml:space="preserve"> </w:t>
      </w:r>
      <w:proofErr w:type="spellStart"/>
      <w:r w:rsidRPr="00880A57">
        <w:t>eligibile</w:t>
      </w:r>
      <w:proofErr w:type="spellEnd"/>
      <w:r w:rsidRPr="00880A57">
        <w:t xml:space="preserve">/ </w:t>
      </w:r>
      <w:proofErr w:type="spellStart"/>
      <w:r w:rsidRPr="00880A57">
        <w:t>neeligibile</w:t>
      </w:r>
      <w:proofErr w:type="spellEnd"/>
      <w:r w:rsidRPr="00880A57">
        <w:t xml:space="preserv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proofErr w:type="spellStart"/>
            <w:r w:rsidRPr="00880A57">
              <w:rPr>
                <w:rFonts w:cstheme="minorHAnsi"/>
                <w:b/>
                <w:sz w:val="24"/>
              </w:rPr>
              <w:t>Denumirea</w:t>
            </w:r>
            <w:proofErr w:type="spellEnd"/>
            <w:r w:rsidRPr="00880A57">
              <w:rPr>
                <w:rFonts w:cstheme="minorHAnsi"/>
                <w:b/>
                <w:sz w:val="24"/>
              </w:rPr>
              <w:t xml:space="preserve"> </w:t>
            </w:r>
            <w:proofErr w:type="spellStart"/>
            <w:r w:rsidRPr="00880A57">
              <w:rPr>
                <w:rFonts w:cstheme="minorHAnsi"/>
                <w:b/>
                <w:sz w:val="24"/>
              </w:rPr>
              <w:t>capitolelor</w:t>
            </w:r>
            <w:proofErr w:type="spellEnd"/>
            <w:r w:rsidRPr="00880A57">
              <w:rPr>
                <w:rFonts w:cstheme="minorHAnsi"/>
                <w:b/>
                <w:sz w:val="24"/>
              </w:rPr>
              <w:t xml:space="preserve"> de </w:t>
            </w:r>
            <w:proofErr w:type="spellStart"/>
            <w:r w:rsidRPr="00880A57">
              <w:rPr>
                <w:rFonts w:cstheme="minorHAnsi"/>
                <w:b/>
                <w:sz w:val="24"/>
              </w:rPr>
              <w:t>cheltuieli</w:t>
            </w:r>
            <w:proofErr w:type="spellEnd"/>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BB1BF7"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w:t>
            </w:r>
            <w:proofErr w:type="spellStart"/>
            <w:r w:rsidRPr="00880A57">
              <w:rPr>
                <w:rFonts w:cstheme="minorHAnsi"/>
                <w:sz w:val="24"/>
                <w:lang w:val="fr-FR"/>
              </w:rPr>
              <w:t>pentru</w:t>
            </w:r>
            <w:proofErr w:type="spellEnd"/>
            <w:r w:rsidRPr="00880A57">
              <w:rPr>
                <w:rFonts w:cstheme="minorHAnsi"/>
                <w:sz w:val="24"/>
                <w:lang w:val="fr-FR"/>
              </w:rPr>
              <w:t xml:space="preserve"> </w:t>
            </w:r>
            <w:proofErr w:type="spellStart"/>
            <w:proofErr w:type="gramStart"/>
            <w:r w:rsidRPr="00880A57">
              <w:rPr>
                <w:rFonts w:cstheme="minorHAnsi"/>
                <w:sz w:val="24"/>
                <w:lang w:val="fr-FR"/>
              </w:rPr>
              <w:t>obţinerea</w:t>
            </w:r>
            <w:proofErr w:type="spellEnd"/>
            <w:r w:rsidRPr="00880A57">
              <w:rPr>
                <w:rFonts w:cstheme="minorHAnsi"/>
                <w:sz w:val="24"/>
                <w:lang w:val="fr-FR"/>
              </w:rPr>
              <w:t xml:space="preserve">  </w:t>
            </w:r>
            <w:proofErr w:type="spellStart"/>
            <w:r w:rsidRPr="00880A57">
              <w:rPr>
                <w:rFonts w:cstheme="minorHAnsi"/>
                <w:sz w:val="24"/>
                <w:lang w:val="fr-FR"/>
              </w:rPr>
              <w:t>terenului</w:t>
            </w:r>
            <w:proofErr w:type="spellEnd"/>
            <w:proofErr w:type="gramEnd"/>
            <w:r w:rsidRPr="00880A57">
              <w:rPr>
                <w:rFonts w:cstheme="minorHAnsi"/>
                <w:sz w:val="24"/>
                <w:lang w:val="fr-FR"/>
              </w:rPr>
              <w:t xml:space="preserve">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proofErr w:type="spellStart"/>
            <w:r w:rsidRPr="00880A57">
              <w:rPr>
                <w:rFonts w:cstheme="minorHAnsi"/>
                <w:b/>
                <w:sz w:val="24"/>
              </w:rPr>
              <w:t>Capitolul</w:t>
            </w:r>
            <w:proofErr w:type="spellEnd"/>
            <w:r w:rsidRPr="00880A57">
              <w:rPr>
                <w:rFonts w:cstheme="minorHAnsi"/>
                <w:b/>
                <w:sz w:val="24"/>
              </w:rPr>
              <w:t xml:space="preserve"> 3 </w:t>
            </w:r>
            <w:proofErr w:type="spellStart"/>
            <w:r w:rsidRPr="00880A57">
              <w:rPr>
                <w:rFonts w:cstheme="minorHAnsi"/>
                <w:b/>
                <w:sz w:val="24"/>
              </w:rPr>
              <w:t>Cheltuieli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proiectare</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asistenţă</w:t>
            </w:r>
            <w:proofErr w:type="spellEnd"/>
            <w:r w:rsidRPr="00880A57">
              <w:rPr>
                <w:rFonts w:cstheme="minorHAnsi"/>
                <w:b/>
                <w:sz w:val="24"/>
              </w:rPr>
              <w:t xml:space="preserve"> </w:t>
            </w:r>
            <w:proofErr w:type="spellStart"/>
            <w:r w:rsidRPr="00880A57">
              <w:rPr>
                <w:rFonts w:cstheme="minorHAnsi"/>
                <w:b/>
                <w:sz w:val="24"/>
              </w:rPr>
              <w:t>tehnică</w:t>
            </w:r>
            <w:proofErr w:type="spellEnd"/>
            <w:r w:rsidRPr="00880A57">
              <w:rPr>
                <w:rFonts w:cstheme="minorHAnsi"/>
                <w:b/>
                <w:sz w:val="24"/>
              </w:rPr>
              <w:t xml:space="preserve">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 xml:space="preserve">3.1 </w:t>
            </w:r>
            <w:proofErr w:type="spellStart"/>
            <w:r w:rsidRPr="00880A57">
              <w:rPr>
                <w:rFonts w:cstheme="minorHAnsi"/>
                <w:sz w:val="24"/>
              </w:rPr>
              <w:t>Studii</w:t>
            </w:r>
            <w:proofErr w:type="spellEnd"/>
            <w:r w:rsidRPr="00880A57">
              <w:rPr>
                <w:rFonts w:cstheme="minorHAnsi"/>
                <w:sz w:val="24"/>
              </w:rPr>
              <w:t xml:space="preserve"> de </w:t>
            </w:r>
            <w:proofErr w:type="spellStart"/>
            <w:r w:rsidRPr="00880A57">
              <w:rPr>
                <w:rFonts w:cstheme="minorHAns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 xml:space="preserve">3.1.1. </w:t>
            </w:r>
            <w:proofErr w:type="spellStart"/>
            <w:r w:rsidRPr="00880A57">
              <w:rPr>
                <w:rFonts w:cstheme="minorHAnsi"/>
                <w:sz w:val="24"/>
                <w:lang w:val="en-GB"/>
              </w:rPr>
              <w:t>Studii</w:t>
            </w:r>
            <w:proofErr w:type="spellEnd"/>
            <w:r w:rsidRPr="00880A57">
              <w:rPr>
                <w:rFonts w:cstheme="minorHAnsi"/>
                <w:sz w:val="24"/>
                <w:lang w:val="en-GB"/>
              </w:rPr>
              <w:t xml:space="preserve"> de </w:t>
            </w:r>
            <w:proofErr w:type="spellStart"/>
            <w:r w:rsidRPr="00880A57">
              <w:rPr>
                <w:rFonts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 xml:space="preserve">3.1.2. </w:t>
            </w:r>
            <w:proofErr w:type="spellStart"/>
            <w:r w:rsidRPr="00880A57">
              <w:rPr>
                <w:rFonts w:cstheme="minorHAnsi"/>
                <w:sz w:val="24"/>
                <w:lang w:val="en-GB"/>
              </w:rPr>
              <w:t>Raport</w:t>
            </w:r>
            <w:proofErr w:type="spellEnd"/>
            <w:r w:rsidRPr="00880A57">
              <w:rPr>
                <w:rFonts w:cstheme="minorHAnsi"/>
                <w:sz w:val="24"/>
                <w:lang w:val="en-GB"/>
              </w:rPr>
              <w:t xml:space="preserve"> </w:t>
            </w:r>
            <w:proofErr w:type="spellStart"/>
            <w:r w:rsidRPr="00880A57">
              <w:rPr>
                <w:rFonts w:cstheme="minorHAnsi"/>
                <w:sz w:val="24"/>
                <w:lang w:val="en-GB"/>
              </w:rPr>
              <w:t>privind</w:t>
            </w:r>
            <w:proofErr w:type="spellEnd"/>
            <w:r w:rsidRPr="00880A57">
              <w:rPr>
                <w:rFonts w:cstheme="minorHAnsi"/>
                <w:sz w:val="24"/>
                <w:lang w:val="en-GB"/>
              </w:rPr>
              <w:t xml:space="preserve"> </w:t>
            </w:r>
            <w:proofErr w:type="spellStart"/>
            <w:r w:rsidRPr="00880A57">
              <w:rPr>
                <w:rFonts w:cstheme="minorHAnsi"/>
                <w:sz w:val="24"/>
                <w:lang w:val="en-GB"/>
              </w:rPr>
              <w:t>impactul</w:t>
            </w:r>
            <w:proofErr w:type="spellEnd"/>
            <w:r w:rsidRPr="00880A57">
              <w:rPr>
                <w:rFonts w:cstheme="minorHAnsi"/>
                <w:sz w:val="24"/>
                <w:lang w:val="en-GB"/>
              </w:rPr>
              <w:t xml:space="preserve"> </w:t>
            </w:r>
            <w:proofErr w:type="spellStart"/>
            <w:r w:rsidRPr="00880A57">
              <w:rPr>
                <w:rFonts w:cstheme="minorHAnsi"/>
                <w:sz w:val="24"/>
                <w:lang w:val="en-GB"/>
              </w:rPr>
              <w:t>asupra</w:t>
            </w:r>
            <w:proofErr w:type="spellEnd"/>
            <w:r w:rsidRPr="00880A57">
              <w:rPr>
                <w:rFonts w:cstheme="minorHAnsi"/>
                <w:sz w:val="24"/>
                <w:lang w:val="en-GB"/>
              </w:rPr>
              <w:t xml:space="preserve"> </w:t>
            </w:r>
            <w:proofErr w:type="spellStart"/>
            <w:r w:rsidRPr="00880A57">
              <w:rPr>
                <w:rFonts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 xml:space="preserve">3.1.3. Alte </w:t>
            </w:r>
            <w:proofErr w:type="spellStart"/>
            <w:r w:rsidRPr="00880A57">
              <w:rPr>
                <w:rFonts w:cstheme="minorHAnsi"/>
                <w:sz w:val="24"/>
                <w:lang w:val="en-GB"/>
              </w:rPr>
              <w:t>studii</w:t>
            </w:r>
            <w:proofErr w:type="spellEnd"/>
            <w:r w:rsidRPr="00880A57">
              <w:rPr>
                <w:rFonts w:cstheme="minorHAnsi"/>
                <w:sz w:val="24"/>
                <w:lang w:val="en-GB"/>
              </w:rPr>
              <w:t xml:space="preserve"> </w:t>
            </w:r>
            <w:proofErr w:type="spellStart"/>
            <w:r w:rsidRPr="00880A57">
              <w:rPr>
                <w:rFonts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lastRenderedPageBreak/>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proofErr w:type="spellStart"/>
            <w:r w:rsidRPr="00880A57">
              <w:rPr>
                <w:rFonts w:cstheme="minorHAnsi"/>
                <w:sz w:val="24"/>
                <w:lang w:val="en-GB"/>
              </w:rPr>
              <w:t>Expertizare</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proofErr w:type="spellStart"/>
            <w:r w:rsidRPr="00880A57">
              <w:rPr>
                <w:rFonts w:cstheme="minorHAnsi"/>
                <w:sz w:val="24"/>
                <w:lang w:val="en-GB"/>
              </w:rPr>
              <w:t>Certificarea</w:t>
            </w:r>
            <w:proofErr w:type="spellEnd"/>
            <w:r w:rsidRPr="00880A57">
              <w:rPr>
                <w:rFonts w:cstheme="minorHAnsi"/>
                <w:sz w:val="24"/>
                <w:lang w:val="en-GB"/>
              </w:rPr>
              <w:t xml:space="preserve"> </w:t>
            </w:r>
            <w:proofErr w:type="spellStart"/>
            <w:r w:rsidRPr="00880A57">
              <w:rPr>
                <w:rFonts w:cstheme="minorHAnsi"/>
                <w:sz w:val="24"/>
                <w:lang w:val="en-GB"/>
              </w:rPr>
              <w:t>performanţei</w:t>
            </w:r>
            <w:proofErr w:type="spellEnd"/>
            <w:r w:rsidRPr="00880A57">
              <w:rPr>
                <w:rFonts w:cstheme="minorHAnsi"/>
                <w:sz w:val="24"/>
                <w:lang w:val="en-GB"/>
              </w:rPr>
              <w:t xml:space="preserve"> </w:t>
            </w:r>
            <w:proofErr w:type="spellStart"/>
            <w:r w:rsidRPr="00880A57">
              <w:rPr>
                <w:rFonts w:cstheme="minorHAnsi"/>
                <w:sz w:val="24"/>
                <w:lang w:val="en-GB"/>
              </w:rPr>
              <w:t>energetice</w:t>
            </w:r>
            <w:proofErr w:type="spellEnd"/>
            <w:r w:rsidRPr="00880A57">
              <w:rPr>
                <w:rFonts w:cstheme="minorHAnsi"/>
                <w:sz w:val="24"/>
                <w:lang w:val="en-GB"/>
              </w:rPr>
              <w:t xml:space="preserve"> </w:t>
            </w:r>
            <w:proofErr w:type="spellStart"/>
            <w:r w:rsidRPr="00880A57">
              <w:rPr>
                <w:rFonts w:cstheme="minorHAnsi"/>
                <w:sz w:val="24"/>
                <w:lang w:val="en-GB"/>
              </w:rPr>
              <w:t>şi</w:t>
            </w:r>
            <w:proofErr w:type="spellEnd"/>
            <w:r w:rsidRPr="00880A57">
              <w:rPr>
                <w:rFonts w:cstheme="minorHAnsi"/>
                <w:sz w:val="24"/>
                <w:lang w:val="en-GB"/>
              </w:rPr>
              <w:t xml:space="preserve"> </w:t>
            </w:r>
            <w:proofErr w:type="spellStart"/>
            <w:r w:rsidRPr="00880A57">
              <w:rPr>
                <w:rFonts w:cstheme="minorHAnsi"/>
                <w:sz w:val="24"/>
                <w:lang w:val="en-GB"/>
              </w:rPr>
              <w:t>auditul</w:t>
            </w:r>
            <w:proofErr w:type="spellEnd"/>
            <w:r w:rsidRPr="00880A57">
              <w:rPr>
                <w:rFonts w:cstheme="minorHAnsi"/>
                <w:sz w:val="24"/>
                <w:lang w:val="en-GB"/>
              </w:rPr>
              <w:t xml:space="preserve"> energetic al </w:t>
            </w:r>
            <w:proofErr w:type="spellStart"/>
            <w:r w:rsidRPr="00880A57">
              <w:rPr>
                <w:rFonts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 xml:space="preserve">3.5.1. </w:t>
            </w:r>
            <w:proofErr w:type="spellStart"/>
            <w:r w:rsidRPr="00880A57">
              <w:rPr>
                <w:rFonts w:cstheme="minorHAnsi"/>
                <w:sz w:val="24"/>
                <w:lang w:val="en-GB"/>
              </w:rPr>
              <w:t>Temă</w:t>
            </w:r>
            <w:proofErr w:type="spellEnd"/>
            <w:r w:rsidRPr="00880A57">
              <w:rPr>
                <w:rFonts w:cstheme="minorHAnsi"/>
                <w:sz w:val="24"/>
                <w:lang w:val="en-GB"/>
              </w:rPr>
              <w:t xml:space="preserve"> de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 xml:space="preserve">3.5.2. </w:t>
            </w:r>
            <w:proofErr w:type="spellStart"/>
            <w:r w:rsidRPr="00880A57">
              <w:rPr>
                <w:rFonts w:cstheme="minorHAnsi"/>
                <w:sz w:val="24"/>
                <w:lang w:val="en-GB"/>
              </w:rPr>
              <w:t>Studiu</w:t>
            </w:r>
            <w:proofErr w:type="spellEnd"/>
            <w:r w:rsidRPr="00880A57">
              <w:rPr>
                <w:rFonts w:cstheme="minorHAnsi"/>
                <w:sz w:val="24"/>
                <w:lang w:val="en-GB"/>
              </w:rPr>
              <w:t xml:space="preserve"> de </w:t>
            </w:r>
            <w:proofErr w:type="spellStart"/>
            <w:r w:rsidRPr="00880A57">
              <w:rPr>
                <w:rFonts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 xml:space="preserve">3.7 </w:t>
            </w:r>
            <w:proofErr w:type="spellStart"/>
            <w:r w:rsidRPr="00880A57">
              <w:rPr>
                <w:rFonts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 xml:space="preserve">3.7.2. </w:t>
            </w:r>
            <w:proofErr w:type="spellStart"/>
            <w:r w:rsidRPr="00880A57">
              <w:rPr>
                <w:rFonts w:cstheme="minorHAnsi"/>
                <w:sz w:val="24"/>
                <w:lang w:val="en-GB"/>
              </w:rPr>
              <w:t>Auditul</w:t>
            </w:r>
            <w:proofErr w:type="spellEnd"/>
            <w:r w:rsidRPr="00880A57">
              <w:rPr>
                <w:rFonts w:cstheme="minorHAnsi"/>
                <w:sz w:val="24"/>
                <w:lang w:val="en-GB"/>
              </w:rPr>
              <w:t xml:space="preserve"> </w:t>
            </w:r>
            <w:proofErr w:type="spellStart"/>
            <w:r w:rsidRPr="00880A57">
              <w:rPr>
                <w:rFonts w:cstheme="minorHAnsi"/>
                <w:sz w:val="24"/>
                <w:lang w:val="en-GB"/>
              </w:rPr>
              <w:t>financiar</w:t>
            </w:r>
            <w:proofErr w:type="spellEnd"/>
            <w:r w:rsidRPr="00880A57">
              <w:rPr>
                <w:rFonts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 xml:space="preserve">3.8 </w:t>
            </w:r>
            <w:proofErr w:type="spellStart"/>
            <w:r w:rsidRPr="00880A57">
              <w:rPr>
                <w:rFonts w:cstheme="minorHAnsi"/>
                <w:sz w:val="24"/>
                <w:lang w:val="en-GB"/>
              </w:rPr>
              <w:t>Asistenţă</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 xml:space="preserve">3.8.2. </w:t>
            </w:r>
            <w:proofErr w:type="spellStart"/>
            <w:r w:rsidRPr="00880A57">
              <w:rPr>
                <w:rFonts w:cstheme="minorHAnsi"/>
                <w:sz w:val="24"/>
                <w:lang w:val="en-GB"/>
              </w:rPr>
              <w:t>Dirigenţie</w:t>
            </w:r>
            <w:proofErr w:type="spellEnd"/>
            <w:r w:rsidRPr="00880A57">
              <w:rPr>
                <w:rFonts w:cstheme="minorHAnsi"/>
                <w:sz w:val="24"/>
                <w:lang w:val="en-GB"/>
              </w:rPr>
              <w:t xml:space="preserve"> de </w:t>
            </w:r>
            <w:proofErr w:type="spellStart"/>
            <w:r w:rsidRPr="00880A57">
              <w:rPr>
                <w:rFonts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 xml:space="preserve">4.1 </w:t>
            </w:r>
            <w:proofErr w:type="spellStart"/>
            <w:r w:rsidRPr="00880A57">
              <w:rPr>
                <w:rFonts w:cstheme="minorHAnsi"/>
                <w:sz w:val="24"/>
              </w:rPr>
              <w:t>Construcţii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w:t>
            </w:r>
            <w:proofErr w:type="spellStart"/>
            <w:r w:rsidRPr="00880A57">
              <w:rPr>
                <w:rFonts w:cstheme="minorHAnsi"/>
                <w:sz w:val="24"/>
              </w:rPr>
              <w:t>Dotări</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 xml:space="preserve">4.6 Active </w:t>
            </w:r>
            <w:proofErr w:type="spellStart"/>
            <w:r w:rsidRPr="00880A57">
              <w:rPr>
                <w:rFonts w:cstheme="minorHAnsi"/>
                <w:sz w:val="24"/>
              </w:rPr>
              <w:t>necorporale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lastRenderedPageBreak/>
              <w:t xml:space="preserve">5.1 </w:t>
            </w:r>
            <w:proofErr w:type="spellStart"/>
            <w:r w:rsidRPr="00880A57">
              <w:rPr>
                <w:rFonts w:cstheme="minorHAnsi"/>
                <w:sz w:val="24"/>
              </w:rPr>
              <w:t>Organizare</w:t>
            </w:r>
            <w:proofErr w:type="spellEnd"/>
            <w:r w:rsidRPr="00880A57">
              <w:rPr>
                <w:rFonts w:cstheme="minorHAnsi"/>
                <w:sz w:val="24"/>
              </w:rPr>
              <w:t xml:space="preserve"> de </w:t>
            </w:r>
            <w:proofErr w:type="spellStart"/>
            <w:r w:rsidRPr="00880A57">
              <w:rPr>
                <w:rFonts w:cstheme="minorHAnsi"/>
                <w:sz w:val="24"/>
              </w:rPr>
              <w:t>şantier</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proofErr w:type="spellStart"/>
            <w:r w:rsidRPr="00880A57">
              <w:rPr>
                <w:rFonts w:cstheme="minorHAnsi"/>
                <w:b/>
                <w:color w:val="FFFFFF"/>
                <w:sz w:val="24"/>
              </w:rPr>
              <w:t>inclusiv</w:t>
            </w:r>
            <w:proofErr w:type="spellEnd"/>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w:t>
      </w:r>
      <w:r w:rsidRPr="00817185">
        <w:rPr>
          <w:rFonts w:cstheme="minorHAnsi"/>
          <w:sz w:val="24"/>
          <w:lang w:val="it-IT"/>
        </w:rPr>
        <w:lastRenderedPageBreak/>
        <w:t xml:space="preserve">&lt;http://www.ecb.int/index.html&gt;la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proofErr w:type="spellStart"/>
            <w:r w:rsidRPr="00880A57">
              <w:rPr>
                <w:rFonts w:cstheme="minorHAnsi"/>
                <w:b/>
                <w:sz w:val="24"/>
                <w:u w:val="single"/>
              </w:rPr>
              <w:t>Centralizator</w:t>
            </w:r>
            <w:proofErr w:type="spellEnd"/>
            <w:r w:rsidRPr="00880A57">
              <w:rPr>
                <w:rFonts w:cstheme="minorHAnsi"/>
                <w:b/>
                <w:sz w:val="24"/>
                <w:u w:val="single"/>
              </w:rPr>
              <w:t xml:space="preserve"> </w:t>
            </w:r>
            <w:proofErr w:type="spellStart"/>
            <w:r w:rsidRPr="00880A57">
              <w:rPr>
                <w:rFonts w:cstheme="minorHAnsi"/>
                <w:b/>
                <w:sz w:val="24"/>
                <w:u w:val="single"/>
              </w:rPr>
              <w:t>verificarea</w:t>
            </w:r>
            <w:proofErr w:type="spellEnd"/>
            <w:r w:rsidRPr="00880A57">
              <w:rPr>
                <w:rFonts w:cstheme="minorHAnsi"/>
                <w:b/>
                <w:sz w:val="24"/>
                <w:u w:val="single"/>
              </w:rPr>
              <w:t xml:space="preserve"> </w:t>
            </w:r>
            <w:proofErr w:type="spellStart"/>
            <w:r w:rsidRPr="00880A57">
              <w:rPr>
                <w:rFonts w:cstheme="minorHAnsi"/>
                <w:b/>
                <w:sz w:val="24"/>
                <w:u w:val="single"/>
              </w:rPr>
              <w:t>bugetului</w:t>
            </w:r>
            <w:proofErr w:type="spellEnd"/>
            <w:r w:rsidRPr="00880A57">
              <w:rPr>
                <w:rFonts w:cstheme="minorHAnsi"/>
                <w:b/>
                <w:sz w:val="24"/>
                <w:u w:val="single"/>
              </w:rPr>
              <w:t xml:space="preserve"> </w:t>
            </w:r>
            <w:proofErr w:type="spellStart"/>
            <w:r w:rsidRPr="00880A57">
              <w:rPr>
                <w:rFonts w:cstheme="minorHAnsi"/>
                <w:b/>
                <w:sz w:val="24"/>
                <w:u w:val="single"/>
              </w:rPr>
              <w:t>indicativ</w:t>
            </w:r>
            <w:proofErr w:type="spellEnd"/>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proofErr w:type="spellStart"/>
            <w:r w:rsidRPr="00880A57">
              <w:rPr>
                <w:rFonts w:cstheme="minorHAnsi"/>
                <w:sz w:val="24"/>
              </w:rPr>
              <w:t>Verificare</w:t>
            </w:r>
            <w:proofErr w:type="spellEnd"/>
            <w:r w:rsidRPr="00880A57">
              <w:rPr>
                <w:rFonts w:cstheme="minorHAnsi"/>
                <w:sz w:val="24"/>
              </w:rPr>
              <w:t xml:space="preserve"> </w:t>
            </w:r>
            <w:proofErr w:type="spellStart"/>
            <w:r w:rsidRPr="00880A57">
              <w:rPr>
                <w:rFonts w:cstheme="minorHAnsi"/>
                <w:sz w:val="24"/>
              </w:rPr>
              <w:t>efectuată</w:t>
            </w:r>
            <w:proofErr w:type="spellEnd"/>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1 </w:t>
            </w:r>
            <w:proofErr w:type="spellStart"/>
            <w:r w:rsidRPr="00880A57">
              <w:rPr>
                <w:rFonts w:cstheme="minorHAnsi"/>
                <w:sz w:val="24"/>
              </w:rPr>
              <w:t>Informaţiile</w:t>
            </w:r>
            <w:proofErr w:type="spellEnd"/>
            <w:r w:rsidRPr="00880A57">
              <w:rPr>
                <w:rFonts w:cstheme="minorHAnsi"/>
                <w:sz w:val="24"/>
              </w:rPr>
              <w:t xml:space="preserve"> </w:t>
            </w:r>
            <w:proofErr w:type="spellStart"/>
            <w:r w:rsidRPr="00880A57">
              <w:rPr>
                <w:rFonts w:cstheme="minorHAnsi"/>
                <w:sz w:val="24"/>
              </w:rPr>
              <w:t>furnizate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sunt </w:t>
            </w:r>
            <w:proofErr w:type="spellStart"/>
            <w:r w:rsidRPr="00880A57">
              <w:rPr>
                <w:rFonts w:cstheme="minorHAnsi"/>
                <w:sz w:val="24"/>
              </w:rPr>
              <w:t>corecte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devizul</w:t>
            </w:r>
            <w:proofErr w:type="spellEnd"/>
            <w:r w:rsidRPr="00880A57">
              <w:rPr>
                <w:rFonts w:cstheme="minorHAnsi"/>
                <w:sz w:val="24"/>
              </w:rPr>
              <w:t xml:space="preserve"> general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w:t>
            </w:r>
            <w:proofErr w:type="spellEnd"/>
            <w:r w:rsidRPr="00880A57">
              <w:rPr>
                <w:rFonts w:cstheme="minorHAnsi"/>
                <w:sz w:val="24"/>
              </w:rPr>
              <w:t xml:space="preserve"> </w:t>
            </w:r>
            <w:proofErr w:type="spellStart"/>
            <w:r w:rsidRPr="00880A57">
              <w:rPr>
                <w:rFonts w:cstheme="minorHAnsi"/>
                <w:sz w:val="24"/>
              </w:rPr>
              <w:t>precizate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Studiul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Memoriul</w:t>
            </w:r>
            <w:proofErr w:type="spellEnd"/>
            <w:r w:rsidRPr="00880A57">
              <w:rPr>
                <w:rFonts w:cstheme="minorHAnsi"/>
                <w:sz w:val="24"/>
              </w:rPr>
              <w:t xml:space="preserve"> </w:t>
            </w:r>
            <w:proofErr w:type="spellStart"/>
            <w:r w:rsidRPr="00880A57">
              <w:rPr>
                <w:rFonts w:cstheme="minorHAnsi"/>
                <w:sz w:val="24"/>
              </w:rPr>
              <w:t>Justificativ</w:t>
            </w:r>
            <w:proofErr w:type="spellEnd"/>
            <w:r w:rsidRPr="00880A57">
              <w:rPr>
                <w:rFonts w:cstheme="minorHAnsi"/>
                <w:sz w:val="24"/>
              </w:rPr>
              <w:t>/</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 xml:space="preserve">Da cu </w:t>
            </w:r>
            <w:proofErr w:type="spellStart"/>
            <w:r w:rsidRPr="00880A57">
              <w:rPr>
                <w:rFonts w:cstheme="minorHAnsi"/>
                <w:b/>
                <w:i/>
                <w:sz w:val="24"/>
              </w:rPr>
              <w:t>diferenţe</w:t>
            </w:r>
            <w:proofErr w:type="spellEnd"/>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BB1BF7" w:rsidRDefault="00E35136" w:rsidP="002516D8">
            <w:pPr>
              <w:spacing w:before="120" w:after="120" w:line="240" w:lineRule="auto"/>
              <w:ind w:left="24"/>
              <w:jc w:val="both"/>
              <w:rPr>
                <w:rFonts w:cstheme="minorHAnsi"/>
                <w:sz w:val="24"/>
                <w:lang w:val="pt-PT"/>
              </w:rPr>
            </w:pPr>
            <w:r w:rsidRPr="00BB1BF7">
              <w:rPr>
                <w:rFonts w:cstheme="minorHAnsi"/>
                <w:sz w:val="24"/>
                <w:lang w:val="pt-PT"/>
              </w:rPr>
              <w:t>3.3.1.</w:t>
            </w:r>
            <w:r w:rsidRPr="00BB1BF7">
              <w:rPr>
                <w:rFonts w:cstheme="minorHAnsi"/>
                <w:b/>
                <w:sz w:val="24"/>
                <w:lang w:val="pt-PT"/>
              </w:rPr>
              <w:t xml:space="preserve"> </w:t>
            </w:r>
            <w:r w:rsidRPr="00BB1BF7">
              <w:rPr>
                <w:rFonts w:cstheme="minorHAnsi"/>
                <w:sz w:val="24"/>
                <w:lang w:val="pt-PT"/>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BB1BF7">
              <w:rPr>
                <w:rFonts w:cstheme="minorHAnsi"/>
                <w:lang w:val="pt-PT"/>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5.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w:t>
            </w:r>
            <w:proofErr w:type="spellStart"/>
            <w:r w:rsidRPr="00880A57">
              <w:rPr>
                <w:rFonts w:cstheme="minorHAnsi"/>
                <w:sz w:val="24"/>
              </w:rPr>
              <w:t>acele</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pregătirea</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implementarea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constând</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consultanţă</w:t>
            </w:r>
            <w:proofErr w:type="spellEnd"/>
            <w:r w:rsidRPr="00880A57">
              <w:rPr>
                <w:rFonts w:cstheme="minorHAnsi"/>
                <w:sz w:val="24"/>
              </w:rPr>
              <w:t xml:space="preserve">, </w:t>
            </w:r>
            <w:proofErr w:type="spellStart"/>
            <w:r w:rsidRPr="00880A57">
              <w:rPr>
                <w:rFonts w:cstheme="minorHAnsi"/>
                <w:sz w:val="24"/>
              </w:rPr>
              <w:t>proiectare</w:t>
            </w:r>
            <w:proofErr w:type="spellEnd"/>
            <w:r w:rsidRPr="00880A57">
              <w:rPr>
                <w:rFonts w:cstheme="minorHAnsi"/>
                <w:sz w:val="24"/>
              </w:rPr>
              <w:t xml:space="preserve">, </w:t>
            </w:r>
            <w:proofErr w:type="spellStart"/>
            <w:r w:rsidRPr="00880A57">
              <w:rPr>
                <w:rFonts w:cstheme="minorHAnsi"/>
                <w:sz w:val="24"/>
              </w:rPr>
              <w:t>monitorizare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management,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onorariile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consiliere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taxele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eliberarea</w:t>
            </w:r>
            <w:proofErr w:type="spellEnd"/>
            <w:r w:rsidRPr="00880A57">
              <w:rPr>
                <w:rFonts w:cstheme="minorHAnsi"/>
                <w:sz w:val="24"/>
              </w:rPr>
              <w:t xml:space="preserve"> </w:t>
            </w:r>
            <w:proofErr w:type="spellStart"/>
            <w:r w:rsidRPr="00880A57">
              <w:rPr>
                <w:rFonts w:cstheme="minorHAnsi"/>
                <w:sz w:val="24"/>
              </w:rPr>
              <w:t>certificatelor</w:t>
            </w:r>
            <w:proofErr w:type="spellEnd"/>
            <w:r w:rsidRPr="00880A57">
              <w:rPr>
                <w:rFonts w:cstheme="minorHAnsi"/>
                <w:sz w:val="24"/>
              </w:rPr>
              <w:t xml:space="preserve">, precum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obţinerea</w:t>
            </w:r>
            <w:proofErr w:type="spellEnd"/>
            <w:r w:rsidRPr="00880A57">
              <w:rPr>
                <w:rFonts w:cstheme="minorHAnsi"/>
                <w:sz w:val="24"/>
              </w:rPr>
              <w:t xml:space="preserve"> </w:t>
            </w:r>
            <w:proofErr w:type="spellStart"/>
            <w:r w:rsidRPr="00880A57">
              <w:rPr>
                <w:rFonts w:cstheme="minorHAnsi"/>
                <w:sz w:val="24"/>
              </w:rPr>
              <w:t>avizelor</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autorizaţiilor</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legislaţia</w:t>
            </w:r>
            <w:proofErr w:type="spellEnd"/>
            <w:r w:rsidRPr="00880A57">
              <w:rPr>
                <w:rFonts w:cstheme="minorHAnsi"/>
                <w:sz w:val="24"/>
              </w:rPr>
              <w:t xml:space="preserve"> </w:t>
            </w:r>
            <w:proofErr w:type="spellStart"/>
            <w:r w:rsidRPr="00880A57">
              <w:rPr>
                <w:rFonts w:cstheme="minorHAnsi"/>
                <w:sz w:val="24"/>
              </w:rPr>
              <w:t>naţională</w:t>
            </w:r>
            <w:proofErr w:type="spellEnd"/>
            <w:r w:rsidRPr="00880A57">
              <w:rPr>
                <w:rFonts w:cstheme="minorHAnsi"/>
                <w:sz w:val="24"/>
              </w:rPr>
              <w:t xml:space="preserve">), direct legate de </w:t>
            </w:r>
            <w:proofErr w:type="spellStart"/>
            <w:r w:rsidRPr="00880A57">
              <w:rPr>
                <w:rFonts w:cstheme="minorHAnsi"/>
                <w:sz w:val="24"/>
              </w:rPr>
              <w:t>realizarea</w:t>
            </w:r>
            <w:proofErr w:type="spellEnd"/>
            <w:r w:rsidRPr="00880A57">
              <w:rPr>
                <w:rFonts w:cstheme="minorHAnsi"/>
                <w:sz w:val="24"/>
              </w:rPr>
              <w:t xml:space="preserve"> </w:t>
            </w:r>
            <w:proofErr w:type="spellStart"/>
            <w:r w:rsidRPr="00880A57">
              <w:rPr>
                <w:rFonts w:cstheme="minorHAnsi"/>
                <w:sz w:val="24"/>
              </w:rPr>
              <w:t>investiției</w:t>
            </w:r>
            <w:proofErr w:type="spellEnd"/>
            <w:r w:rsidRPr="00880A57">
              <w:rPr>
                <w:rFonts w:cstheme="minorHAnsi"/>
                <w:sz w:val="24"/>
              </w:rPr>
              <w:t xml:space="preserve">, nu </w:t>
            </w:r>
            <w:proofErr w:type="spellStart"/>
            <w:r w:rsidRPr="00880A57">
              <w:rPr>
                <w:rFonts w:cstheme="minorHAnsi"/>
                <w:sz w:val="24"/>
              </w:rPr>
              <w:t>depăşesc</w:t>
            </w:r>
            <w:proofErr w:type="spellEnd"/>
            <w:r w:rsidRPr="00880A57">
              <w:rPr>
                <w:rFonts w:cstheme="minorHAnsi"/>
                <w:sz w:val="24"/>
              </w:rPr>
              <w:t xml:space="preserve"> 10% din </w:t>
            </w:r>
            <w:proofErr w:type="spellStart"/>
            <w:r w:rsidRPr="00880A57">
              <w:rPr>
                <w:rFonts w:cstheme="minorHAnsi"/>
                <w:sz w:val="24"/>
              </w:rPr>
              <w:t>totalul</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5%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3%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altele</w:t>
            </w:r>
            <w:proofErr w:type="spellEnd"/>
            <w:r w:rsidRPr="00880A57">
              <w:rPr>
                <w:rFonts w:cstheme="minorHAnsi"/>
                <w:sz w:val="24"/>
              </w:rPr>
              <w:t xml:space="preserve"> </w:t>
            </w:r>
            <w:proofErr w:type="spellStart"/>
            <w:r w:rsidRPr="00880A57">
              <w:rPr>
                <w:rFonts w:cstheme="minorHAnsi"/>
                <w:sz w:val="24"/>
              </w:rPr>
              <w:t>decât</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referitoare</w:t>
            </w:r>
            <w:proofErr w:type="spellEnd"/>
            <w:r w:rsidRPr="00880A57">
              <w:rPr>
                <w:rFonts w:cstheme="minorHAnsi"/>
                <w:sz w:val="24"/>
              </w:rPr>
              <w:t xml:space="preserve"> la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w:t>
            </w:r>
            <w:r w:rsidRPr="00817185">
              <w:rPr>
                <w:rFonts w:cstheme="minorHAnsi"/>
                <w:sz w:val="24"/>
                <w:szCs w:val="24"/>
                <w:lang w:val="it-IT"/>
              </w:rPr>
              <w:lastRenderedPageBreak/>
              <w:t xml:space="preserve">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Titlu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Titlu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w:t>
            </w:r>
            <w:proofErr w:type="spellStart"/>
            <w:r w:rsidRPr="00A908B6">
              <w:rPr>
                <w:rFonts w:cstheme="minorHAnsi"/>
                <w:sz w:val="24"/>
              </w:rPr>
              <w:t>Dacă</w:t>
            </w:r>
            <w:proofErr w:type="spellEnd"/>
            <w:r w:rsidRPr="00A908B6">
              <w:rPr>
                <w:rFonts w:cstheme="minorHAnsi"/>
                <w:sz w:val="24"/>
              </w:rPr>
              <w:t xml:space="preserve"> </w:t>
            </w:r>
            <w:proofErr w:type="spellStart"/>
            <w:r w:rsidRPr="00A908B6">
              <w:rPr>
                <w:rFonts w:cstheme="minorHAnsi"/>
                <w:sz w:val="24"/>
              </w:rPr>
              <w:t>bunurile</w:t>
            </w:r>
            <w:proofErr w:type="spellEnd"/>
            <w:r w:rsidRPr="00A908B6">
              <w:rPr>
                <w:rFonts w:cstheme="minorHAnsi"/>
                <w:sz w:val="24"/>
              </w:rPr>
              <w:t xml:space="preserve"> nu se </w:t>
            </w:r>
            <w:proofErr w:type="spellStart"/>
            <w:r w:rsidRPr="00A908B6">
              <w:rPr>
                <w:rFonts w:cstheme="minorHAnsi"/>
                <w:sz w:val="24"/>
              </w:rPr>
              <w:t>regăsesc</w:t>
            </w:r>
            <w:proofErr w:type="spellEnd"/>
            <w:r w:rsidRPr="00A908B6">
              <w:rPr>
                <w:rFonts w:cstheme="minorHAnsi"/>
                <w:sz w:val="24"/>
              </w:rPr>
              <w:t xml:space="preserve"> </w:t>
            </w:r>
            <w:proofErr w:type="spellStart"/>
            <w:r w:rsidRPr="00A908B6">
              <w:rPr>
                <w:rFonts w:cstheme="minorHAnsi"/>
                <w:sz w:val="24"/>
              </w:rPr>
              <w:t>în</w:t>
            </w:r>
            <w:proofErr w:type="spellEnd"/>
            <w:r w:rsidRPr="00A908B6">
              <w:rPr>
                <w:rFonts w:cstheme="minorHAnsi"/>
                <w:sz w:val="24"/>
              </w:rPr>
              <w:t xml:space="preserve"> Baza de Date (la pct.1 </w:t>
            </w:r>
            <w:proofErr w:type="spellStart"/>
            <w:r w:rsidRPr="00A908B6">
              <w:rPr>
                <w:rFonts w:cstheme="minorHAnsi"/>
                <w:sz w:val="24"/>
              </w:rPr>
              <w:t>răspunsul</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NU), </w:t>
            </w:r>
            <w:proofErr w:type="spellStart"/>
            <w:r w:rsidRPr="00A908B6">
              <w:rPr>
                <w:rFonts w:cstheme="minorHAnsi"/>
                <w:sz w:val="24"/>
              </w:rPr>
              <w:t>solicitantul</w:t>
            </w:r>
            <w:proofErr w:type="spellEnd"/>
            <w:r w:rsidRPr="00A908B6">
              <w:rPr>
                <w:rFonts w:cstheme="minorHAnsi"/>
                <w:sz w:val="24"/>
              </w:rPr>
              <w:t xml:space="preserve"> a </w:t>
            </w:r>
            <w:proofErr w:type="spellStart"/>
            <w:r w:rsidRPr="00A908B6">
              <w:rPr>
                <w:rFonts w:cstheme="minorHAnsi"/>
                <w:sz w:val="24"/>
              </w:rPr>
              <w:t>prezentat</w:t>
            </w:r>
            <w:proofErr w:type="spellEnd"/>
            <w:r w:rsidRPr="00A908B6">
              <w:rPr>
                <w:rFonts w:cstheme="minorHAnsi"/>
                <w:sz w:val="24"/>
              </w:rPr>
              <w:t xml:space="preserve"> </w:t>
            </w:r>
            <w:proofErr w:type="spellStart"/>
            <w:r w:rsidRPr="00A908B6">
              <w:rPr>
                <w:rFonts w:cstheme="minorHAnsi"/>
                <w:sz w:val="24"/>
              </w:rPr>
              <w:t>două</w:t>
            </w:r>
            <w:proofErr w:type="spellEnd"/>
            <w:r w:rsidRPr="00A908B6">
              <w:rPr>
                <w:rFonts w:cstheme="minorHAnsi"/>
                <w:sz w:val="24"/>
              </w:rPr>
              <w:t xml:space="preserve"> </w:t>
            </w:r>
            <w:proofErr w:type="spellStart"/>
            <w:r w:rsidRPr="00A908B6">
              <w:rPr>
                <w:rFonts w:cstheme="minorHAnsi"/>
                <w:sz w:val="24"/>
              </w:rPr>
              <w:t>oferte</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 </w:t>
            </w:r>
            <w:proofErr w:type="spellStart"/>
            <w:r w:rsidRPr="00A908B6">
              <w:rPr>
                <w:rFonts w:cstheme="minorHAnsi"/>
                <w:sz w:val="24"/>
              </w:rPr>
              <w:t>uri</w:t>
            </w:r>
            <w:proofErr w:type="spellEnd"/>
            <w:r w:rsidRPr="00A908B6">
              <w:rPr>
                <w:rFonts w:cstheme="minorHAnsi"/>
                <w:sz w:val="24"/>
              </w:rPr>
              <w:t xml:space="preserve"> de pe site –urile </w:t>
            </w:r>
            <w:proofErr w:type="spellStart"/>
            <w:r w:rsidRPr="00A908B6">
              <w:rPr>
                <w:rFonts w:cstheme="minorHAnsi"/>
                <w:sz w:val="24"/>
              </w:rPr>
              <w:t>furnizorilor</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prețurile</w:t>
            </w:r>
            <w:proofErr w:type="spellEnd"/>
            <w:r w:rsidRPr="00A908B6">
              <w:rPr>
                <w:rFonts w:cstheme="minorHAnsi"/>
                <w:sz w:val="24"/>
              </w:rPr>
              <w:t xml:space="preserve"> </w:t>
            </w:r>
            <w:proofErr w:type="spellStart"/>
            <w:r w:rsidRPr="00A908B6">
              <w:rPr>
                <w:rFonts w:cstheme="minorHAnsi"/>
                <w:sz w:val="24"/>
              </w:rPr>
              <w:t>valabile</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 xml:space="preserve">/ </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mare de 15.000 Euro </w:t>
            </w:r>
            <w:proofErr w:type="spellStart"/>
            <w:r w:rsidRPr="00A908B6">
              <w:rPr>
                <w:rFonts w:cstheme="minorHAnsi"/>
                <w:sz w:val="24"/>
              </w:rPr>
              <w:t>fără</w:t>
            </w:r>
            <w:proofErr w:type="spellEnd"/>
            <w:r w:rsidRPr="00A908B6">
              <w:rPr>
                <w:rFonts w:cstheme="minorHAnsi"/>
                <w:sz w:val="24"/>
              </w:rPr>
              <w:t xml:space="preserve"> TVA </w:t>
            </w:r>
            <w:proofErr w:type="spellStart"/>
            <w:r w:rsidRPr="00A908B6">
              <w:rPr>
                <w:rFonts w:cstheme="minorHAnsi"/>
                <w:sz w:val="24"/>
              </w:rPr>
              <w:t>şi</w:t>
            </w:r>
            <w:proofErr w:type="spellEnd"/>
            <w:r w:rsidRPr="00A908B6">
              <w:rPr>
                <w:rFonts w:cstheme="minorHAnsi"/>
                <w:sz w:val="24"/>
              </w:rPr>
              <w:t xml:space="preserve"> o </w:t>
            </w:r>
            <w:proofErr w:type="spellStart"/>
            <w:r w:rsidRPr="00A908B6">
              <w:rPr>
                <w:rFonts w:cstheme="minorHAnsi"/>
                <w:sz w:val="24"/>
              </w:rPr>
              <w:t>ofertă</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de pe site –ul </w:t>
            </w:r>
            <w:proofErr w:type="spellStart"/>
            <w:r w:rsidRPr="00A908B6">
              <w:rPr>
                <w:rFonts w:cstheme="minorHAnsi"/>
                <w:sz w:val="24"/>
              </w:rPr>
              <w:t>furnizorului</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prețul</w:t>
            </w:r>
            <w:proofErr w:type="spellEnd"/>
            <w:r w:rsidRPr="00A908B6">
              <w:rPr>
                <w:rFonts w:cstheme="minorHAnsi"/>
                <w:sz w:val="24"/>
              </w:rPr>
              <w:t xml:space="preserve"> </w:t>
            </w:r>
            <w:proofErr w:type="spellStart"/>
            <w:r w:rsidRPr="00A908B6">
              <w:rPr>
                <w:rFonts w:cstheme="minorHAnsi"/>
                <w:sz w:val="24"/>
              </w:rPr>
              <w:t>valabil</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w:t>
            </w:r>
            <w:proofErr w:type="spellStart"/>
            <w:r w:rsidRPr="00A908B6">
              <w:rPr>
                <w:rFonts w:cstheme="minorHAnsi"/>
                <w:sz w:val="24"/>
              </w:rPr>
              <w:t>mică</w:t>
            </w:r>
            <w:proofErr w:type="spellEnd"/>
            <w:r w:rsidRPr="00A908B6">
              <w:rPr>
                <w:rFonts w:cstheme="minorHAnsi"/>
                <w:sz w:val="24"/>
              </w:rPr>
              <w:t xml:space="preserve"> </w:t>
            </w:r>
            <w:proofErr w:type="spellStart"/>
            <w:r w:rsidRPr="00A908B6">
              <w:rPr>
                <w:rFonts w:cstheme="minorHAnsi"/>
                <w:sz w:val="24"/>
              </w:rPr>
              <w:t>sau</w:t>
            </w:r>
            <w:proofErr w:type="spellEnd"/>
            <w:r w:rsidRPr="00A908B6">
              <w:rPr>
                <w:rFonts w:cstheme="minorHAnsi"/>
                <w:sz w:val="24"/>
              </w:rPr>
              <w:t xml:space="preserve"> </w:t>
            </w:r>
            <w:proofErr w:type="spellStart"/>
            <w:r w:rsidRPr="00A908B6">
              <w:rPr>
                <w:rFonts w:cstheme="minorHAnsi"/>
                <w:sz w:val="24"/>
              </w:rPr>
              <w:t>egală</w:t>
            </w:r>
            <w:proofErr w:type="spellEnd"/>
            <w:r w:rsidRPr="00A908B6">
              <w:rPr>
                <w:rFonts w:cstheme="minorHAnsi"/>
                <w:sz w:val="24"/>
              </w:rPr>
              <w:t xml:space="preserve"> de 15.000 Euro </w:t>
            </w:r>
            <w:proofErr w:type="spellStart"/>
            <w:r w:rsidRPr="00A908B6">
              <w:rPr>
                <w:rFonts w:cstheme="minorHAnsi"/>
                <w:sz w:val="24"/>
              </w:rPr>
              <w:t>fără</w:t>
            </w:r>
            <w:proofErr w:type="spellEnd"/>
            <w:r w:rsidRPr="00A908B6">
              <w:rPr>
                <w:rFonts w:cstheme="minorHAnsi"/>
                <w:sz w:val="24"/>
              </w:rPr>
              <w:t xml:space="preserve"> TVA?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 xml:space="preserve">7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w:t>
            </w:r>
            <w:proofErr w:type="spellStart"/>
            <w:r w:rsidRPr="00880A57">
              <w:rPr>
                <w:rFonts w:cstheme="minorHAnsi"/>
                <w:sz w:val="24"/>
              </w:rPr>
              <w:t>achiziționate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AFIR </w:t>
            </w:r>
            <w:proofErr w:type="spellStart"/>
            <w:r w:rsidRPr="00880A57">
              <w:rPr>
                <w:rFonts w:cstheme="minorHAnsi"/>
                <w:sz w:val="24"/>
              </w:rPr>
              <w:t>solicitantul</w:t>
            </w:r>
            <w:proofErr w:type="spellEnd"/>
            <w:r w:rsidRPr="00880A57">
              <w:rPr>
                <w:rFonts w:cstheme="minorHAnsi"/>
                <w:sz w:val="24"/>
              </w:rPr>
              <w:t xml:space="preserve"> a </w:t>
            </w:r>
            <w:proofErr w:type="spellStart"/>
            <w:proofErr w:type="gram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trei</w:t>
            </w:r>
            <w:proofErr w:type="spellEnd"/>
            <w:proofErr w:type="gram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de </w:t>
            </w:r>
            <w:proofErr w:type="spellStart"/>
            <w:r w:rsidRPr="00880A57">
              <w:rPr>
                <w:rFonts w:cstheme="minorHAnsi"/>
                <w:sz w:val="24"/>
              </w:rPr>
              <w:t>preț</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valoarea</w:t>
            </w:r>
            <w:proofErr w:type="spellEnd"/>
            <w:r w:rsidRPr="00880A57">
              <w:rPr>
                <w:rFonts w:cstheme="minorHAnsi"/>
                <w:sz w:val="24"/>
              </w:rPr>
              <w:t xml:space="preserve"> </w:t>
            </w:r>
            <w:proofErr w:type="spellStart"/>
            <w:proofErr w:type="gramStart"/>
            <w:r w:rsidRPr="00880A57">
              <w:rPr>
                <w:rFonts w:cstheme="minorHAnsi"/>
                <w:sz w:val="24"/>
              </w:rPr>
              <w:t>bunurilor</w:t>
            </w:r>
            <w:proofErr w:type="spellEnd"/>
            <w:r w:rsidRPr="00880A57">
              <w:rPr>
                <w:rFonts w:cstheme="minorHAnsi"/>
                <w:sz w:val="24"/>
              </w:rPr>
              <w:t xml:space="preserve">  </w:t>
            </w:r>
            <w:proofErr w:type="spellStart"/>
            <w:r w:rsidRPr="00880A57">
              <w:rPr>
                <w:rFonts w:cstheme="minorHAnsi"/>
                <w:sz w:val="24"/>
              </w:rPr>
              <w:t>este</w:t>
            </w:r>
            <w:proofErr w:type="spellEnd"/>
            <w:proofErr w:type="gram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Titlu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Plan </w:t>
            </w:r>
            <w:proofErr w:type="spellStart"/>
            <w:proofErr w:type="gramStart"/>
            <w:r w:rsidRPr="00880A57">
              <w:rPr>
                <w:rFonts w:cstheme="minorHAnsi"/>
                <w:b/>
                <w:color w:val="000000"/>
                <w:sz w:val="24"/>
              </w:rPr>
              <w:t>Financiar</w:t>
            </w:r>
            <w:proofErr w:type="spellEnd"/>
            <w:r w:rsidRPr="00880A57">
              <w:rPr>
                <w:rFonts w:cstheme="minorHAnsi"/>
                <w:b/>
                <w:color w:val="000000"/>
                <w:sz w:val="24"/>
              </w:rPr>
              <w:t xml:space="preserve">  </w:t>
            </w:r>
            <w:proofErr w:type="spellStart"/>
            <w:r w:rsidRPr="00880A57">
              <w:rPr>
                <w:rFonts w:cstheme="minorHAnsi"/>
                <w:b/>
                <w:color w:val="000000"/>
                <w:sz w:val="24"/>
              </w:rPr>
              <w:t>Intervenţia</w:t>
            </w:r>
            <w:proofErr w:type="spellEnd"/>
            <w:proofErr w:type="gramEnd"/>
            <w:r w:rsidRPr="00880A57">
              <w:rPr>
                <w:rFonts w:cstheme="minorHAnsi"/>
                <w:b/>
                <w:color w:val="000000"/>
                <w:sz w:val="24"/>
              </w:rPr>
              <w:t xml:space="preserve">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 xml:space="preserve">Total </w:t>
            </w:r>
            <w:proofErr w:type="spellStart"/>
            <w:r w:rsidRPr="00880A57">
              <w:rPr>
                <w:rFonts w:cstheme="minorHAnsi"/>
                <w:b/>
                <w:color w:val="000000"/>
                <w:sz w:val="24"/>
              </w:rPr>
              <w:t>proiect</w:t>
            </w:r>
            <w:proofErr w:type="spellEnd"/>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1. </w:t>
            </w:r>
            <w:proofErr w:type="spellStart"/>
            <w:r w:rsidRPr="00880A57">
              <w:rPr>
                <w:rFonts w:cstheme="minorHAnsi"/>
                <w:b/>
                <w:color w:val="000000"/>
                <w:sz w:val="24"/>
              </w:rPr>
              <w:t>Ajutor</w:t>
            </w:r>
            <w:proofErr w:type="spellEnd"/>
            <w:r w:rsidRPr="00880A57">
              <w:rPr>
                <w:rFonts w:cstheme="minorHAnsi"/>
                <w:b/>
                <w:color w:val="000000"/>
                <w:sz w:val="24"/>
              </w:rPr>
              <w:t xml:space="preserve"> public </w:t>
            </w:r>
            <w:proofErr w:type="spellStart"/>
            <w:r w:rsidRPr="00880A57">
              <w:rPr>
                <w:rFonts w:cstheme="minorHAnsi"/>
                <w:b/>
                <w:color w:val="000000"/>
                <w:sz w:val="24"/>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2. </w:t>
            </w:r>
            <w:proofErr w:type="spellStart"/>
            <w:r w:rsidRPr="00880A57">
              <w:rPr>
                <w:rFonts w:cstheme="minorHAnsi"/>
                <w:b/>
                <w:color w:val="000000"/>
                <w:sz w:val="24"/>
              </w:rPr>
              <w:t>Cofinanţare</w:t>
            </w:r>
            <w:proofErr w:type="spellEnd"/>
            <w:r w:rsidRPr="00880A57">
              <w:rPr>
                <w:rFonts w:cstheme="minorHAnsi"/>
                <w:b/>
                <w:color w:val="000000"/>
                <w:sz w:val="24"/>
              </w:rPr>
              <w:t xml:space="preserve"> </w:t>
            </w:r>
            <w:proofErr w:type="spellStart"/>
            <w:r w:rsidRPr="00880A57">
              <w:rPr>
                <w:rFonts w:cstheme="minorHAnsi"/>
                <w:b/>
                <w:color w:val="000000"/>
                <w:sz w:val="24"/>
              </w:rPr>
              <w:t>privată</w:t>
            </w:r>
            <w:proofErr w:type="spellEnd"/>
            <w:r w:rsidRPr="00880A57">
              <w:rPr>
                <w:rFonts w:cstheme="minorHAnsi"/>
                <w:b/>
                <w:color w:val="000000"/>
                <w:sz w:val="24"/>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2.1  -</w:t>
            </w:r>
            <w:proofErr w:type="gramEnd"/>
            <w:r w:rsidRPr="00880A57">
              <w:rPr>
                <w:rFonts w:cstheme="minorHAnsi"/>
                <w:color w:val="000000"/>
                <w:sz w:val="24"/>
              </w:rPr>
              <w:t xml:space="preserve"> </w:t>
            </w:r>
            <w:proofErr w:type="spellStart"/>
            <w:r w:rsidRPr="00880A57">
              <w:rPr>
                <w:rFonts w:cstheme="minorHAnsi"/>
                <w:color w:val="000000"/>
                <w:sz w:val="24"/>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2.2  -</w:t>
            </w:r>
            <w:proofErr w:type="gramEnd"/>
            <w:r w:rsidRPr="00880A57">
              <w:rPr>
                <w:rFonts w:cstheme="minorHAnsi"/>
                <w:color w:val="000000"/>
                <w:sz w:val="24"/>
              </w:rPr>
              <w:t xml:space="preserve"> </w:t>
            </w:r>
            <w:proofErr w:type="spellStart"/>
            <w:r w:rsidRPr="00880A57">
              <w:rPr>
                <w:rFonts w:cstheme="minorHAnsi"/>
                <w:color w:val="000000"/>
                <w:sz w:val="24"/>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contribuţie</w:t>
            </w:r>
            <w:proofErr w:type="spellEnd"/>
            <w:r w:rsidRPr="00880A57">
              <w:rPr>
                <w:rFonts w:cstheme="minorHAnsi"/>
                <w:color w:val="000000"/>
                <w:sz w:val="24"/>
              </w:rPr>
              <w:t xml:space="preserve"> </w:t>
            </w:r>
            <w:proofErr w:type="spellStart"/>
            <w:r w:rsidRPr="00880A57">
              <w:rPr>
                <w:rFonts w:cstheme="minorHAnsi"/>
                <w:color w:val="000000"/>
                <w:sz w:val="24"/>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Avans </w:t>
            </w:r>
            <w:proofErr w:type="spellStart"/>
            <w:r w:rsidRPr="00880A57">
              <w:rPr>
                <w:rFonts w:cstheme="minorHAnsi"/>
                <w:color w:val="000000"/>
                <w:sz w:val="24"/>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proofErr w:type="gramStart"/>
            <w:r w:rsidRPr="00880A57">
              <w:rPr>
                <w:rFonts w:cstheme="minorHAnsi"/>
                <w:color w:val="000000"/>
                <w:sz w:val="24"/>
              </w:rPr>
              <w:t>avans</w:t>
            </w:r>
            <w:proofErr w:type="spellEnd"/>
            <w:r w:rsidRPr="00880A57">
              <w:rPr>
                <w:rFonts w:cstheme="minorHAnsi"/>
                <w:color w:val="000000"/>
                <w:sz w:val="24"/>
              </w:rPr>
              <w:t xml:space="preserve">  (</w:t>
            </w:r>
            <w:proofErr w:type="gramEnd"/>
            <w:r w:rsidRPr="00880A57">
              <w:rPr>
                <w:rFonts w:cstheme="minorHAnsi"/>
                <w:color w:val="000000"/>
                <w:sz w:val="24"/>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proofErr w:type="spellStart"/>
      <w:r w:rsidRPr="00880A57">
        <w:rPr>
          <w:rFonts w:cstheme="minorHAnsi"/>
          <w:b/>
          <w:sz w:val="24"/>
        </w:rPr>
        <w:t>Formule</w:t>
      </w:r>
      <w:proofErr w:type="spellEnd"/>
      <w:r w:rsidRPr="00880A57">
        <w:rPr>
          <w:rFonts w:cstheme="minorHAnsi"/>
          <w:b/>
          <w:sz w:val="24"/>
        </w:rPr>
        <w:t xml:space="preserve"> de </w:t>
      </w:r>
      <w:proofErr w:type="spellStart"/>
      <w:r w:rsidRPr="00880A57">
        <w:rPr>
          <w:rFonts w:cstheme="minorHAnsi"/>
          <w:b/>
          <w:sz w:val="24"/>
        </w:rPr>
        <w:t>calcul</w:t>
      </w:r>
      <w:proofErr w:type="spellEnd"/>
      <w:r w:rsidRPr="00880A57">
        <w:rPr>
          <w:rFonts w:cstheme="minorHAnsi"/>
          <w:b/>
          <w:sz w:val="24"/>
        </w:rPr>
        <w:t xml:space="preserve">:                                               </w:t>
      </w:r>
      <w:proofErr w:type="spellStart"/>
      <w:r w:rsidRPr="00880A57">
        <w:rPr>
          <w:rFonts w:cstheme="minorHAnsi"/>
          <w:b/>
          <w:sz w:val="24"/>
        </w:rPr>
        <w:t>Restricţii</w:t>
      </w:r>
      <w:proofErr w:type="spellEnd"/>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proofErr w:type="gramStart"/>
      <w:r w:rsidRPr="00880A57">
        <w:rPr>
          <w:rFonts w:cstheme="minorHAnsi"/>
          <w:sz w:val="24"/>
        </w:rPr>
        <w:t>R.3  =</w:t>
      </w:r>
      <w:proofErr w:type="gramEnd"/>
      <w:r w:rsidRPr="00880A57">
        <w:rPr>
          <w:rFonts w:cstheme="minorHAnsi"/>
          <w:sz w:val="24"/>
        </w:rPr>
        <w:t xml:space="preserve"> R.1 + R.2                      </w:t>
      </w:r>
    </w:p>
    <w:p w14:paraId="32A4E6F4" w14:textId="77777777" w:rsidR="00E35136" w:rsidRPr="00880A57" w:rsidRDefault="00E35136" w:rsidP="00817185">
      <w:pPr>
        <w:spacing w:after="200" w:line="276" w:lineRule="auto"/>
      </w:pPr>
      <w:r w:rsidRPr="00880A57">
        <w:t xml:space="preserve">           R.2 = R.2.1 + R.2.2         </w:t>
      </w:r>
      <w:proofErr w:type="spellStart"/>
      <w:r w:rsidRPr="00880A57">
        <w:t>Procent</w:t>
      </w:r>
      <w:proofErr w:type="spellEnd"/>
      <w:r w:rsidRPr="00880A57">
        <w:t xml:space="preserve"> </w:t>
      </w:r>
      <w:proofErr w:type="spellStart"/>
      <w:r w:rsidRPr="00880A57">
        <w:t>avans</w:t>
      </w:r>
      <w:proofErr w:type="spellEnd"/>
      <w:r w:rsidRPr="00880A57">
        <w:t xml:space="preserve"> = Avans </w:t>
      </w:r>
      <w:proofErr w:type="spellStart"/>
      <w:r w:rsidRPr="00880A57">
        <w:t>solicitat</w:t>
      </w:r>
      <w:proofErr w:type="spellEnd"/>
      <w:r w:rsidRPr="00880A57">
        <w:t xml:space="preserve"> / </w:t>
      </w:r>
      <w:proofErr w:type="spellStart"/>
      <w:r w:rsidRPr="00880A57">
        <w:t>Ajutor</w:t>
      </w:r>
      <w:proofErr w:type="spellEnd"/>
      <w:r w:rsidRPr="00880A57">
        <w:t xml:space="preserve"> public </w:t>
      </w:r>
      <w:proofErr w:type="spellStart"/>
      <w:r w:rsidRPr="00880A57">
        <w:t>nerambursabil</w:t>
      </w:r>
      <w:proofErr w:type="spellEnd"/>
      <w:r w:rsidRPr="00880A57">
        <w:t xml:space="preserve">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w:t>
      </w:r>
      <w:proofErr w:type="spellStart"/>
      <w:r w:rsidRPr="00880A57">
        <w:rPr>
          <w:rFonts w:cstheme="minorHAnsi"/>
          <w:sz w:val="24"/>
        </w:rPr>
        <w:t>procent</w:t>
      </w:r>
      <w:proofErr w:type="spellEnd"/>
      <w:r w:rsidRPr="00880A57">
        <w:rPr>
          <w:rFonts w:cstheme="minorHAnsi"/>
          <w:sz w:val="24"/>
        </w:rPr>
        <w:t xml:space="preserve"> </w:t>
      </w:r>
      <w:proofErr w:type="spellStart"/>
      <w:r w:rsidRPr="00880A57">
        <w:rPr>
          <w:rFonts w:cstheme="minorHAnsi"/>
          <w:sz w:val="24"/>
        </w:rPr>
        <w:t>contribuţie</w:t>
      </w:r>
      <w:proofErr w:type="spellEnd"/>
      <w:r w:rsidRPr="00880A57">
        <w:rPr>
          <w:rFonts w:cstheme="minorHAnsi"/>
          <w:sz w:val="24"/>
        </w:rPr>
        <w:t xml:space="preserve"> </w:t>
      </w:r>
      <w:proofErr w:type="spellStart"/>
      <w:r w:rsidRPr="00880A57">
        <w:rPr>
          <w:rFonts w:cstheme="minorHAnsi"/>
          <w:sz w:val="24"/>
        </w:rPr>
        <w:t>publică</w:t>
      </w:r>
      <w:proofErr w:type="spellEnd"/>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Planului</w:t>
            </w:r>
            <w:proofErr w:type="spellEnd"/>
            <w:r w:rsidRPr="00880A57">
              <w:rPr>
                <w:rFonts w:cstheme="minorHAnsi"/>
                <w:b/>
                <w:sz w:val="24"/>
              </w:rPr>
              <w:t xml:space="preserve"> </w:t>
            </w:r>
            <w:proofErr w:type="spellStart"/>
            <w:r w:rsidRPr="00880A57">
              <w:rPr>
                <w:rFonts w:cstheme="minorHAnsi"/>
                <w:b/>
                <w:sz w:val="24"/>
              </w:rPr>
              <w:t>Financiar</w:t>
            </w:r>
            <w:proofErr w:type="spellEnd"/>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Titlu1"/>
      </w:pPr>
      <w:r w:rsidRPr="00880A57">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Titlu1"/>
      </w:pPr>
      <w:r w:rsidRPr="00880A57">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 xml:space="preserve">Expertul care întocmește Fișa de verificare îşi concretizează verificarea prin înscrierea unei bife („√”) în căsuțele/câmpurile respective. Persoana care verifică munca expertului certifică acest </w:t>
      </w:r>
      <w:r w:rsidRPr="00817185">
        <w:rPr>
          <w:rFonts w:cstheme="minorHAnsi"/>
          <w:i/>
          <w:sz w:val="24"/>
          <w:lang w:val="it-IT"/>
        </w:rPr>
        <w:lastRenderedPageBreak/>
        <w:t>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fiecare</w:t>
      </w:r>
      <w:proofErr w:type="spellEnd"/>
      <w:r w:rsidRPr="00880A57">
        <w:rPr>
          <w:rFonts w:cstheme="minorHAnsi"/>
          <w:sz w:val="24"/>
        </w:rPr>
        <w:t xml:space="preserve"> </w:t>
      </w:r>
      <w:proofErr w:type="spellStart"/>
      <w:r w:rsidRPr="00880A57">
        <w:rPr>
          <w:rFonts w:cstheme="minorHAnsi"/>
          <w:sz w:val="24"/>
        </w:rPr>
        <w:t>criteriu</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care nu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îndeplinit</w:t>
      </w:r>
      <w:proofErr w:type="spellEnd"/>
      <w:r w:rsidRPr="00880A57">
        <w:rPr>
          <w:rFonts w:cstheme="minorHAnsi"/>
          <w:sz w:val="24"/>
        </w:rPr>
        <w:t xml:space="preserve">, </w:t>
      </w:r>
      <w:proofErr w:type="spellStart"/>
      <w:r w:rsidRPr="00880A57">
        <w:rPr>
          <w:rFonts w:cstheme="minorHAnsi"/>
          <w:sz w:val="24"/>
        </w:rPr>
        <w:t>motivul</w:t>
      </w:r>
      <w:proofErr w:type="spellEnd"/>
      <w:r w:rsidRPr="00880A57">
        <w:rPr>
          <w:rFonts w:cstheme="minorHAnsi"/>
          <w:sz w:val="24"/>
        </w:rPr>
        <w:t xml:space="preserve"> </w:t>
      </w:r>
      <w:proofErr w:type="spellStart"/>
      <w:r w:rsidRPr="00880A57">
        <w:rPr>
          <w:rFonts w:cstheme="minorHAnsi"/>
          <w:sz w:val="24"/>
        </w:rPr>
        <w:t>neeligibilităţii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0BFAB96C" w14:textId="77777777" w:rsidR="00E35136" w:rsidRPr="00880A57" w:rsidRDefault="00E35136" w:rsidP="00E35136">
      <w:pPr>
        <w:spacing w:after="0" w:line="240" w:lineRule="auto"/>
        <w:rPr>
          <w:rFonts w:cstheme="minorHAnsi"/>
          <w:b/>
          <w:sz w:val="24"/>
        </w:rPr>
      </w:pPr>
      <w:proofErr w:type="spellStart"/>
      <w:r w:rsidRPr="00880A57">
        <w:rPr>
          <w:rFonts w:cstheme="minorHAnsi"/>
          <w:b/>
          <w:sz w:val="24"/>
          <w:lang w:val="x-none"/>
        </w:rPr>
        <w:t>Aprobat</w:t>
      </w:r>
      <w:proofErr w:type="spellEnd"/>
      <w:r w:rsidRPr="00880A57">
        <w:rPr>
          <w:rFonts w:cstheme="minorHAnsi"/>
          <w:b/>
          <w:sz w:val="24"/>
          <w:lang w:val="x-none"/>
        </w:rPr>
        <w:t xml:space="preserve"> de: Director  OJFIR/ CRFIR</w:t>
      </w:r>
    </w:p>
    <w:p w14:paraId="2CA82965" w14:textId="77777777" w:rsidR="00E35136" w:rsidRPr="00880A57" w:rsidRDefault="00E35136" w:rsidP="00E35136">
      <w:pPr>
        <w:spacing w:after="0" w:line="240" w:lineRule="auto"/>
        <w:rPr>
          <w:rFonts w:cstheme="minorHAnsi"/>
          <w:i/>
          <w:sz w:val="24"/>
        </w:rPr>
      </w:pPr>
      <w:proofErr w:type="spellStart"/>
      <w:r w:rsidRPr="00880A57">
        <w:rPr>
          <w:rFonts w:cstheme="minorHAnsi"/>
          <w:b/>
          <w:i/>
          <w:sz w:val="24"/>
          <w:lang w:val="x-none"/>
        </w:rPr>
        <w:t>Nume</w:t>
      </w:r>
      <w:proofErr w:type="spellEnd"/>
      <w:r w:rsidRPr="00880A57">
        <w:rPr>
          <w:rFonts w:cstheme="minorHAnsi"/>
          <w:b/>
          <w:i/>
          <w:sz w:val="24"/>
          <w:lang w:val="x-none"/>
        </w:rPr>
        <w:t>/</w:t>
      </w:r>
      <w:proofErr w:type="spellStart"/>
      <w:r w:rsidRPr="00880A57">
        <w:rPr>
          <w:rFonts w:cstheme="minorHAnsi"/>
          <w:b/>
          <w:i/>
          <w:sz w:val="24"/>
          <w:lang w:val="x-none"/>
        </w:rPr>
        <w:t>Prenume</w:t>
      </w:r>
      <w:proofErr w:type="spellEnd"/>
      <w:r w:rsidRPr="00880A57">
        <w:rPr>
          <w:rFonts w:cstheme="minorHAnsi"/>
          <w:b/>
          <w:i/>
          <w:sz w:val="24"/>
          <w:lang w:val="x-none"/>
        </w:rPr>
        <w:t xml:space="preserve"> ……………………</w:t>
      </w:r>
    </w:p>
    <w:p w14:paraId="4A48D445" w14:textId="77777777" w:rsidR="00E35136" w:rsidRPr="00817185" w:rsidRDefault="00E35136" w:rsidP="00E35136">
      <w:pPr>
        <w:spacing w:after="0" w:line="240" w:lineRule="auto"/>
        <w:rPr>
          <w:rFonts w:cstheme="minorHAnsi"/>
          <w:i/>
          <w:sz w:val="24"/>
          <w:lang w:val="it-IT"/>
        </w:rPr>
      </w:pPr>
      <w:proofErr w:type="spellStart"/>
      <w:r w:rsidRPr="00880A57">
        <w:rPr>
          <w:rFonts w:cstheme="minorHAnsi"/>
          <w:b/>
          <w:i/>
          <w:sz w:val="24"/>
          <w:lang w:val="x-none"/>
        </w:rPr>
        <w:t>Semnătura</w:t>
      </w:r>
      <w:proofErr w:type="spellEnd"/>
      <w:r w:rsidRPr="00880A57">
        <w:rPr>
          <w:rFonts w:cstheme="minorHAnsi"/>
          <w:b/>
          <w:i/>
          <w:sz w:val="24"/>
          <w:lang w:val="x-none"/>
        </w:rPr>
        <w:t xml:space="preserve">   </w:t>
      </w:r>
      <w:r w:rsidRPr="00880A57">
        <w:rPr>
          <w:rFonts w:cstheme="minorHAnsi"/>
          <w:b/>
          <w:i/>
          <w:sz w:val="24"/>
          <w:lang w:val="x-none"/>
        </w:rPr>
        <w:tab/>
      </w:r>
    </w:p>
    <w:p w14:paraId="670426F7"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DATA………..</w:t>
      </w:r>
    </w:p>
    <w:p w14:paraId="2557D202" w14:textId="77777777" w:rsidR="00E35136" w:rsidRPr="00817185" w:rsidRDefault="00E35136" w:rsidP="00E35136">
      <w:pPr>
        <w:spacing w:after="0" w:line="240" w:lineRule="auto"/>
        <w:rPr>
          <w:rFonts w:cstheme="minorHAnsi"/>
          <w:sz w:val="24"/>
          <w:lang w:val="it-IT"/>
        </w:rPr>
      </w:pPr>
    </w:p>
    <w:p w14:paraId="35206F5E" w14:textId="77777777" w:rsidR="00E35136" w:rsidRPr="00880A57" w:rsidRDefault="00E35136" w:rsidP="00E35136">
      <w:pPr>
        <w:spacing w:after="0" w:line="240" w:lineRule="auto"/>
        <w:rPr>
          <w:rFonts w:cstheme="minorHAnsi"/>
          <w:sz w:val="24"/>
          <w:lang w:val="x-none"/>
        </w:rPr>
      </w:pPr>
      <w:proofErr w:type="spellStart"/>
      <w:r w:rsidRPr="00880A57">
        <w:rPr>
          <w:rFonts w:cstheme="minorHAnsi"/>
          <w:b/>
          <w:sz w:val="24"/>
          <w:lang w:val="x-none"/>
        </w:rPr>
        <w:t>Avizat</w:t>
      </w:r>
      <w:proofErr w:type="spellEnd"/>
      <w:r w:rsidRPr="00880A57">
        <w:rPr>
          <w:rFonts w:cstheme="minorHAnsi"/>
          <w:b/>
          <w:sz w:val="24"/>
          <w:lang w:val="x-none"/>
        </w:rPr>
        <w:t>/</w:t>
      </w:r>
      <w:proofErr w:type="spellStart"/>
      <w:r w:rsidRPr="00880A57">
        <w:rPr>
          <w:rFonts w:cstheme="minorHAnsi"/>
          <w:b/>
          <w:sz w:val="24"/>
          <w:lang w:val="x-none"/>
        </w:rPr>
        <w:t>Verificat</w:t>
      </w:r>
      <w:proofErr w:type="spellEnd"/>
      <w:r w:rsidRPr="00880A57">
        <w:rPr>
          <w:rFonts w:cstheme="minorHAnsi"/>
          <w:b/>
          <w:sz w:val="24"/>
          <w:lang w:val="x-none"/>
        </w:rPr>
        <w:t xml:space="preserve">: </w:t>
      </w:r>
      <w:proofErr w:type="spellStart"/>
      <w:r w:rsidRPr="00880A57">
        <w:rPr>
          <w:rFonts w:cstheme="minorHAnsi"/>
          <w:b/>
          <w:sz w:val="24"/>
          <w:lang w:val="x-none"/>
        </w:rPr>
        <w:t>Şef</w:t>
      </w:r>
      <w:proofErr w:type="spellEnd"/>
      <w:r w:rsidRPr="00880A57">
        <w:rPr>
          <w:rFonts w:cstheme="minorHAnsi"/>
          <w:b/>
          <w:sz w:val="24"/>
          <w:lang w:val="x-none"/>
        </w:rPr>
        <w:t xml:space="preserve"> </w:t>
      </w:r>
      <w:proofErr w:type="spellStart"/>
      <w:r w:rsidRPr="00880A57">
        <w:rPr>
          <w:rFonts w:cstheme="minorHAnsi"/>
          <w:b/>
          <w:sz w:val="24"/>
          <w:lang w:val="x-none"/>
        </w:rPr>
        <w:t>Serviciu</w:t>
      </w:r>
      <w:proofErr w:type="spellEnd"/>
      <w:r w:rsidRPr="00880A57">
        <w:rPr>
          <w:rFonts w:cstheme="minorHAnsi"/>
          <w:b/>
          <w:sz w:val="24"/>
          <w:lang w:val="x-none"/>
        </w:rPr>
        <w:t xml:space="preserve"> SLINA OJFIR/</w:t>
      </w:r>
      <w:r w:rsidRPr="00817185">
        <w:rPr>
          <w:rFonts w:cstheme="minorHAnsi"/>
          <w:b/>
          <w:sz w:val="24"/>
          <w:lang w:val="it-IT"/>
        </w:rPr>
        <w:t xml:space="preserve"> SLINA </w:t>
      </w:r>
      <w:r w:rsidRPr="00880A57">
        <w:rPr>
          <w:rFonts w:cstheme="minorHAnsi"/>
          <w:b/>
          <w:sz w:val="24"/>
          <w:lang w:val="x-none"/>
        </w:rPr>
        <w:t>CRFIR</w:t>
      </w:r>
    </w:p>
    <w:p w14:paraId="385D3E6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14:paraId="6C305D78"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14:paraId="167EB33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14:paraId="15AD162D" w14:textId="77777777" w:rsidR="00E35136" w:rsidRPr="005F5888" w:rsidRDefault="00E35136" w:rsidP="00E35136">
      <w:pPr>
        <w:spacing w:after="0" w:line="240" w:lineRule="auto"/>
        <w:rPr>
          <w:rFonts w:cstheme="minorHAnsi"/>
          <w:i/>
          <w:sz w:val="24"/>
          <w:lang w:val="it-IT"/>
        </w:rPr>
      </w:pPr>
    </w:p>
    <w:p w14:paraId="2C3878BE"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14:paraId="0D7CD3F0"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14:paraId="08DB598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62068AD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30099BDF" w14:textId="77777777" w:rsidR="00E35136" w:rsidRPr="00880A57" w:rsidRDefault="00E35136" w:rsidP="00E35136">
      <w:pPr>
        <w:spacing w:after="0" w:line="240" w:lineRule="auto"/>
        <w:rPr>
          <w:rFonts w:cstheme="minorHAnsi"/>
          <w:sz w:val="24"/>
          <w:lang w:val="pt-BR"/>
        </w:rPr>
      </w:pPr>
    </w:p>
    <w:p w14:paraId="7BAD8935" w14:textId="77777777"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val="x-none"/>
        </w:rPr>
        <w:t>OJFIR/</w:t>
      </w:r>
      <w:r w:rsidRPr="00817185">
        <w:rPr>
          <w:rFonts w:cstheme="minorHAnsi"/>
          <w:b/>
          <w:sz w:val="24"/>
          <w:lang w:val="it-IT"/>
        </w:rPr>
        <w:t xml:space="preserve"> SLINA </w:t>
      </w:r>
      <w:r w:rsidRPr="00880A57">
        <w:rPr>
          <w:rFonts w:cstheme="minorHAnsi"/>
          <w:b/>
          <w:sz w:val="24"/>
          <w:lang w:val="x-none"/>
        </w:rPr>
        <w:t>CRFIR</w:t>
      </w:r>
    </w:p>
    <w:p w14:paraId="4B75B63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14:paraId="7DDCD88F"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1C6CF21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1A8F436E" w14:textId="77777777" w:rsidR="00E35136" w:rsidRPr="00817185" w:rsidRDefault="00E35136"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Titlu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lastRenderedPageBreak/>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proofErr w:type="spellStart"/>
      <w:r w:rsidRPr="00880A57">
        <w:rPr>
          <w:rFonts w:cstheme="minorHAnsi"/>
          <w:i/>
          <w:kern w:val="32"/>
          <w:sz w:val="24"/>
        </w:rPr>
        <w:t>Atentie</w:t>
      </w:r>
      <w:proofErr w:type="spellEnd"/>
      <w:r w:rsidRPr="00880A57">
        <w:rPr>
          <w:rFonts w:cstheme="minorHAnsi"/>
          <w:i/>
          <w:kern w:val="32"/>
          <w:sz w:val="24"/>
        </w:rPr>
        <w:t>!</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r w:rsidRPr="00BB1BF7">
        <w:rPr>
          <w:rFonts w:cstheme="minorHAnsi"/>
          <w:sz w:val="24"/>
          <w:szCs w:val="24"/>
          <w:lang w:val="it-IT"/>
        </w:rPr>
        <w:t xml:space="preserve">Pentru proiectele care la punctul A9.4 </w:t>
      </w:r>
      <w:r w:rsidRPr="00BB1BF7">
        <w:rPr>
          <w:rFonts w:cstheme="minorHAnsi"/>
          <w:i/>
          <w:sz w:val="24"/>
          <w:szCs w:val="24"/>
          <w:lang w:val="it-IT"/>
        </w:rPr>
        <w:t>Proiectul necesită următoarele documente din punct de vedere al HG 907 şi Legii 50</w:t>
      </w:r>
      <w:r w:rsidRPr="00BB1BF7">
        <w:rPr>
          <w:rFonts w:cstheme="minorHAnsi"/>
          <w:sz w:val="24"/>
          <w:szCs w:val="24"/>
          <w:lang w:val="it-IT"/>
        </w:rPr>
        <w:t xml:space="preserve"> din Cererea de finantare  sunt încadrate la subpunctul 9.4.3 </w:t>
      </w:r>
      <w:r w:rsidRPr="00BB1BF7">
        <w:rPr>
          <w:rFonts w:cstheme="minorHAnsi"/>
          <w:i/>
          <w:sz w:val="24"/>
          <w:szCs w:val="24"/>
          <w:lang w:val="it-IT"/>
        </w:rPr>
        <w:t>Pentru proiecte de dotări şi/sau cu echipamente fără montaj (în cazul în care există cheltuieli eligibile și neeligibile numai pe liniile bugetare 4.4, 4.5, 4.6</w:t>
      </w:r>
      <w:r w:rsidR="00E9462A" w:rsidRPr="00BB1BF7">
        <w:rPr>
          <w:rFonts w:cstheme="minorHAnsi"/>
          <w:i/>
          <w:iCs/>
          <w:sz w:val="24"/>
          <w:szCs w:val="24"/>
          <w:lang w:val="it-IT"/>
        </w:rPr>
        <w:t>, 5.4, 3.6</w:t>
      </w:r>
      <w:r w:rsidR="00E9462A" w:rsidRPr="00BB1BF7">
        <w:rPr>
          <w:rFonts w:cstheme="minorHAnsi"/>
          <w:lang w:val="it-IT"/>
        </w:rPr>
        <w:t xml:space="preserve"> </w:t>
      </w:r>
      <w:r w:rsidRPr="00BB1BF7">
        <w:rPr>
          <w:rFonts w:cstheme="minorHAnsi"/>
          <w:i/>
          <w:sz w:val="24"/>
          <w:szCs w:val="24"/>
          <w:lang w:val="it-IT"/>
        </w:rPr>
        <w:t xml:space="preserve"> și 3.7.1)</w:t>
      </w:r>
      <w:r w:rsidRPr="00BB1BF7">
        <w:rPr>
          <w:rFonts w:cstheme="minorHAnsi"/>
          <w:sz w:val="24"/>
          <w:szCs w:val="24"/>
          <w:lang w:val="it-IT"/>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proofErr w:type="spellStart"/>
      <w:proofErr w:type="gramStart"/>
      <w:r w:rsidRPr="00880A57">
        <w:rPr>
          <w:rFonts w:cstheme="minorHAnsi"/>
          <w:b/>
          <w:sz w:val="24"/>
          <w:szCs w:val="24"/>
        </w:rPr>
        <w:t>A.Status</w:t>
      </w:r>
      <w:proofErr w:type="spellEnd"/>
      <w:proofErr w:type="gramEnd"/>
      <w:r w:rsidRPr="00880A57">
        <w:rPr>
          <w:rFonts w:cstheme="minorHAnsi"/>
          <w:b/>
          <w:sz w:val="24"/>
          <w:szCs w:val="24"/>
        </w:rPr>
        <w:t xml:space="preserve"> </w:t>
      </w:r>
      <w:proofErr w:type="spellStart"/>
      <w:r w:rsidRPr="00880A57">
        <w:rPr>
          <w:rFonts w:cstheme="minorHAnsi"/>
          <w:b/>
          <w:sz w:val="24"/>
          <w:szCs w:val="24"/>
        </w:rPr>
        <w:t>proiect</w:t>
      </w:r>
      <w:proofErr w:type="spellEnd"/>
      <w:r w:rsidRPr="00880A57">
        <w:rPr>
          <w:rFonts w:cstheme="minorHAnsi"/>
          <w:b/>
          <w:sz w:val="24"/>
          <w:szCs w:val="24"/>
        </w:rPr>
        <w:t xml:space="preserve"> in </w:t>
      </w:r>
      <w:proofErr w:type="spellStart"/>
      <w:r w:rsidRPr="00880A57">
        <w:rPr>
          <w:rFonts w:cstheme="minorHAnsi"/>
          <w:b/>
          <w:sz w:val="24"/>
          <w:szCs w:val="24"/>
        </w:rPr>
        <w:t>urma</w:t>
      </w:r>
      <w:proofErr w:type="spellEnd"/>
      <w:r w:rsidRPr="00880A57">
        <w:rPr>
          <w:rFonts w:cstheme="minorHAnsi"/>
          <w:b/>
          <w:sz w:val="24"/>
          <w:szCs w:val="24"/>
        </w:rPr>
        <w:t xml:space="preserve"> </w:t>
      </w:r>
      <w:proofErr w:type="spellStart"/>
      <w:r w:rsidRPr="00880A57">
        <w:rPr>
          <w:rFonts w:cstheme="minorHAnsi"/>
          <w:b/>
          <w:sz w:val="24"/>
          <w:szCs w:val="24"/>
        </w:rPr>
        <w:t>analizei</w:t>
      </w:r>
      <w:proofErr w:type="spellEnd"/>
      <w:r w:rsidRPr="00880A57">
        <w:rPr>
          <w:rFonts w:cstheme="minorHAnsi"/>
          <w:b/>
          <w:sz w:val="24"/>
          <w:szCs w:val="24"/>
        </w:rPr>
        <w:t xml:space="preserve"> GAL:</w:t>
      </w:r>
    </w:p>
    <w:tbl>
      <w:tblPr>
        <w:tblStyle w:val="Tabelgril"/>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77777777" w:rsidR="00E35136" w:rsidRPr="00BB1BF7" w:rsidRDefault="00E35136" w:rsidP="002516D8">
            <w:pPr>
              <w:rPr>
                <w:rFonts w:asciiTheme="minorHAnsi" w:hAnsiTheme="minorHAnsi" w:cstheme="minorHAnsi"/>
                <w:sz w:val="24"/>
                <w:lang w:val="pt-PT"/>
              </w:rPr>
            </w:pPr>
            <w:r w:rsidRPr="00BB1BF7">
              <w:rPr>
                <w:rFonts w:asciiTheme="minorHAnsi" w:hAnsiTheme="minorHAnsi" w:cstheme="minorHAnsi"/>
                <w:sz w:val="24"/>
                <w:szCs w:val="24"/>
                <w:lang w:val="pt-PT"/>
              </w:rPr>
              <w:t>Proiectul este inclus in Raportul de  selectie nr. .....................din data de .........emis de GAL cu status „</w:t>
            </w:r>
            <w:r w:rsidRPr="00BB1BF7">
              <w:rPr>
                <w:rFonts w:asciiTheme="minorHAnsi" w:hAnsiTheme="minorHAnsi" w:cstheme="minorHAnsi"/>
                <w:b/>
                <w:sz w:val="24"/>
                <w:szCs w:val="24"/>
                <w:lang w:val="pt-PT"/>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statusul</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in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analizei</w:t>
      </w:r>
      <w:proofErr w:type="spellEnd"/>
      <w:r w:rsidRPr="00880A57">
        <w:rPr>
          <w:rFonts w:cstheme="minorHAnsi"/>
          <w:sz w:val="24"/>
          <w:szCs w:val="24"/>
        </w:rPr>
        <w:t xml:space="preserve"> GAL sunt </w:t>
      </w:r>
      <w:proofErr w:type="spellStart"/>
      <w:r w:rsidRPr="00880A57">
        <w:rPr>
          <w:rFonts w:cstheme="minorHAnsi"/>
          <w:sz w:val="24"/>
          <w:szCs w:val="24"/>
        </w:rPr>
        <w:t>corecte</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Raportului</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w:t>
      </w:r>
      <w:proofErr w:type="spellStart"/>
      <w:r w:rsidRPr="00880A57">
        <w:rPr>
          <w:rFonts w:cstheme="minorHAnsi"/>
          <w:sz w:val="24"/>
          <w:szCs w:val="24"/>
        </w:rPr>
        <w:t>emis</w:t>
      </w:r>
      <w:proofErr w:type="spellEnd"/>
      <w:r w:rsidRPr="00880A57">
        <w:rPr>
          <w:rFonts w:cstheme="minorHAnsi"/>
          <w:sz w:val="24"/>
          <w:szCs w:val="24"/>
        </w:rPr>
        <w:t xml:space="preserve"> de GAL. </w:t>
      </w:r>
    </w:p>
    <w:tbl>
      <w:tblPr>
        <w:tblStyle w:val="Tabelgril"/>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elgril"/>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Tipul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investiției</w:t>
            </w:r>
            <w:proofErr w:type="spellEnd"/>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Investiție</w:t>
            </w:r>
            <w:proofErr w:type="spellEnd"/>
            <w:r w:rsidRPr="00880A57">
              <w:rPr>
                <w:rFonts w:asciiTheme="minorHAnsi" w:hAnsiTheme="minorHAnsi" w:cstheme="minorHAnsi"/>
                <w:b/>
                <w:sz w:val="24"/>
                <w:szCs w:val="24"/>
              </w:rPr>
              <w:t xml:space="preserve"> de tip social/</w:t>
            </w:r>
            <w:proofErr w:type="spellStart"/>
            <w:r w:rsidRPr="00880A57">
              <w:rPr>
                <w:rFonts w:asciiTheme="minorHAnsi" w:hAnsiTheme="minorHAnsi" w:cstheme="minorHAnsi"/>
                <w:b/>
                <w:sz w:val="24"/>
                <w:szCs w:val="24"/>
              </w:rPr>
              <w:t>în</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interesul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neproductive</w:t>
            </w:r>
            <w:proofErr w:type="spellEnd"/>
            <w:r w:rsidRPr="00880A57">
              <w:rPr>
                <w:rFonts w:asciiTheme="minorHAnsi" w:hAnsiTheme="minorHAnsi" w:cstheme="minorHAnsi"/>
                <w:b/>
                <w:sz w:val="24"/>
                <w:szCs w:val="24"/>
              </w:rPr>
              <w:t xml:space="preser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analiza</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avea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w:t>
      </w:r>
      <w:proofErr w:type="spellEnd"/>
      <w:r w:rsidRPr="00880A57">
        <w:rPr>
          <w:rFonts w:cstheme="minorHAnsi"/>
          <w:sz w:val="24"/>
          <w:szCs w:val="24"/>
        </w:rPr>
        <w:t xml:space="preserve"> </w:t>
      </w:r>
      <w:proofErr w:type="spellStart"/>
      <w:r w:rsidRPr="00880A57">
        <w:rPr>
          <w:rFonts w:cstheme="minorHAnsi"/>
          <w:sz w:val="24"/>
          <w:szCs w:val="24"/>
        </w:rPr>
        <w:t>următoarele</w:t>
      </w:r>
      <w:proofErr w:type="spellEnd"/>
      <w:r w:rsidRPr="00880A57">
        <w:rPr>
          <w:rFonts w:cstheme="minorHAnsi"/>
          <w:sz w:val="24"/>
          <w:szCs w:val="24"/>
        </w:rPr>
        <w:t>:</w:t>
      </w:r>
    </w:p>
    <w:p w14:paraId="45000647"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de tip social – sunt </w:t>
      </w:r>
      <w:proofErr w:type="spellStart"/>
      <w:r w:rsidRPr="00880A57">
        <w:rPr>
          <w:rFonts w:cstheme="minorHAnsi"/>
          <w:sz w:val="24"/>
          <w:szCs w:val="24"/>
        </w:rPr>
        <w:t>investiții</w:t>
      </w:r>
      <w:proofErr w:type="spellEnd"/>
      <w:r w:rsidRPr="00880A57">
        <w:rPr>
          <w:rFonts w:cstheme="minorHAnsi"/>
          <w:sz w:val="24"/>
          <w:szCs w:val="24"/>
        </w:rPr>
        <w:t xml:space="preserve"> </w:t>
      </w:r>
      <w:proofErr w:type="spellStart"/>
      <w:r w:rsidRPr="00880A57">
        <w:rPr>
          <w:rFonts w:cstheme="minorHAnsi"/>
          <w:sz w:val="24"/>
          <w:szCs w:val="24"/>
        </w:rPr>
        <w:t>realizate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furnizori</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de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spellStart"/>
      <w:r w:rsidRPr="00880A57">
        <w:rPr>
          <w:rFonts w:cstheme="minorHAnsi"/>
          <w:sz w:val="24"/>
          <w:szCs w:val="24"/>
        </w:rPr>
        <w:t>dezvoltă</w:t>
      </w:r>
      <w:proofErr w:type="spellEnd"/>
      <w:r w:rsidRPr="00880A57">
        <w:rPr>
          <w:rFonts w:cstheme="minorHAnsi"/>
          <w:sz w:val="24"/>
          <w:szCs w:val="24"/>
        </w:rPr>
        <w:t xml:space="preserve"> un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domeniul</w:t>
      </w:r>
      <w:proofErr w:type="spellEnd"/>
      <w:r w:rsidRPr="00880A57">
        <w:rPr>
          <w:rFonts w:cstheme="minorHAnsi"/>
          <w:sz w:val="24"/>
          <w:szCs w:val="24"/>
        </w:rPr>
        <w:t xml:space="preserve"> social,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multiplicare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sectorul</w:t>
      </w:r>
      <w:proofErr w:type="spellEnd"/>
      <w:r w:rsidRPr="00880A57">
        <w:rPr>
          <w:rFonts w:cstheme="minorHAnsi"/>
          <w:sz w:val="24"/>
          <w:szCs w:val="24"/>
        </w:rPr>
        <w:t xml:space="preserve"> </w:t>
      </w:r>
      <w:proofErr w:type="spellStart"/>
      <w:r w:rsidRPr="00880A57">
        <w:rPr>
          <w:rFonts w:cstheme="minorHAnsi"/>
          <w:sz w:val="24"/>
          <w:szCs w:val="24"/>
        </w:rPr>
        <w:t>zootehnic</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nu </w:t>
      </w:r>
      <w:proofErr w:type="spellStart"/>
      <w:r w:rsidRPr="00880A57">
        <w:rPr>
          <w:rFonts w:cstheme="minorHAnsi"/>
          <w:sz w:val="24"/>
          <w:szCs w:val="24"/>
        </w:rPr>
        <w:t>presupune</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ca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acreditat</w:t>
      </w:r>
      <w:proofErr w:type="spellEnd"/>
      <w:r w:rsidRPr="00880A57">
        <w:rPr>
          <w:rFonts w:cstheme="minorHAnsi"/>
          <w:sz w:val="24"/>
          <w:szCs w:val="24"/>
        </w:rPr>
        <w:t xml:space="preserve"> ca </w:t>
      </w:r>
      <w:proofErr w:type="spellStart"/>
      <w:r w:rsidRPr="00880A57">
        <w:rPr>
          <w:rFonts w:cstheme="minorHAnsi"/>
          <w:sz w:val="24"/>
          <w:szCs w:val="24"/>
        </w:rPr>
        <w:t>furnizor</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cu </w:t>
      </w:r>
      <w:proofErr w:type="spellStart"/>
      <w:r w:rsidRPr="00880A57">
        <w:rPr>
          <w:rFonts w:cstheme="minorHAnsi"/>
          <w:sz w:val="24"/>
          <w:szCs w:val="24"/>
        </w:rPr>
        <w:t>excepția</w:t>
      </w:r>
      <w:proofErr w:type="spellEnd"/>
      <w:r w:rsidRPr="00880A57">
        <w:rPr>
          <w:rFonts w:cstheme="minorHAnsi"/>
          <w:sz w:val="24"/>
          <w:szCs w:val="24"/>
        </w:rPr>
        <w:t xml:space="preserve"> </w:t>
      </w:r>
      <w:proofErr w:type="spellStart"/>
      <w:r w:rsidRPr="00880A57">
        <w:rPr>
          <w:rFonts w:cstheme="minorHAnsi"/>
          <w:sz w:val="24"/>
          <w:szCs w:val="24"/>
        </w:rPr>
        <w:t>cazurilor</w:t>
      </w:r>
      <w:proofErr w:type="spellEnd"/>
      <w:r w:rsidRPr="00880A57">
        <w:rPr>
          <w:rFonts w:cstheme="minorHAnsi"/>
          <w:sz w:val="24"/>
          <w:szCs w:val="24"/>
        </w:rPr>
        <w:t xml:space="preserve"> </w:t>
      </w:r>
      <w:proofErr w:type="spellStart"/>
      <w:r w:rsidRPr="00880A57">
        <w:rPr>
          <w:rFonts w:cstheme="minorHAnsi"/>
          <w:sz w:val="24"/>
          <w:szCs w:val="24"/>
        </w:rPr>
        <w:t>reglementate</w:t>
      </w:r>
      <w:proofErr w:type="spellEnd"/>
      <w:r w:rsidRPr="00880A57">
        <w:rPr>
          <w:rFonts w:cstheme="minorHAnsi"/>
          <w:sz w:val="24"/>
          <w:szCs w:val="24"/>
        </w:rPr>
        <w:t xml:space="preserve"> de </w:t>
      </w:r>
      <w:proofErr w:type="spellStart"/>
      <w:r w:rsidRPr="00880A57">
        <w:rPr>
          <w:rFonts w:cstheme="minorHAnsi"/>
          <w:sz w:val="24"/>
          <w:szCs w:val="24"/>
        </w:rPr>
        <w:t>legislația</w:t>
      </w:r>
      <w:proofErr w:type="spellEnd"/>
      <w:r w:rsidRPr="00880A57">
        <w:rPr>
          <w:rFonts w:cstheme="minorHAnsi"/>
          <w:sz w:val="24"/>
          <w:szCs w:val="24"/>
        </w:rPr>
        <w:t xml:space="preserve"> </w:t>
      </w:r>
      <w:proofErr w:type="spellStart"/>
      <w:r w:rsidRPr="00880A57">
        <w:rPr>
          <w:rFonts w:cstheme="minorHAnsi"/>
          <w:sz w:val="24"/>
          <w:szCs w:val="24"/>
        </w:rPr>
        <w:t>națională</w:t>
      </w:r>
      <w:proofErr w:type="spellEnd"/>
    </w:p>
    <w:p w14:paraId="2CFDA9FC" w14:textId="77777777" w:rsidR="00E35136" w:rsidRPr="00BB1BF7" w:rsidRDefault="00E35136" w:rsidP="00E35136">
      <w:pPr>
        <w:spacing w:before="120" w:after="120" w:line="240" w:lineRule="auto"/>
        <w:jc w:val="both"/>
        <w:rPr>
          <w:rFonts w:cstheme="minorHAnsi"/>
          <w:sz w:val="24"/>
          <w:szCs w:val="24"/>
          <w:lang w:val="pt-PT"/>
        </w:rPr>
      </w:pPr>
      <w:r w:rsidRPr="00BB1BF7">
        <w:rPr>
          <w:rFonts w:cstheme="minorHAnsi"/>
          <w:sz w:val="24"/>
          <w:szCs w:val="24"/>
          <w:lang w:val="pt-PT"/>
        </w:rPr>
        <w:t>Investitii în interesul comunității – sunt tipuri de investiții care pot fi dezvoltate atât de către entități publice sau private, care are au ca obiectiv principal deservirea nevoilor colective ale comunităților.</w:t>
      </w:r>
    </w:p>
    <w:p w14:paraId="1A6EFA5F" w14:textId="77777777" w:rsidR="00E35136" w:rsidRPr="005D45AD" w:rsidRDefault="00E35136" w:rsidP="00E35136">
      <w:pPr>
        <w:tabs>
          <w:tab w:val="left" w:pos="0"/>
          <w:tab w:val="left" w:pos="284"/>
        </w:tabs>
        <w:jc w:val="both"/>
        <w:rPr>
          <w:rFonts w:cstheme="minorHAnsi"/>
        </w:rPr>
      </w:pP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 sunt </w:t>
      </w:r>
      <w:proofErr w:type="spellStart"/>
      <w:r w:rsidRPr="00880A57">
        <w:rPr>
          <w:rFonts w:cstheme="minorHAnsi"/>
          <w:sz w:val="24"/>
        </w:rPr>
        <w:t>investițiile</w:t>
      </w:r>
      <w:proofErr w:type="spellEnd"/>
      <w:r w:rsidRPr="00880A57">
        <w:rPr>
          <w:rFonts w:cstheme="minorHAnsi"/>
          <w:sz w:val="24"/>
        </w:rPr>
        <w:t xml:space="preserve"> </w:t>
      </w:r>
      <w:proofErr w:type="spellStart"/>
      <w:r w:rsidRPr="005D45AD">
        <w:rPr>
          <w:rFonts w:cstheme="minorHAnsi"/>
        </w:rPr>
        <w:t>re</w:t>
      </w:r>
      <w:r>
        <w:rPr>
          <w:rFonts w:cstheme="minorHAnsi"/>
        </w:rPr>
        <w:t>a</w:t>
      </w:r>
      <w:r w:rsidRPr="005D45AD">
        <w:rPr>
          <w:rFonts w:cstheme="minorHAnsi"/>
        </w:rPr>
        <w:t>lizate</w:t>
      </w:r>
      <w:proofErr w:type="spellEnd"/>
      <w:r w:rsidRPr="005D45AD">
        <w:rPr>
          <w:rFonts w:cstheme="minorHAnsi"/>
        </w:rPr>
        <w:t xml:space="preserve"> de </w:t>
      </w:r>
      <w:proofErr w:type="spellStart"/>
      <w:r w:rsidRPr="005D45AD">
        <w:rPr>
          <w:rFonts w:cstheme="minorHAnsi"/>
        </w:rPr>
        <w:t>benefi</w:t>
      </w:r>
      <w:r>
        <w:rPr>
          <w:rFonts w:cstheme="minorHAnsi"/>
        </w:rPr>
        <w:t>ci</w:t>
      </w:r>
      <w:r w:rsidRPr="005D45AD">
        <w:rPr>
          <w:rFonts w:cstheme="minorHAnsi"/>
        </w:rPr>
        <w:t>ari</w:t>
      </w:r>
      <w:proofErr w:type="spellEnd"/>
      <w:r w:rsidRPr="005D45AD">
        <w:rPr>
          <w:rFonts w:cstheme="minorHAnsi"/>
        </w:rPr>
        <w:t xml:space="preserve"> </w:t>
      </w:r>
      <w:proofErr w:type="spellStart"/>
      <w:r w:rsidRPr="005D45AD">
        <w:rPr>
          <w:rFonts w:cstheme="minorHAnsi"/>
        </w:rPr>
        <w:t>publici</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privati</w:t>
      </w:r>
      <w:proofErr w:type="spellEnd"/>
      <w:r w:rsidRPr="005D45AD">
        <w:rPr>
          <w:rFonts w:cstheme="minorHAnsi"/>
        </w:rPr>
        <w:t xml:space="preserve">, pe </w:t>
      </w:r>
      <w:proofErr w:type="spellStart"/>
      <w:r w:rsidRPr="005D45AD">
        <w:rPr>
          <w:rFonts w:cstheme="minorHAnsi"/>
        </w:rPr>
        <w:t>terenuri</w:t>
      </w:r>
      <w:proofErr w:type="spellEnd"/>
      <w:r w:rsidRPr="005D45AD">
        <w:rPr>
          <w:rFonts w:cstheme="minorHAnsi"/>
        </w:rPr>
        <w:t xml:space="preserve"> </w:t>
      </w:r>
      <w:proofErr w:type="spellStart"/>
      <w:r w:rsidRPr="005D45AD">
        <w:rPr>
          <w:rFonts w:cstheme="minorHAnsi"/>
        </w:rPr>
        <w:t>agricole</w:t>
      </w:r>
      <w:proofErr w:type="spellEnd"/>
      <w:r w:rsidRPr="005D45AD">
        <w:rPr>
          <w:rFonts w:cstheme="minorHAnsi"/>
        </w:rPr>
        <w:t xml:space="preserve">, </w:t>
      </w:r>
      <w:proofErr w:type="spellStart"/>
      <w:r w:rsidRPr="005D45AD">
        <w:rPr>
          <w:rFonts w:cstheme="minorHAnsi"/>
        </w:rPr>
        <w:t>forestiere</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alte</w:t>
      </w:r>
      <w:proofErr w:type="spellEnd"/>
      <w:r w:rsidRPr="005D45AD">
        <w:rPr>
          <w:rFonts w:cstheme="minorHAnsi"/>
        </w:rPr>
        <w:t xml:space="preserve"> </w:t>
      </w:r>
      <w:proofErr w:type="spellStart"/>
      <w:r w:rsidRPr="005D45AD">
        <w:rPr>
          <w:rFonts w:cstheme="minorHAnsi"/>
        </w:rPr>
        <w:t>suprafete</w:t>
      </w:r>
      <w:proofErr w:type="spellEnd"/>
      <w:r w:rsidRPr="005D45AD">
        <w:rPr>
          <w:rFonts w:cstheme="minorHAnsi"/>
        </w:rPr>
        <w:t xml:space="preserve"> </w:t>
      </w:r>
      <w:proofErr w:type="spellStart"/>
      <w:r w:rsidRPr="005D45AD">
        <w:rPr>
          <w:rFonts w:cstheme="minorHAnsi"/>
        </w:rPr>
        <w:t>rurale</w:t>
      </w:r>
      <w:proofErr w:type="spellEnd"/>
      <w:r w:rsidRPr="005D45AD">
        <w:rPr>
          <w:rFonts w:cstheme="minorHAnsi"/>
        </w:rPr>
        <w:t xml:space="preserve"> </w:t>
      </w:r>
      <w:proofErr w:type="spellStart"/>
      <w:r w:rsidRPr="005D45AD">
        <w:rPr>
          <w:rFonts w:cstheme="minorHAnsi"/>
        </w:rPr>
        <w:t>eligibile</w:t>
      </w:r>
      <w:proofErr w:type="spellEnd"/>
      <w:r w:rsidRPr="005D45AD">
        <w:rPr>
          <w:rFonts w:cstheme="minorHAnsi"/>
        </w:rPr>
        <w:t xml:space="preserve">, care nu </w:t>
      </w:r>
      <w:proofErr w:type="spellStart"/>
      <w:r w:rsidRPr="005D45AD">
        <w:rPr>
          <w:rFonts w:cstheme="minorHAnsi"/>
        </w:rPr>
        <w:t>generează</w:t>
      </w:r>
      <w:proofErr w:type="spellEnd"/>
      <w:r w:rsidRPr="005D45AD">
        <w:rPr>
          <w:rFonts w:cstheme="minorHAnsi"/>
        </w:rPr>
        <w:t xml:space="preserve"> </w:t>
      </w:r>
      <w:proofErr w:type="spellStart"/>
      <w:r w:rsidRPr="005D45AD">
        <w:rPr>
          <w:rFonts w:cstheme="minorHAnsi"/>
        </w:rPr>
        <w:t>venituri</w:t>
      </w:r>
      <w:proofErr w:type="spellEnd"/>
      <w:r w:rsidRPr="005D45AD">
        <w:rPr>
          <w:rFonts w:cstheme="minorHAnsi"/>
        </w:rPr>
        <w:t xml:space="preserve">, profit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avantaje</w:t>
      </w:r>
      <w:proofErr w:type="spellEnd"/>
      <w:r w:rsidRPr="005D45AD">
        <w:rPr>
          <w:rFonts w:cstheme="minorHAnsi"/>
        </w:rPr>
        <w:t xml:space="preserve">  </w:t>
      </w:r>
      <w:proofErr w:type="spellStart"/>
      <w:r w:rsidRPr="005D45AD">
        <w:rPr>
          <w:rFonts w:cstheme="minorHAnsi"/>
        </w:rPr>
        <w:t>economice</w:t>
      </w:r>
      <w:proofErr w:type="spellEnd"/>
      <w:r w:rsidRPr="005D45AD">
        <w:rPr>
          <w:rFonts w:cstheme="minorHAnsi"/>
        </w:rPr>
        <w:t xml:space="preserve"> </w:t>
      </w:r>
      <w:proofErr w:type="spellStart"/>
      <w:r w:rsidRPr="005D45AD">
        <w:rPr>
          <w:rFonts w:cstheme="minorHAnsi"/>
        </w:rPr>
        <w:t>directe</w:t>
      </w:r>
      <w:proofErr w:type="spellEnd"/>
      <w:r w:rsidRPr="005D45AD">
        <w:rPr>
          <w:rFonts w:cstheme="minorHAnsi"/>
        </w:rPr>
        <w:t xml:space="preserve">  </w:t>
      </w:r>
      <w:proofErr w:type="spellStart"/>
      <w:r w:rsidRPr="005D45AD">
        <w:rPr>
          <w:rFonts w:cstheme="minorHAnsi"/>
        </w:rPr>
        <w:t>ori</w:t>
      </w:r>
      <w:proofErr w:type="spellEnd"/>
      <w:r w:rsidRPr="005D45AD">
        <w:rPr>
          <w:rFonts w:cstheme="minorHAnsi"/>
        </w:rPr>
        <w:t xml:space="preserve">  </w:t>
      </w:r>
      <w:proofErr w:type="spellStart"/>
      <w:r w:rsidRPr="005D45AD">
        <w:rPr>
          <w:rFonts w:cstheme="minorHAnsi"/>
        </w:rPr>
        <w:t>indirecte</w:t>
      </w:r>
      <w:proofErr w:type="spellEnd"/>
      <w:r w:rsidRPr="005D45AD">
        <w:rPr>
          <w:rFonts w:cstheme="minorHAnsi"/>
        </w:rPr>
        <w:t xml:space="preserve">  </w:t>
      </w:r>
      <w:proofErr w:type="spellStart"/>
      <w:r w:rsidRPr="005D45AD">
        <w:rPr>
          <w:rFonts w:cstheme="minorHAnsi"/>
        </w:rPr>
        <w:t>pentru</w:t>
      </w:r>
      <w:proofErr w:type="spellEnd"/>
      <w:r w:rsidRPr="005D45AD">
        <w:rPr>
          <w:rFonts w:cstheme="minorHAnsi"/>
        </w:rPr>
        <w:t xml:space="preserve">  </w:t>
      </w:r>
      <w:proofErr w:type="spellStart"/>
      <w:r w:rsidRPr="005D45AD">
        <w:rPr>
          <w:rFonts w:cstheme="minorHAnsi"/>
        </w:rPr>
        <w:t>beneficiar</w:t>
      </w:r>
      <w:proofErr w:type="spellEnd"/>
      <w:r w:rsidRPr="005D45AD">
        <w:rPr>
          <w:rFonts w:cstheme="minorHAnsi"/>
        </w:rPr>
        <w:t xml:space="preserve">, nu  </w:t>
      </w:r>
      <w:proofErr w:type="spellStart"/>
      <w:r w:rsidRPr="005D45AD">
        <w:rPr>
          <w:rFonts w:cstheme="minorHAnsi"/>
        </w:rPr>
        <w:t>conduc</w:t>
      </w:r>
      <w:proofErr w:type="spellEnd"/>
      <w:r w:rsidRPr="005D45AD">
        <w:rPr>
          <w:rFonts w:cstheme="minorHAnsi"/>
        </w:rPr>
        <w:t xml:space="preserve"> Ia </w:t>
      </w:r>
      <w:proofErr w:type="spellStart"/>
      <w:r w:rsidRPr="005D45AD">
        <w:rPr>
          <w:rFonts w:cstheme="minorHAnsi"/>
        </w:rPr>
        <w:t>creșterea</w:t>
      </w:r>
      <w:proofErr w:type="spellEnd"/>
      <w:r w:rsidRPr="005D45AD">
        <w:rPr>
          <w:rFonts w:cstheme="minorHAnsi"/>
        </w:rPr>
        <w:t xml:space="preserve">  </w:t>
      </w:r>
      <w:proofErr w:type="spellStart"/>
      <w:r w:rsidRPr="005D45AD">
        <w:rPr>
          <w:rFonts w:cstheme="minorHAnsi"/>
        </w:rPr>
        <w:t>capacității</w:t>
      </w:r>
      <w:proofErr w:type="spellEnd"/>
      <w:r w:rsidRPr="005D45AD">
        <w:rPr>
          <w:rFonts w:cstheme="minorHAnsi"/>
        </w:rPr>
        <w:t xml:space="preserve">  productive  </w:t>
      </w:r>
      <w:proofErr w:type="spellStart"/>
      <w:r w:rsidRPr="005D45AD">
        <w:rPr>
          <w:rFonts w:cstheme="minorHAnsi"/>
        </w:rPr>
        <w:t>și</w:t>
      </w:r>
      <w:proofErr w:type="spellEnd"/>
      <w:r w:rsidRPr="005D45AD">
        <w:rPr>
          <w:rFonts w:cstheme="minorHAnsi"/>
        </w:rPr>
        <w:t xml:space="preserve"> nu  </w:t>
      </w:r>
      <w:proofErr w:type="spellStart"/>
      <w:r w:rsidRPr="005D45AD">
        <w:rPr>
          <w:rFonts w:cstheme="minorHAnsi"/>
        </w:rPr>
        <w:t>sporesc</w:t>
      </w:r>
      <w:proofErr w:type="spellEnd"/>
      <w:r w:rsidRPr="005D45AD">
        <w:rPr>
          <w:rFonts w:cstheme="minorHAnsi"/>
        </w:rPr>
        <w:t xml:space="preserve"> </w:t>
      </w:r>
      <w:proofErr w:type="spellStart"/>
      <w:r w:rsidRPr="005D45AD">
        <w:rPr>
          <w:rFonts w:cstheme="minorHAnsi"/>
        </w:rPr>
        <w:t>valoarea</w:t>
      </w:r>
      <w:proofErr w:type="spellEnd"/>
      <w:r w:rsidRPr="005D45AD">
        <w:rPr>
          <w:rFonts w:cstheme="minorHAnsi"/>
        </w:rPr>
        <w:t xml:space="preserve">  </w:t>
      </w:r>
      <w:proofErr w:type="spellStart"/>
      <w:r w:rsidRPr="005D45AD">
        <w:rPr>
          <w:rFonts w:cstheme="minorHAnsi"/>
        </w:rPr>
        <w:t>economică</w:t>
      </w:r>
      <w:proofErr w:type="spellEnd"/>
      <w:r w:rsidRPr="005D45AD">
        <w:rPr>
          <w:rFonts w:cstheme="minorHAnsi"/>
        </w:rPr>
        <w:t xml:space="preserve">  a  </w:t>
      </w:r>
      <w:proofErr w:type="spellStart"/>
      <w:r w:rsidRPr="005D45AD">
        <w:rPr>
          <w:rFonts w:cstheme="minorHAnsi"/>
        </w:rPr>
        <w:t>activelor</w:t>
      </w:r>
      <w:proofErr w:type="spellEnd"/>
      <w:r w:rsidRPr="005D45AD">
        <w:rPr>
          <w:rFonts w:cstheme="minorHAnsi"/>
        </w:rPr>
        <w:t xml:space="preserve">,  </w:t>
      </w:r>
      <w:proofErr w:type="spellStart"/>
      <w:r w:rsidRPr="005D45AD">
        <w:rPr>
          <w:rFonts w:cstheme="minorHAnsi"/>
        </w:rPr>
        <w:t>fiind</w:t>
      </w:r>
      <w:proofErr w:type="spellEnd"/>
      <w:r w:rsidRPr="005D45AD">
        <w:rPr>
          <w:rFonts w:cstheme="minorHAnsi"/>
        </w:rPr>
        <w:t xml:space="preserve"> destinate </w:t>
      </w:r>
      <w:proofErr w:type="spellStart"/>
      <w:r w:rsidRPr="005D45AD">
        <w:rPr>
          <w:rFonts w:cstheme="minorHAnsi"/>
        </w:rPr>
        <w:t>exclusiv</w:t>
      </w:r>
      <w:proofErr w:type="spellEnd"/>
      <w:r w:rsidRPr="005D45AD">
        <w:rPr>
          <w:rFonts w:cstheme="minorHAnsi"/>
        </w:rPr>
        <w:t xml:space="preserve"> </w:t>
      </w:r>
      <w:proofErr w:type="spellStart"/>
      <w:r w:rsidRPr="005D45AD">
        <w:rPr>
          <w:rFonts w:cstheme="minorHAnsi"/>
        </w:rPr>
        <w:t>atingerii</w:t>
      </w:r>
      <w:proofErr w:type="spellEnd"/>
      <w:r w:rsidRPr="005D45AD">
        <w:rPr>
          <w:rFonts w:cstheme="minorHAnsi"/>
        </w:rPr>
        <w:t xml:space="preserve">  </w:t>
      </w:r>
      <w:proofErr w:type="spellStart"/>
      <w:r w:rsidRPr="005D45AD">
        <w:rPr>
          <w:rFonts w:cstheme="minorHAnsi"/>
        </w:rPr>
        <w:t>obiectivelor</w:t>
      </w:r>
      <w:proofErr w:type="spellEnd"/>
      <w:r w:rsidRPr="005D45AD">
        <w:rPr>
          <w:rFonts w:cstheme="minorHAnsi"/>
        </w:rPr>
        <w:t xml:space="preserve">  de </w:t>
      </w:r>
      <w:proofErr w:type="spellStart"/>
      <w:r w:rsidRPr="005D45AD">
        <w:rPr>
          <w:rFonts w:cstheme="minorHAnsi"/>
        </w:rPr>
        <w:t>mediu</w:t>
      </w:r>
      <w:proofErr w:type="spellEnd"/>
      <w:r w:rsidRPr="005D45AD">
        <w:rPr>
          <w:rFonts w:cstheme="minorHAnsi"/>
        </w:rPr>
        <w:t xml:space="preserve">, </w:t>
      </w:r>
      <w:proofErr w:type="spellStart"/>
      <w:r w:rsidRPr="005D45AD">
        <w:rPr>
          <w:rFonts w:cstheme="minorHAnsi"/>
        </w:rPr>
        <w:t>climă</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biodiversitate</w:t>
      </w:r>
      <w:proofErr w:type="spellEnd"/>
      <w:r w:rsidRPr="005D45AD">
        <w:rPr>
          <w:rFonts w:cstheme="minorHAnsi"/>
        </w:rPr>
        <w:t xml:space="preserve">, precum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refacerea</w:t>
      </w:r>
      <w:proofErr w:type="spellEnd"/>
      <w:r w:rsidRPr="005D45AD">
        <w:rPr>
          <w:rFonts w:cstheme="minorHAnsi"/>
        </w:rPr>
        <w:t xml:space="preserve">   </w:t>
      </w:r>
      <w:proofErr w:type="spellStart"/>
      <w:r w:rsidRPr="005D45AD">
        <w:rPr>
          <w:rFonts w:cstheme="minorHAnsi"/>
        </w:rPr>
        <w:t>ecosistemelor</w:t>
      </w:r>
      <w:proofErr w:type="spellEnd"/>
      <w:r w:rsidRPr="005D45AD">
        <w:rPr>
          <w:rFonts w:cstheme="minorHAnsi"/>
        </w:rPr>
        <w:t xml:space="preserve">,   </w:t>
      </w:r>
      <w:proofErr w:type="spellStart"/>
      <w:r w:rsidRPr="005D45AD">
        <w:rPr>
          <w:rFonts w:cstheme="minorHAnsi"/>
        </w:rPr>
        <w:t>conservarea</w:t>
      </w:r>
      <w:proofErr w:type="spellEnd"/>
      <w:r w:rsidRPr="005D45AD">
        <w:rPr>
          <w:rFonts w:cstheme="minorHAnsi"/>
        </w:rPr>
        <w:t xml:space="preserve">  </w:t>
      </w:r>
      <w:proofErr w:type="spellStart"/>
      <w:r w:rsidRPr="005D45AD">
        <w:rPr>
          <w:rFonts w:cstheme="minorHAnsi"/>
        </w:rPr>
        <w:t>peisajului</w:t>
      </w:r>
      <w:proofErr w:type="spellEnd"/>
      <w:r w:rsidRPr="005D45AD">
        <w:rPr>
          <w:rFonts w:cstheme="minorHAnsi"/>
        </w:rPr>
        <w:t xml:space="preserve">,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solului</w:t>
      </w:r>
      <w:proofErr w:type="spellEnd"/>
      <w:r w:rsidRPr="005D45AD">
        <w:rPr>
          <w:rFonts w:cstheme="minorHAnsi"/>
        </w:rPr>
        <w:t xml:space="preserve">,  a  </w:t>
      </w:r>
      <w:proofErr w:type="spellStart"/>
      <w:r w:rsidRPr="005D45AD">
        <w:rPr>
          <w:rFonts w:cstheme="minorHAnsi"/>
        </w:rPr>
        <w:t>apei</w:t>
      </w:r>
      <w:proofErr w:type="spellEnd"/>
      <w:r>
        <w:rPr>
          <w:rFonts w:cstheme="minorHAnsi"/>
        </w:rPr>
        <w:t xml:space="preserve"> </w:t>
      </w:r>
      <w:proofErr w:type="spellStart"/>
      <w:r w:rsidRPr="005D45AD">
        <w:rPr>
          <w:rFonts w:cstheme="minorHAnsi"/>
        </w:rPr>
        <w:t>și</w:t>
      </w:r>
      <w:proofErr w:type="spellEnd"/>
      <w:r w:rsidRPr="005D45AD">
        <w:rPr>
          <w:rFonts w:cstheme="minorHAnsi"/>
        </w:rPr>
        <w:t xml:space="preserve">  a </w:t>
      </w:r>
      <w:proofErr w:type="spellStart"/>
      <w:r w:rsidRPr="005D45AD">
        <w:rPr>
          <w:rFonts w:cstheme="minorHAnsi"/>
        </w:rPr>
        <w:t>biodiversității</w:t>
      </w:r>
      <w:proofErr w:type="spellEnd"/>
      <w:r w:rsidRPr="005D45AD">
        <w:rPr>
          <w:rFonts w:cstheme="minorHAnsi"/>
        </w:rPr>
        <w:t xml:space="preserve">, in </w:t>
      </w:r>
      <w:proofErr w:type="spellStart"/>
      <w:r w:rsidRPr="005D45AD">
        <w:rPr>
          <w:rFonts w:cstheme="minorHAnsi"/>
        </w:rPr>
        <w:t>conformitate</w:t>
      </w:r>
      <w:proofErr w:type="spellEnd"/>
      <w:r w:rsidRPr="005D45AD">
        <w:rPr>
          <w:rFonts w:cstheme="minorHAnsi"/>
        </w:rPr>
        <w:t xml:space="preserve"> cu </w:t>
      </w:r>
      <w:proofErr w:type="spellStart"/>
      <w:r w:rsidRPr="005D45AD">
        <w:rPr>
          <w:rFonts w:cstheme="minorHAnsi"/>
        </w:rPr>
        <w:t>Regulamentul</w:t>
      </w:r>
      <w:proofErr w:type="spellEnd"/>
      <w:r w:rsidRPr="005D45AD">
        <w:rPr>
          <w:rFonts w:cstheme="minorHAnsi"/>
        </w:rPr>
        <w:t xml:space="preserve"> (UE) 202112115. </w:t>
      </w:r>
    </w:p>
    <w:p w14:paraId="2E87CF7A" w14:textId="77777777" w:rsidR="00E35136" w:rsidRDefault="00E35136" w:rsidP="00E35136">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f"/>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lastRenderedPageBreak/>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1.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eligibilitatii</w:t>
      </w:r>
      <w:proofErr w:type="spellEnd"/>
      <w:r w:rsidRPr="00880A57">
        <w:rPr>
          <w:rFonts w:cstheme="minorHAnsi"/>
          <w:b/>
          <w:sz w:val="24"/>
        </w:rPr>
        <w:t xml:space="preserve"> </w:t>
      </w:r>
      <w:proofErr w:type="spellStart"/>
      <w:r w:rsidRPr="00880A57">
        <w:rPr>
          <w:rFonts w:cstheme="minorHAnsi"/>
          <w:b/>
          <w:sz w:val="24"/>
        </w:rPr>
        <w:t>solicitantului</w:t>
      </w:r>
      <w:proofErr w:type="spellEnd"/>
    </w:p>
    <w:tbl>
      <w:tblPr>
        <w:tblStyle w:val="Tabelgril"/>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Ghidul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 xml:space="preserve">solicitantii eligibili sunt cei prevazuti in Ghidul Solicitantului </w:t>
            </w:r>
            <w:r w:rsidRPr="00817185">
              <w:rPr>
                <w:rFonts w:cstheme="minorHAnsi"/>
                <w:b/>
                <w:sz w:val="24"/>
                <w:szCs w:val="24"/>
                <w:lang w:val="it-IT"/>
              </w:rPr>
              <w:lastRenderedPageBreak/>
              <w:t>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proofErr w:type="spellStart"/>
            <w:r w:rsidRPr="00D0087B">
              <w:rPr>
                <w:rFonts w:asciiTheme="minorHAnsi" w:hAnsiTheme="minorHAnsi" w:cstheme="minorHAnsi"/>
                <w:sz w:val="24"/>
                <w:szCs w:val="24"/>
              </w:rPr>
              <w:t>În</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funcție</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tipul</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beneficiar</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eligibil</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expertul</w:t>
            </w:r>
            <w:proofErr w:type="spellEnd"/>
            <w:r w:rsidRPr="00D0087B">
              <w:rPr>
                <w:rFonts w:asciiTheme="minorHAnsi" w:hAnsiTheme="minorHAnsi" w:cstheme="minorHAnsi"/>
                <w:sz w:val="24"/>
                <w:szCs w:val="24"/>
              </w:rPr>
              <w:t xml:space="preserve"> face </w:t>
            </w:r>
            <w:proofErr w:type="spellStart"/>
            <w:r w:rsidRPr="00D0087B">
              <w:rPr>
                <w:rFonts w:asciiTheme="minorHAnsi" w:hAnsiTheme="minorHAnsi" w:cstheme="minorHAnsi"/>
                <w:sz w:val="24"/>
                <w:szCs w:val="24"/>
              </w:rPr>
              <w:t>următoarele</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verificări</w:t>
            </w:r>
            <w:proofErr w:type="spellEnd"/>
            <w:r w:rsidRPr="00D0087B">
              <w:rPr>
                <w:rFonts w:asciiTheme="minorHAnsi" w:hAnsiTheme="minorHAnsi" w:cstheme="minorHAnsi"/>
                <w:sz w:val="24"/>
                <w:szCs w:val="24"/>
              </w:rPr>
              <w:t>:</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w:t>
            </w:r>
            <w:r w:rsidRPr="00817185">
              <w:rPr>
                <w:rFonts w:cstheme="minorHAnsi"/>
                <w:sz w:val="24"/>
                <w:szCs w:val="24"/>
                <w:lang w:val="it-IT"/>
              </w:rPr>
              <w:lastRenderedPageBreak/>
              <w:t>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Hotărâre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judecătorească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definitivă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constituire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statutului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însoțită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E35136" w:rsidRPr="00BB1BF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BB1BF7" w:rsidRDefault="00E35136" w:rsidP="002516D8">
            <w:pPr>
              <w:spacing w:before="120" w:after="120"/>
              <w:jc w:val="both"/>
              <w:rPr>
                <w:rFonts w:asciiTheme="minorHAnsi" w:hAnsiTheme="minorHAnsi" w:cstheme="minorHAnsi"/>
                <w:sz w:val="24"/>
                <w:lang w:val="pt-PT"/>
              </w:rPr>
            </w:pPr>
            <w:r w:rsidRPr="00BB1BF7">
              <w:rPr>
                <w:rFonts w:asciiTheme="minorHAnsi" w:hAnsiTheme="minorHAnsi" w:cstheme="minorHAnsi"/>
                <w:sz w:val="24"/>
                <w:lang w:val="pt-PT"/>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BB1BF7" w:rsidRDefault="00E35136" w:rsidP="002516D8">
            <w:pPr>
              <w:spacing w:before="120" w:after="120"/>
              <w:jc w:val="both"/>
              <w:rPr>
                <w:rFonts w:asciiTheme="minorHAnsi" w:hAnsiTheme="minorHAnsi" w:cstheme="minorHAnsi"/>
                <w:lang w:val="it-IT"/>
              </w:rPr>
            </w:pPr>
            <w:r w:rsidRPr="00BB1BF7">
              <w:rPr>
                <w:rFonts w:asciiTheme="minorHAnsi" w:hAnsiTheme="minorHAnsi" w:cstheme="minorHAnsi"/>
                <w:sz w:val="24"/>
                <w:lang w:val="it-IT"/>
              </w:rPr>
              <w:t xml:space="preserve">-în urma răspunsului primit, expertul bifează casuță DA dacă solicitantul a efectuat modificările corespunzatoare; în caz contrar, expertul bifează NU şi motivează decizia.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w:t>
            </w:r>
            <w:proofErr w:type="gramStart"/>
            <w:r w:rsidRPr="00880A57">
              <w:rPr>
                <w:rFonts w:asciiTheme="minorHAnsi" w:hAnsiTheme="minorHAnsi" w:cstheme="minorHAnsi"/>
                <w:b/>
                <w:sz w:val="24"/>
              </w:rPr>
              <w:t>conform  HG</w:t>
            </w:r>
            <w:proofErr w:type="gramEnd"/>
            <w:r w:rsidRPr="00880A57">
              <w:rPr>
                <w:rFonts w:asciiTheme="minorHAnsi" w:hAnsiTheme="minorHAnsi" w:cstheme="minorHAnsi"/>
                <w:b/>
                <w:sz w:val="24"/>
              </w:rPr>
              <w:t xml:space="preserve">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lastRenderedPageBreak/>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ADC04B5"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BB1BF7">
              <w:rPr>
                <w:rFonts w:asciiTheme="minorHAnsi" w:hAnsiTheme="minorHAnsi" w:cstheme="minorHAnsi"/>
                <w:sz w:val="24"/>
                <w:lang w:val="it-IT"/>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536DB02E" w14:textId="77777777" w:rsidR="00E35136" w:rsidRPr="00BE5A17" w:rsidRDefault="00E35136" w:rsidP="002516D8">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lastRenderedPageBreak/>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0"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A220B6D" w14:textId="77777777" w:rsidR="00E35136" w:rsidRPr="00BE5A17" w:rsidRDefault="00E35136" w:rsidP="002516D8">
            <w:pPr>
              <w:spacing w:before="120" w:after="120"/>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BB1BF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BB1BF7" w:rsidRDefault="00E35136" w:rsidP="002516D8">
            <w:pPr>
              <w:spacing w:before="120" w:after="120"/>
              <w:jc w:val="both"/>
              <w:rPr>
                <w:rFonts w:asciiTheme="minorHAnsi" w:eastAsia="Times New Roman" w:hAnsiTheme="minorHAnsi" w:cstheme="minorHAnsi"/>
                <w:b/>
                <w:sz w:val="24"/>
                <w:szCs w:val="24"/>
                <w:lang w:val="it-IT" w:eastAsia="fr-FR"/>
              </w:rPr>
            </w:pPr>
            <w:r w:rsidRPr="00BB1BF7">
              <w:rPr>
                <w:rFonts w:asciiTheme="minorHAnsi" w:hAnsiTheme="minorHAnsi" w:cstheme="minorHAnsi"/>
                <w:sz w:val="24"/>
                <w:szCs w:val="24"/>
                <w:lang w:val="it-IT"/>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r>
              <w:fldChar w:fldCharType="begin"/>
            </w:r>
            <w:r w:rsidRPr="00BB1BF7">
              <w:rPr>
                <w:lang w:val="pt-PT"/>
              </w:rPr>
              <w:instrText>HYPERLINK "http://spcdrdba/ReportS_SPCDRDBA/report/Rapoarte%20IT%20AFIR/Informatiiverificari%20cereri%20de%20finantare"</w:instrText>
            </w:r>
            <w:r>
              <w:fldChar w:fldCharType="separate"/>
            </w:r>
            <w:r w:rsidRPr="00817185">
              <w:rPr>
                <w:rFonts w:cstheme="minorHAnsi"/>
                <w:color w:val="0000FF"/>
                <w:sz w:val="24"/>
                <w:u w:val="single"/>
                <w:lang w:val="it-IT"/>
              </w:rPr>
              <w:t>http://spcdrdba/ReportS_SPCDRDBA/report/Rapoarte%20IT%20AFIR/Informatiiverificari%20cereri%20de%20finantare</w:t>
            </w:r>
            <w:r>
              <w:fldChar w:fldCharType="end"/>
            </w:r>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w:t>
            </w:r>
            <w:r w:rsidRPr="005F5888">
              <w:rPr>
                <w:rFonts w:asciiTheme="minorHAnsi" w:hAnsiTheme="minorHAnsi" w:cstheme="minorHAnsi"/>
                <w:sz w:val="24"/>
                <w:szCs w:val="24"/>
                <w:lang w:val="it-IT"/>
              </w:rPr>
              <w:lastRenderedPageBreak/>
              <w:t xml:space="preserve">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lastRenderedPageBreak/>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BB1BF7" w:rsidRDefault="00E35136" w:rsidP="002516D8">
            <w:pPr>
              <w:spacing w:before="120" w:after="120"/>
              <w:rPr>
                <w:rFonts w:asciiTheme="minorHAnsi" w:hAnsiTheme="minorHAnsi" w:cstheme="minorHAnsi"/>
                <w:sz w:val="24"/>
                <w:lang w:val="pt-PT"/>
              </w:rPr>
            </w:pPr>
            <w:r w:rsidRPr="00BB1BF7">
              <w:rPr>
                <w:rFonts w:asciiTheme="minorHAnsi" w:hAnsiTheme="minorHAnsi" w:cstheme="minorHAnsi"/>
                <w:sz w:val="24"/>
                <w:lang w:val="pt-PT"/>
              </w:rPr>
              <w:t>Baza de date a serviciul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4"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5"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pași</w:t>
            </w:r>
            <w:proofErr w:type="spellEnd"/>
            <w:r w:rsidRPr="00880A57">
              <w:rPr>
                <w:rFonts w:asciiTheme="minorHAnsi" w:hAnsiTheme="minorHAnsi" w:cstheme="minorHAnsi"/>
                <w:sz w:val="24"/>
              </w:rPr>
              <w:t>:</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17185">
              <w:rPr>
                <w:rFonts w:cstheme="minorHAnsi"/>
                <w:b/>
                <w:sz w:val="24"/>
                <w:lang w:val="it-IT"/>
              </w:rPr>
              <w:t>?</w:t>
            </w:r>
            <w:proofErr w:type="gramEnd"/>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D93E225" w14:textId="77777777" w:rsidR="00E35136" w:rsidRPr="00880A57" w:rsidRDefault="00E35136" w:rsidP="002516D8">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BB1BF7" w:rsidRDefault="00E35136" w:rsidP="002516D8">
            <w:pPr>
              <w:spacing w:before="120" w:after="120"/>
              <w:jc w:val="both"/>
              <w:rPr>
                <w:rFonts w:asciiTheme="minorHAnsi" w:hAnsiTheme="minorHAnsi" w:cstheme="minorHAnsi"/>
                <w:sz w:val="24"/>
                <w:lang w:val="pt-PT"/>
              </w:rPr>
            </w:pPr>
            <w:r w:rsidRPr="00BB1BF7">
              <w:rPr>
                <w:rFonts w:asciiTheme="minorHAnsi" w:hAnsiTheme="minorHAnsi" w:cstheme="minorHAnsi"/>
                <w:b/>
                <w:sz w:val="24"/>
                <w:lang w:val="pt-PT"/>
              </w:rPr>
              <w:t>8. Activitatea propusă prin proiect este dependentă de activitatea unui terț (persoana juridică) și/ sau crează avantaje unui terț (persoană juridică)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w:t>
            </w:r>
            <w:r w:rsidRPr="00817185">
              <w:rPr>
                <w:rFonts w:cstheme="minorHAnsi"/>
                <w:sz w:val="24"/>
                <w:lang w:val="it-IT"/>
              </w:rPr>
              <w:lastRenderedPageBreak/>
              <w:t>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r w:rsidRPr="00BB1BF7">
              <w:rPr>
                <w:rFonts w:asciiTheme="minorHAnsi" w:hAnsiTheme="minorHAnsi" w:cstheme="minorHAnsi"/>
                <w:sz w:val="24"/>
                <w:lang w:val="it-IT"/>
              </w:rPr>
              <w:t xml:space="preserve">Dacă pe parcursul verificărilor documentară și/sau pe teren rezultă indicii din care rezultă ca se regăsește unul din aceste două cazuri,  acestea sunt prezentate detaliat în rubrica „observații” și se pune bifă în coloana </w:t>
            </w:r>
            <w:r w:rsidRPr="00BB1BF7">
              <w:rPr>
                <w:rFonts w:asciiTheme="minorHAnsi" w:hAnsiTheme="minorHAnsi"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17185">
              <w:rPr>
                <w:rFonts w:cstheme="minorHAnsi"/>
                <w:sz w:val="24"/>
                <w:lang w:val="it-IT"/>
              </w:rPr>
              <w:t>alti</w:t>
            </w:r>
            <w:proofErr w:type="gramEnd"/>
            <w:r w:rsidRPr="00817185">
              <w:rPr>
                <w:rFonts w:cstheme="minorHAnsi"/>
                <w:sz w:val="24"/>
                <w:lang w:val="it-IT"/>
              </w:rPr>
              <w:t xml:space="preserve"> indicatori (</w:t>
            </w:r>
            <w:proofErr w:type="gramStart"/>
            <w:r w:rsidRPr="00817185">
              <w:rPr>
                <w:rFonts w:cstheme="minorHAnsi"/>
                <w:sz w:val="24"/>
                <w:lang w:val="it-IT"/>
              </w:rPr>
              <w:t>ex:</w:t>
            </w:r>
            <w:proofErr w:type="gramEnd"/>
            <w:r w:rsidRPr="00817185">
              <w:rPr>
                <w:rFonts w:cstheme="minorHAnsi"/>
                <w:sz w:val="24"/>
                <w:lang w:val="it-IT"/>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Concluzii</w:t>
            </w:r>
            <w:proofErr w:type="spellEnd"/>
            <w:r w:rsidRPr="00880A57">
              <w:rPr>
                <w:rFonts w:asciiTheme="minorHAnsi" w:hAnsiTheme="minorHAnsi" w:cstheme="minorHAnsi"/>
                <w:b/>
                <w:sz w:val="24"/>
              </w:rPr>
              <w:t xml:space="preserve">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lastRenderedPageBreak/>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lastRenderedPageBreak/>
              <w:t xml:space="preserve">Prin natura lor indicatorii - stegulețele roșii, nu reprezintă dovezi.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simpli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fraudă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nereguli</w:t>
            </w:r>
            <w:proofErr w:type="spellEnd"/>
            <w:r w:rsidRPr="00880A57">
              <w:rPr>
                <w:rFonts w:asciiTheme="minorHAnsi" w:hAnsiTheme="minorHAnsi" w:cstheme="minorHAnsi"/>
                <w:sz w:val="24"/>
              </w:rPr>
              <w:t>.</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BB1BF7" w:rsidRDefault="00E35136" w:rsidP="00E35136">
      <w:pPr>
        <w:spacing w:before="120" w:after="120" w:line="240" w:lineRule="auto"/>
        <w:jc w:val="both"/>
        <w:rPr>
          <w:rFonts w:cstheme="minorHAnsi"/>
          <w:sz w:val="24"/>
          <w:lang w:val="it-IT"/>
        </w:rPr>
      </w:pPr>
      <w:r w:rsidRPr="00BB1BF7">
        <w:rPr>
          <w:rFonts w:cstheme="minorHAnsi"/>
          <w:sz w:val="24"/>
          <w:lang w:val="it-IT"/>
        </w:rPr>
        <w:t xml:space="preserve">În situația în care nu este clară încadrarea activității solictantului în codul CAEN eligibil menționat  în Anexa </w:t>
      </w:r>
      <w:r w:rsidRPr="00BB1BF7">
        <w:rPr>
          <w:rFonts w:cstheme="minorHAnsi"/>
          <w:noProof/>
          <w:sz w:val="24"/>
          <w:szCs w:val="24"/>
          <w:lang w:val="it-IT"/>
        </w:rPr>
        <w:t>13</w:t>
      </w:r>
      <w:r w:rsidRPr="00BB1BF7">
        <w:rPr>
          <w:rFonts w:cstheme="minorHAnsi"/>
          <w:sz w:val="24"/>
          <w:lang w:val="it-IT"/>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specialitate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existente</w:t>
            </w:r>
            <w:proofErr w:type="spellEnd"/>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b/>
                <w:sz w:val="24"/>
              </w:rPr>
              <w:t xml:space="preserve"> care NU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lastRenderedPageBreak/>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dotări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echipamente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fără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liniile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bugetare</w:t>
            </w:r>
            <w:proofErr w:type="spellEnd"/>
            <w:r w:rsidRPr="00880A57">
              <w:rPr>
                <w:rFonts w:asciiTheme="minorHAnsi" w:hAnsiTheme="minorHAnsi" w:cstheme="minorHAnsi"/>
                <w:sz w:val="24"/>
              </w:rPr>
              <w:t xml:space="preserve"> 4.4, 4.5, 4.6</w:t>
            </w:r>
            <w:r w:rsidR="00E9462A" w:rsidRPr="00817185">
              <w:rPr>
                <w:rFonts w:cstheme="minorHAnsi"/>
                <w:sz w:val="24"/>
                <w:szCs w:val="24"/>
              </w:rPr>
              <w:t>, 5.4,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3.7.1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proofErr w:type="spellStart"/>
            <w:r w:rsidRPr="00EC3747">
              <w:rPr>
                <w:rFonts w:asciiTheme="minorHAnsi" w:hAnsiTheme="minorHAnsi" w:cstheme="minorHAnsi"/>
              </w:rPr>
              <w:t>respectiv</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Intervenții</w:t>
            </w:r>
            <w:proofErr w:type="spellEnd"/>
            <w:r w:rsidRPr="00EC3747">
              <w:rPr>
                <w:rFonts w:asciiTheme="minorHAnsi" w:hAnsiTheme="minorHAnsi" w:cstheme="minorHAnsi"/>
              </w:rPr>
              <w:t xml:space="preserve"> de tip social care </w:t>
            </w:r>
            <w:proofErr w:type="spellStart"/>
            <w:r w:rsidRPr="00EC3747">
              <w:rPr>
                <w:rFonts w:asciiTheme="minorHAnsi" w:hAnsiTheme="minorHAnsi" w:cstheme="minorHAnsi"/>
              </w:rPr>
              <w:t>sprijină</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multiplicarea</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în</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sectorul</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zootehnic</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acestea</w:t>
            </w:r>
            <w:proofErr w:type="spellEnd"/>
            <w:r w:rsidRPr="00EC3747">
              <w:rPr>
                <w:rFonts w:asciiTheme="minorHAnsi" w:hAnsiTheme="minorHAnsi" w:cstheme="minorHAnsi"/>
              </w:rPr>
              <w:t xml:space="preserve"> sunt </w:t>
            </w:r>
            <w:proofErr w:type="spellStart"/>
            <w:r w:rsidRPr="00EC3747">
              <w:rPr>
                <w:rFonts w:asciiTheme="minorHAnsi" w:hAnsiTheme="minorHAnsi" w:cstheme="minorHAnsi"/>
              </w:rPr>
              <w:t>implementate</w:t>
            </w:r>
            <w:proofErr w:type="spellEnd"/>
            <w:r w:rsidRPr="00EC3747">
              <w:rPr>
                <w:rFonts w:asciiTheme="minorHAnsi" w:hAnsiTheme="minorHAnsi" w:cstheme="minorHAnsi"/>
              </w:rPr>
              <w:t xml:space="preserve"> de </w:t>
            </w:r>
            <w:proofErr w:type="spellStart"/>
            <w:r w:rsidRPr="00EC3747">
              <w:rPr>
                <w:rFonts w:asciiTheme="minorHAnsi" w:hAnsiTheme="minorHAnsi" w:cstheme="minorHAnsi"/>
              </w:rPr>
              <w:t>forme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asociative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eligibile</w:t>
            </w:r>
            <w:proofErr w:type="spellEnd"/>
            <w:r w:rsidRPr="00EC3747">
              <w:rPr>
                <w:rFonts w:asciiTheme="minorHAnsi" w:hAnsiTheme="minorHAnsi" w:cstheme="minorHAnsi"/>
              </w:rPr>
              <w:t xml:space="preserv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privaţi</w:t>
            </w:r>
            <w:proofErr w:type="spellEnd"/>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lastRenderedPageBreak/>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Pr>
                <w:rFonts w:asciiTheme="minorHAnsi" w:hAnsiTheme="minorHAnsi" w:cstheme="minorHAnsi"/>
                <w:sz w:val="24"/>
              </w:rPr>
              <w:t xml:space="preserve">/ </w:t>
            </w:r>
            <w:proofErr w:type="spellStart"/>
            <w:r>
              <w:rPr>
                <w:rFonts w:asciiTheme="minorHAnsi" w:hAnsiTheme="minorHAnsi" w:cstheme="minorHAnsi"/>
                <w:sz w:val="24"/>
              </w:rPr>
              <w:t>comodat</w:t>
            </w:r>
            <w:proofErr w:type="spellEnd"/>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lastRenderedPageBreak/>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f"/>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proofErr w:type="spellStart"/>
            <w:r w:rsidRPr="0004680D">
              <w:rPr>
                <w:rFonts w:asciiTheme="minorHAnsi" w:hAnsiTheme="minorHAnsi" w:cstheme="minorHAnsi"/>
              </w:rPr>
              <w:t>Inventarul</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bunurilor</w:t>
            </w:r>
            <w:proofErr w:type="spellEnd"/>
            <w:r w:rsidRPr="0004680D">
              <w:rPr>
                <w:rFonts w:asciiTheme="minorHAnsi" w:hAnsiTheme="minorHAnsi" w:cstheme="minorHAnsi"/>
              </w:rPr>
              <w:t xml:space="preserve"> care </w:t>
            </w:r>
            <w:proofErr w:type="spellStart"/>
            <w:r w:rsidRPr="0004680D">
              <w:rPr>
                <w:rFonts w:asciiTheme="minorHAnsi" w:hAnsiTheme="minorHAnsi" w:cstheme="minorHAnsi"/>
              </w:rPr>
              <w:t>aparțin</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domeniului</w:t>
            </w:r>
            <w:proofErr w:type="spellEnd"/>
            <w:r w:rsidRPr="0004680D">
              <w:rPr>
                <w:rFonts w:asciiTheme="minorHAnsi" w:hAnsiTheme="minorHAnsi" w:cstheme="minorHAnsi"/>
              </w:rPr>
              <w:t xml:space="preserve"> public al UAT/UAT-</w:t>
            </w:r>
            <w:proofErr w:type="spellStart"/>
            <w:r w:rsidRPr="0004680D">
              <w:rPr>
                <w:rFonts w:asciiTheme="minorHAnsi" w:hAnsiTheme="minorHAnsi" w:cstheme="minorHAnsi"/>
              </w:rPr>
              <w:t>urilor</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atestat</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prin</w:t>
            </w:r>
            <w:proofErr w:type="spellEnd"/>
            <w:r w:rsidRPr="0004680D">
              <w:rPr>
                <w:rFonts w:asciiTheme="minorHAnsi" w:hAnsiTheme="minorHAnsi" w:cstheme="minorHAnsi"/>
              </w:rPr>
              <w:t xml:space="preserve"> HG </w:t>
            </w:r>
            <w:proofErr w:type="spellStart"/>
            <w:r w:rsidRPr="0004680D">
              <w:rPr>
                <w:rFonts w:asciiTheme="minorHAnsi" w:hAnsiTheme="minorHAnsi" w:cstheme="minorHAnsi"/>
              </w:rPr>
              <w:t>sau</w:t>
            </w:r>
            <w:proofErr w:type="spellEnd"/>
            <w:r w:rsidRPr="0004680D">
              <w:rPr>
                <w:rFonts w:asciiTheme="minorHAnsi" w:hAnsiTheme="minorHAnsi" w:cstheme="minorHAnsi"/>
              </w:rPr>
              <w:t xml:space="preserve"> HCL. </w:t>
            </w:r>
            <w:r w:rsidRPr="0004680D">
              <w:rPr>
                <w:rFonts w:asciiTheme="minorHAnsi" w:hAnsiTheme="minorHAnsi" w:cstheme="minorHAnsi"/>
                <w:color w:val="auto"/>
              </w:rPr>
              <w:t xml:space="preserve">Se </w:t>
            </w:r>
            <w:proofErr w:type="spellStart"/>
            <w:r w:rsidRPr="0004680D">
              <w:rPr>
                <w:rFonts w:asciiTheme="minorHAnsi" w:hAnsiTheme="minorHAnsi" w:cstheme="minorHAnsi"/>
                <w:color w:val="auto"/>
              </w:rPr>
              <w:t>va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atașa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aparținâd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domeniului</w:t>
            </w:r>
            <w:proofErr w:type="spellEnd"/>
            <w:r w:rsidRPr="0004680D">
              <w:rPr>
                <w:rFonts w:asciiTheme="minorHAnsi" w:hAnsiTheme="minorHAnsi" w:cstheme="minorHAnsi"/>
                <w:color w:val="auto"/>
              </w:rPr>
              <w:t xml:space="preserve"> public al UAT </w:t>
            </w:r>
            <w:proofErr w:type="spellStart"/>
            <w:r w:rsidRPr="0004680D">
              <w:rPr>
                <w:rFonts w:asciiTheme="minorHAnsi" w:hAnsiTheme="minorHAnsi" w:cstheme="minorHAnsi"/>
                <w:color w:val="auto"/>
              </w:rPr>
              <w:t>atestat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prin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Hotărâre</w:t>
            </w:r>
            <w:proofErr w:type="spellEnd"/>
            <w:r w:rsidRPr="0004680D">
              <w:rPr>
                <w:rFonts w:asciiTheme="minorHAnsi" w:hAnsiTheme="minorHAnsi" w:cstheme="minorHAnsi"/>
                <w:color w:val="auto"/>
              </w:rPr>
              <w:t xml:space="preserve"> a </w:t>
            </w:r>
            <w:proofErr w:type="spellStart"/>
            <w:r w:rsidRPr="0004680D">
              <w:rPr>
                <w:rFonts w:asciiTheme="minorHAnsi" w:hAnsiTheme="minorHAnsi" w:cstheme="minorHAnsi"/>
                <w:color w:val="auto"/>
              </w:rPr>
              <w:t>Guvernului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publicat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 xml:space="preserve"> al </w:t>
            </w:r>
            <w:proofErr w:type="spellStart"/>
            <w:r w:rsidRPr="0004680D">
              <w:rPr>
                <w:rFonts w:asciiTheme="minorHAnsi" w:hAnsiTheme="minorHAnsi" w:cstheme="minorHAnsi"/>
                <w:color w:val="auto"/>
              </w:rPr>
              <w:t>României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copie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după</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de </w:t>
            </w:r>
            <w:proofErr w:type="spellStart"/>
            <w:r w:rsidRPr="0004680D">
              <w:rPr>
                <w:rFonts w:asciiTheme="minorHAnsi" w:hAnsiTheme="minorHAnsi" w:cstheme="minorHAnsi"/>
                <w:color w:val="auto"/>
              </w:rPr>
              <w:t>Consiliu</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întocmită</w:t>
            </w:r>
            <w:proofErr w:type="spellEnd"/>
            <w:r w:rsidRPr="0004680D">
              <w:rPr>
                <w:rFonts w:asciiTheme="minorHAnsi" w:hAnsiTheme="minorHAnsi" w:cstheme="minorHAnsi"/>
                <w:color w:val="auto"/>
              </w:rPr>
              <w:t xml:space="preserve"> conform OUG nr. 57/2019, cu </w:t>
            </w:r>
            <w:proofErr w:type="spellStart"/>
            <w:r w:rsidRPr="0004680D">
              <w:rPr>
                <w:rFonts w:asciiTheme="minorHAnsi" w:hAnsiTheme="minorHAnsi" w:cstheme="minorHAnsi"/>
                <w:color w:val="auto"/>
              </w:rPr>
              <w:t>modificările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ulterioare</w:t>
            </w:r>
            <w:proofErr w:type="spellEnd"/>
            <w:r w:rsidRPr="0004680D">
              <w:rPr>
                <w:rFonts w:asciiTheme="minorHAnsi" w:hAnsiTheme="minorHAnsi" w:cstheme="minorHAnsi"/>
                <w:color w:val="auto"/>
              </w:rPr>
              <w:t xml:space="preserve">, </w:t>
            </w:r>
          </w:p>
          <w:p w14:paraId="0A9F4A79" w14:textId="77777777" w:rsidR="00E35136" w:rsidRPr="0004680D" w:rsidRDefault="00E35136" w:rsidP="002516D8">
            <w:pPr>
              <w:pStyle w:val="Default"/>
              <w:ind w:left="810"/>
              <w:jc w:val="both"/>
              <w:rPr>
                <w:rFonts w:asciiTheme="minorHAnsi" w:hAnsiTheme="minorHAnsi" w:cstheme="minorHAnsi"/>
              </w:rPr>
            </w:pPr>
            <w:proofErr w:type="spellStart"/>
            <w:r w:rsidRPr="0004680D">
              <w:rPr>
                <w:rFonts w:asciiTheme="minorHAnsi" w:hAnsiTheme="minorHAnsi" w:cstheme="minorHAnsi"/>
                <w:color w:val="auto"/>
              </w:rPr>
              <w:t>si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daca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este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cazul</w:t>
            </w:r>
            <w:proofErr w:type="spellEnd"/>
            <w:r w:rsidRPr="0004680D">
              <w:rPr>
                <w:rFonts w:asciiTheme="minorHAnsi" w:hAnsiTheme="minorHAnsi" w:cstheme="minorHAnsi"/>
                <w:color w:val="auto"/>
              </w:rPr>
              <w:t xml:space="preserve">)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Consiliului</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actualizarea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modificării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sau</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acestuia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care se </w:t>
            </w:r>
            <w:proofErr w:type="spellStart"/>
            <w:r w:rsidRPr="0004680D">
              <w:rPr>
                <w:rFonts w:asciiTheme="minorHAnsi" w:hAnsiTheme="minorHAnsi" w:cstheme="minorHAnsi"/>
                <w:color w:val="auto"/>
              </w:rPr>
              <w:t>regăsesc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bunurile</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terenuriele</w:t>
            </w:r>
            <w:proofErr w:type="spellEnd"/>
            <w:r w:rsidRPr="0004680D">
              <w:rPr>
                <w:rFonts w:asciiTheme="minorHAnsi" w:hAnsiTheme="minorHAnsi" w:cstheme="minorHAnsi"/>
                <w:color w:val="auto"/>
              </w:rPr>
              <w:t xml:space="preserve"> pe care </w:t>
            </w:r>
            <w:proofErr w:type="spellStart"/>
            <w:r w:rsidRPr="0004680D">
              <w:rPr>
                <w:rFonts w:asciiTheme="minorHAnsi" w:hAnsiTheme="minorHAnsi" w:cstheme="minorHAnsi"/>
                <w:color w:val="auto"/>
              </w:rPr>
              <w:t>urmeaza</w:t>
            </w:r>
            <w:proofErr w:type="spellEnd"/>
            <w:r w:rsidRPr="0004680D">
              <w:rPr>
                <w:rFonts w:asciiTheme="minorHAnsi" w:hAnsiTheme="minorHAnsi" w:cstheme="minorHAnsi"/>
                <w:color w:val="auto"/>
              </w:rPr>
              <w:t xml:space="preserve"> a se </w:t>
            </w:r>
            <w:proofErr w:type="spellStart"/>
            <w:r w:rsidRPr="0004680D">
              <w:rPr>
                <w:rFonts w:asciiTheme="minorHAnsi" w:hAnsiTheme="minorHAnsi" w:cstheme="minorHAnsi"/>
                <w:color w:val="auto"/>
              </w:rPr>
              <w:t>realiza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investitia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propusa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proiect</w:t>
            </w:r>
            <w:proofErr w:type="spellEnd"/>
            <w:r w:rsidRPr="0004680D">
              <w:rPr>
                <w:rFonts w:asciiTheme="minorHAnsi" w:hAnsiTheme="minorHAnsi" w:cstheme="minorHAnsi"/>
                <w:color w:val="auto"/>
              </w:rPr>
              <w:t xml:space="preserve">.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proofErr w:type="spellStart"/>
            <w:r w:rsidRPr="0004680D">
              <w:rPr>
                <w:rFonts w:asciiTheme="minorHAnsi" w:hAnsiTheme="minorHAnsi" w:cstheme="minorHAnsi"/>
                <w:bCs/>
                <w:color w:val="000000"/>
                <w:sz w:val="24"/>
                <w:szCs w:val="24"/>
                <w:lang w:val="x-none" w:eastAsia="x-none"/>
              </w:rPr>
              <w:t>În</w:t>
            </w:r>
            <w:proofErr w:type="spellEnd"/>
            <w:r w:rsidRPr="0004680D">
              <w:rPr>
                <w:rFonts w:asciiTheme="minorHAnsi" w:hAnsiTheme="minorHAnsi" w:cstheme="minorHAnsi"/>
                <w:bCs/>
                <w:color w:val="000000"/>
                <w:sz w:val="24"/>
                <w:szCs w:val="24"/>
                <w:lang w:val="x-none" w:eastAsia="x-none"/>
              </w:rPr>
              <w:t xml:space="preserve"> </w:t>
            </w:r>
            <w:proofErr w:type="spellStart"/>
            <w:r w:rsidRPr="0004680D">
              <w:rPr>
                <w:rFonts w:asciiTheme="minorHAnsi" w:hAnsiTheme="minorHAnsi" w:cstheme="minorHAnsi"/>
                <w:bCs/>
                <w:color w:val="000000"/>
                <w:sz w:val="24"/>
                <w:szCs w:val="24"/>
                <w:lang w:val="x-none" w:eastAsia="x-none"/>
              </w:rPr>
              <w:t>cazul</w:t>
            </w:r>
            <w:proofErr w:type="spellEnd"/>
            <w:r w:rsidRPr="0004680D">
              <w:rPr>
                <w:rFonts w:asciiTheme="minorHAnsi" w:hAnsiTheme="minorHAnsi" w:cstheme="minorHAnsi"/>
                <w:bCs/>
                <w:color w:val="000000"/>
                <w:sz w:val="24"/>
                <w:szCs w:val="24"/>
                <w:lang w:val="x-none" w:eastAsia="x-none"/>
              </w:rPr>
              <w:t xml:space="preserve">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proofErr w:type="spellStart"/>
            <w:r w:rsidRPr="0004680D">
              <w:rPr>
                <w:rFonts w:asciiTheme="minorHAnsi" w:hAnsiTheme="minorHAnsi" w:cstheme="minorHAnsi"/>
                <w:bCs/>
                <w:color w:val="000000"/>
                <w:sz w:val="24"/>
                <w:szCs w:val="24"/>
                <w:lang w:val="x-none" w:eastAsia="x-none"/>
              </w:rPr>
              <w:t>achiziţie</w:t>
            </w:r>
            <w:proofErr w:type="spellEnd"/>
            <w:r w:rsidRPr="0004680D">
              <w:rPr>
                <w:rFonts w:asciiTheme="minorHAnsi" w:hAnsiTheme="minorHAnsi" w:cstheme="minorHAnsi"/>
                <w:color w:val="000000"/>
                <w:sz w:val="24"/>
                <w:szCs w:val="24"/>
                <w:lang w:val="x-none"/>
              </w:rPr>
              <w:t xml:space="preserve"> de </w:t>
            </w:r>
            <w:proofErr w:type="spellStart"/>
            <w:r w:rsidRPr="0004680D">
              <w:rPr>
                <w:rFonts w:asciiTheme="minorHAnsi" w:hAnsiTheme="minorHAnsi" w:cstheme="minorHAnsi"/>
                <w:color w:val="000000"/>
                <w:sz w:val="24"/>
                <w:szCs w:val="24"/>
                <w:lang w:val="x-none"/>
              </w:rPr>
              <w:t>utilaje</w:t>
            </w:r>
            <w:proofErr w:type="spellEnd"/>
            <w:r w:rsidRPr="0004680D">
              <w:rPr>
                <w:rFonts w:asciiTheme="minorHAnsi" w:hAnsiTheme="minorHAnsi" w:cstheme="minorHAnsi"/>
                <w:color w:val="000000"/>
                <w:sz w:val="24"/>
                <w:szCs w:val="24"/>
                <w:lang w:val="x-none"/>
              </w:rPr>
              <w:t xml:space="preserve"> </w:t>
            </w:r>
            <w:proofErr w:type="spellStart"/>
            <w:r w:rsidRPr="0004680D">
              <w:rPr>
                <w:rFonts w:asciiTheme="minorHAnsi" w:hAnsiTheme="minorHAnsi" w:cstheme="minorHAnsi"/>
                <w:color w:val="000000"/>
                <w:sz w:val="24"/>
                <w:szCs w:val="24"/>
                <w:lang w:val="x-none"/>
              </w:rPr>
              <w:t>agricole</w:t>
            </w:r>
            <w:proofErr w:type="spellEnd"/>
            <w:r w:rsidRPr="0004680D">
              <w:rPr>
                <w:rFonts w:asciiTheme="minorHAnsi" w:hAnsiTheme="minorHAnsi" w:cstheme="minorHAnsi"/>
                <w:color w:val="000000"/>
                <w:sz w:val="24"/>
                <w:szCs w:val="24"/>
                <w:lang w:val="x-none"/>
              </w:rPr>
              <w:t xml:space="preserve"> se </w:t>
            </w:r>
            <w:proofErr w:type="spellStart"/>
            <w:r w:rsidRPr="0004680D">
              <w:rPr>
                <w:rFonts w:asciiTheme="minorHAnsi" w:hAnsiTheme="minorHAnsi" w:cstheme="minorHAnsi"/>
                <w:color w:val="000000"/>
                <w:sz w:val="24"/>
                <w:szCs w:val="24"/>
                <w:lang w:val="x-none"/>
              </w:rPr>
              <w:t>va</w:t>
            </w:r>
            <w:proofErr w:type="spellEnd"/>
            <w:r w:rsidRPr="0004680D">
              <w:rPr>
                <w:rFonts w:asciiTheme="minorHAnsi" w:hAnsiTheme="minorHAnsi" w:cstheme="minorHAnsi"/>
                <w:color w:val="000000"/>
                <w:sz w:val="24"/>
                <w:szCs w:val="24"/>
                <w:lang w:val="x-none"/>
              </w:rPr>
              <w:t xml:space="preserve">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817185">
              <w:rPr>
                <w:rFonts w:cstheme="minorHAnsi"/>
                <w:sz w:val="24"/>
                <w:szCs w:val="24"/>
                <w:lang w:val="it-IT"/>
              </w:rPr>
              <w:lastRenderedPageBreak/>
              <w:t xml:space="preserve">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 xml:space="preserve">În situația în care nu este clară încadrarea activității solictantului în codul CAEN eligibil menționat  în Anexa 13, se va cere solicitantului prin informații suplimentare o adresă emisă </w:t>
            </w:r>
            <w:r w:rsidRPr="00817185">
              <w:rPr>
                <w:rFonts w:cstheme="minorHAnsi"/>
                <w:noProof/>
                <w:sz w:val="24"/>
                <w:szCs w:val="24"/>
                <w:lang w:val="it-IT"/>
              </w:rPr>
              <w:lastRenderedPageBreak/>
              <w:t>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f"/>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f"/>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w:t>
            </w:r>
            <w:r w:rsidRPr="005F5888">
              <w:rPr>
                <w:rFonts w:asciiTheme="minorHAnsi" w:hAnsiTheme="minorHAnsi" w:cstheme="minorHAnsi"/>
                <w:sz w:val="24"/>
                <w:lang w:val="it-IT"/>
              </w:rPr>
              <w:lastRenderedPageBreak/>
              <w:t>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w:t>
            </w:r>
            <w:r w:rsidRPr="00817185">
              <w:rPr>
                <w:rFonts w:cstheme="minorHAnsi"/>
                <w:sz w:val="24"/>
                <w:lang w:val="it-IT"/>
              </w:rPr>
              <w:lastRenderedPageBreak/>
              <w:t>conservarea și/sau dotarea așezămintelor monahale de clasă (grupă) B și dacă drumurile aparțin așezămintelor monahale (mănăstire, schit sau metoc) de clasă (grupă) B .</w:t>
            </w:r>
          </w:p>
          <w:p w14:paraId="60835BC7" w14:textId="77777777" w:rsidR="00E35136" w:rsidRPr="00BB1BF7" w:rsidRDefault="00E35136" w:rsidP="002516D8">
            <w:pPr>
              <w:spacing w:before="120" w:after="120"/>
              <w:jc w:val="both"/>
              <w:rPr>
                <w:rFonts w:asciiTheme="minorHAnsi" w:hAnsiTheme="minorHAnsi" w:cstheme="minorHAnsi"/>
                <w:sz w:val="24"/>
                <w:lang w:val="pt-PT"/>
              </w:rPr>
            </w:pPr>
            <w:r w:rsidRPr="00BB1BF7">
              <w:rPr>
                <w:rFonts w:asciiTheme="minorHAnsi" w:hAnsiTheme="minorHAnsi" w:cstheme="minorHAnsi"/>
                <w:sz w:val="24"/>
                <w:lang w:val="pt-PT"/>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elgril"/>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EG 4.1 Viabilitatea economică a investiției trebuie să fie demonstrată în baza documentatiei tehnico-economice (pentru beneficiari privati)</w:t>
            </w:r>
          </w:p>
        </w:tc>
      </w:tr>
      <w:tr w:rsidR="00E35136" w:rsidRPr="00BB1BF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Declarația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desfășurat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C54AFB" w14:textId="14BF86C0" w:rsidR="00E35136" w:rsidRPr="00BB1BF7" w:rsidRDefault="00E35136" w:rsidP="002516D8">
            <w:pPr>
              <w:spacing w:before="120" w:after="120"/>
              <w:jc w:val="both"/>
              <w:rPr>
                <w:rFonts w:asciiTheme="minorHAnsi" w:hAnsiTheme="minorHAnsi" w:cstheme="minorHAnsi"/>
                <w:sz w:val="24"/>
                <w:lang w:val="pt-PT"/>
              </w:rPr>
            </w:pPr>
            <w:r w:rsidRPr="00BB1BF7">
              <w:rPr>
                <w:rFonts w:asciiTheme="minorHAnsi" w:hAnsiTheme="minorHAnsi" w:cstheme="minorHAnsi"/>
                <w:sz w:val="24"/>
                <w:lang w:val="pt-PT"/>
              </w:rPr>
              <w:t xml:space="preserve">Pentru </w:t>
            </w:r>
            <w:r w:rsidRPr="00BB1BF7">
              <w:rPr>
                <w:rFonts w:asciiTheme="minorHAnsi" w:hAnsiTheme="minorHAnsi" w:cstheme="minorHAnsi"/>
                <w:b/>
                <w:sz w:val="24"/>
                <w:lang w:val="pt-PT"/>
              </w:rPr>
              <w:t>persoane fizice autorizate</w:t>
            </w:r>
            <w:r w:rsidRPr="00BB1BF7">
              <w:rPr>
                <w:rFonts w:asciiTheme="minorHAnsi" w:hAnsiTheme="minorHAnsi" w:cstheme="minorHAnsi"/>
                <w:sz w:val="24"/>
                <w:lang w:val="pt-PT"/>
              </w:rPr>
              <w:t xml:space="preserve">, </w:t>
            </w:r>
            <w:r w:rsidRPr="00BB1BF7">
              <w:rPr>
                <w:rFonts w:asciiTheme="minorHAnsi" w:hAnsiTheme="minorHAnsi" w:cstheme="minorHAnsi"/>
                <w:b/>
                <w:sz w:val="24"/>
                <w:lang w:val="pt-PT"/>
              </w:rPr>
              <w:t>intreprinderi familiale și  intreprinderi individuale</w:t>
            </w:r>
            <w:r w:rsidRPr="00BB1BF7">
              <w:rPr>
                <w:rFonts w:asciiTheme="minorHAnsi" w:hAnsiTheme="minorHAnsi" w:cstheme="minorHAnsi"/>
                <w:sz w:val="24"/>
                <w:lang w:val="pt-PT"/>
              </w:rPr>
              <w:t xml:space="preserve">: </w:t>
            </w:r>
            <w:r w:rsidRPr="00BB1BF7">
              <w:rPr>
                <w:rFonts w:asciiTheme="minorHAnsi" w:hAnsiTheme="minorHAnsi" w:cstheme="minorHAnsi"/>
                <w:b/>
                <w:sz w:val="24"/>
                <w:lang w:val="pt-PT"/>
              </w:rPr>
              <w:t xml:space="preserve">Declarație </w:t>
            </w:r>
            <w:r w:rsidRPr="00BB1BF7">
              <w:rPr>
                <w:rFonts w:asciiTheme="minorHAnsi" w:hAnsiTheme="minorHAnsi" w:cstheme="minorHAnsi"/>
                <w:sz w:val="24"/>
                <w:lang w:val="pt-PT"/>
              </w:rPr>
              <w:t xml:space="preserve"> </w:t>
            </w:r>
            <w:r w:rsidRPr="00BB1BF7">
              <w:rPr>
                <w:rFonts w:asciiTheme="minorHAnsi" w:hAnsiTheme="minorHAnsi" w:cstheme="minorHAnsi"/>
                <w:b/>
                <w:sz w:val="24"/>
                <w:lang w:val="pt-PT"/>
              </w:rPr>
              <w:t>privind veniturile realizate în anul precedent depunerii proiectului</w:t>
            </w:r>
            <w:r w:rsidRPr="00BB1BF7">
              <w:rPr>
                <w:rFonts w:asciiTheme="minorHAnsi" w:hAnsiTheme="minorHAnsi" w:cstheme="minorHAnsi"/>
                <w:sz w:val="24"/>
                <w:lang w:val="pt-PT"/>
              </w:rPr>
              <w:t xml:space="preserve"> înregistrată la Administraţia Financiară, în care rezultatul brut obţinut anual să nu fie negativ.</w:t>
            </w:r>
          </w:p>
          <w:p w14:paraId="51DA744C" w14:textId="77777777" w:rsidR="00E35136" w:rsidRPr="00BB1BF7" w:rsidRDefault="00E35136" w:rsidP="002516D8">
            <w:pPr>
              <w:spacing w:before="120" w:after="120"/>
              <w:jc w:val="both"/>
              <w:rPr>
                <w:rFonts w:asciiTheme="minorHAnsi" w:hAnsiTheme="minorHAnsi" w:cstheme="minorHAnsi"/>
                <w:b/>
                <w:sz w:val="24"/>
                <w:lang w:val="pt-PT"/>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lastRenderedPageBreak/>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BB1BF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pt-PT"/>
              </w:rPr>
            </w:pPr>
            <w:r w:rsidRPr="00BB1BF7">
              <w:rPr>
                <w:rFonts w:asciiTheme="minorHAnsi" w:hAnsiTheme="minorHAnsi" w:cstheme="minorHAnsi"/>
                <w:sz w:val="24"/>
                <w:lang w:val="pt-P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lastRenderedPageBreak/>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BB1BF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BB1BF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lang w:val="pt-PT"/>
              </w:rPr>
            </w:pPr>
            <w:r w:rsidRPr="00880A57">
              <w:rPr>
                <w:rFonts w:asciiTheme="minorHAnsi" w:hAnsiTheme="minorHAnsi" w:cstheme="minorHAnsi"/>
                <w:sz w:val="24"/>
              </w:rPr>
              <w:t xml:space="preserve"> </w:t>
            </w:r>
            <w:r w:rsidRPr="00BB1BF7">
              <w:rPr>
                <w:rFonts w:asciiTheme="minorHAnsi" w:hAnsiTheme="minorHAnsi" w:cstheme="minorHAnsi"/>
                <w:sz w:val="24"/>
                <w:lang w:val="pt-PT"/>
              </w:rPr>
              <w:t>Hotărâre de Consiliu Local / Hotărârile de Consiliu Local (în cazul ADI)/ Hotărârea Adunarii Generale a ONG pentru implementarea proiectului</w:t>
            </w:r>
          </w:p>
          <w:p w14:paraId="5EB24D24" w14:textId="77777777" w:rsidR="00E35136" w:rsidRPr="00BB1BF7" w:rsidRDefault="00E35136" w:rsidP="002516D8">
            <w:pPr>
              <w:ind w:firstLine="20"/>
              <w:jc w:val="both"/>
              <w:rPr>
                <w:rFonts w:asciiTheme="minorHAnsi" w:hAnsiTheme="minorHAnsi" w:cstheme="minorHAnsi"/>
                <w:sz w:val="24"/>
                <w:lang w:val="pt-PT"/>
              </w:rPr>
            </w:pPr>
            <w:r w:rsidRPr="00BB1BF7">
              <w:rPr>
                <w:rFonts w:asciiTheme="minorHAnsi" w:hAnsiTheme="minorHAnsi" w:cstheme="minorHAnsi"/>
                <w:sz w:val="24"/>
                <w:szCs w:val="24"/>
                <w:lang w:val="pt-PT"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bl>
      <w:tblPr>
        <w:tblStyle w:val="Tabelgril"/>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lastRenderedPageBreak/>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BB1BF7"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elgril"/>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w:t>
            </w:r>
            <w:r w:rsidRPr="00817185">
              <w:rPr>
                <w:rFonts w:cstheme="minorHAnsi"/>
                <w:sz w:val="24"/>
                <w:szCs w:val="24"/>
                <w:lang w:val="it-IT"/>
              </w:rPr>
              <w:lastRenderedPageBreak/>
              <w:t>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BB1BF7">
              <w:rPr>
                <w:rFonts w:asciiTheme="minorHAnsi" w:hAnsiTheme="minorHAnsi" w:cstheme="minorHAnsi"/>
                <w:b/>
                <w:sz w:val="24"/>
                <w:szCs w:val="24"/>
                <w:lang w:val="pt-PT"/>
              </w:rPr>
              <w:t>Baza de date a serviciul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lastRenderedPageBreak/>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w:t>
      </w:r>
      <w:proofErr w:type="spellStart"/>
      <w:r w:rsidRPr="00880A57">
        <w:rPr>
          <w:rFonts w:cstheme="minorHAnsi"/>
          <w:b/>
          <w:sz w:val="24"/>
        </w:rPr>
        <w:t>Intensitatea</w:t>
      </w:r>
      <w:proofErr w:type="spellEnd"/>
      <w:r w:rsidRPr="00880A57">
        <w:rPr>
          <w:rFonts w:cstheme="minorHAnsi"/>
          <w:b/>
          <w:sz w:val="24"/>
        </w:rPr>
        <w:t xml:space="preserve"> </w:t>
      </w:r>
      <w:proofErr w:type="spellStart"/>
      <w:r w:rsidRPr="00880A57">
        <w:rPr>
          <w:rFonts w:cstheme="minorHAnsi"/>
          <w:b/>
          <w:sz w:val="24"/>
        </w:rPr>
        <w:t>sprijinului</w:t>
      </w:r>
      <w:proofErr w:type="spellEnd"/>
      <w:r w:rsidRPr="00880A57">
        <w:rPr>
          <w:rFonts w:cstheme="minorHAnsi"/>
          <w:b/>
          <w:sz w:val="24"/>
        </w:rPr>
        <w:t xml:space="preserve">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lastRenderedPageBreak/>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BB1BF7" w:rsidRDefault="00E35136" w:rsidP="00E35136">
      <w:pPr>
        <w:jc w:val="both"/>
        <w:rPr>
          <w:rFonts w:cstheme="minorHAnsi"/>
          <w:sz w:val="24"/>
          <w:szCs w:val="24"/>
          <w:lang w:val="pt-PT"/>
        </w:rPr>
      </w:pPr>
      <w:r w:rsidRPr="00BB1BF7">
        <w:rPr>
          <w:rFonts w:cstheme="minorHAnsi"/>
          <w:sz w:val="24"/>
          <w:szCs w:val="24"/>
          <w:lang w:val="pt-P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lastRenderedPageBreak/>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80%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verifica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următoarele</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aspecte</w:t>
      </w:r>
      <w:proofErr w:type="spellEnd"/>
      <w:r w:rsidRPr="00880A57">
        <w:rPr>
          <w:rFonts w:eastAsia="Times New Roman" w:cstheme="minorHAnsi"/>
          <w:sz w:val="24"/>
          <w:szCs w:val="24"/>
        </w:rPr>
        <w:t>:</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proofErr w:type="spellStart"/>
      <w:r w:rsidRPr="00880A57">
        <w:rPr>
          <w:rFonts w:cstheme="minorHAnsi"/>
          <w:sz w:val="24"/>
        </w:rPr>
        <w:t>toate</w:t>
      </w:r>
      <w:proofErr w:type="spellEnd"/>
      <w:r w:rsidRPr="00880A57">
        <w:rPr>
          <w:rFonts w:cstheme="minorHAnsi"/>
          <w:sz w:val="24"/>
        </w:rPr>
        <w:t xml:space="preserve"> </w:t>
      </w:r>
      <w:proofErr w:type="spellStart"/>
      <w:r w:rsidRPr="00880A57">
        <w:rPr>
          <w:rFonts w:cstheme="minorHAnsi"/>
          <w:sz w:val="24"/>
        </w:rPr>
        <w:t>investiţiile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sunt legate </w:t>
      </w:r>
      <w:proofErr w:type="spellStart"/>
      <w:proofErr w:type="gramStart"/>
      <w:r w:rsidRPr="00880A57">
        <w:rPr>
          <w:rFonts w:cstheme="minorHAnsi"/>
          <w:sz w:val="24"/>
        </w:rPr>
        <w:t>numai</w:t>
      </w:r>
      <w:proofErr w:type="spellEnd"/>
      <w:r w:rsidRPr="00880A57">
        <w:rPr>
          <w:rFonts w:cstheme="minorHAnsi"/>
          <w:sz w:val="24"/>
        </w:rPr>
        <w:t xml:space="preserve">  de</w:t>
      </w:r>
      <w:proofErr w:type="gramEnd"/>
      <w:r w:rsidRPr="00880A57">
        <w:rPr>
          <w:rFonts w:cstheme="minorHAnsi"/>
          <w:sz w:val="24"/>
        </w:rPr>
        <w:t xml:space="preserve"> </w:t>
      </w:r>
      <w:proofErr w:type="spellStart"/>
      <w:r w:rsidRPr="00880A57">
        <w:rPr>
          <w:rFonts w:cstheme="minorHAnsi"/>
          <w:sz w:val="24"/>
        </w:rPr>
        <w:t>producerea</w:t>
      </w:r>
      <w:proofErr w:type="spellEnd"/>
      <w:r w:rsidRPr="00880A57">
        <w:rPr>
          <w:rFonts w:cstheme="minorHAnsi"/>
          <w:sz w:val="24"/>
        </w:rPr>
        <w:t xml:space="preserve"> de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100%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w:t>
      </w:r>
      <w:r w:rsidRPr="00817185">
        <w:rPr>
          <w:rFonts w:cstheme="minorHAnsi"/>
          <w:lang w:val="it-IT"/>
        </w:rPr>
        <w:lastRenderedPageBreak/>
        <w:t>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7"/>
          <w:headerReference w:type="first" r:id="rId18"/>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 xml:space="preserve">Nr. </w:t>
            </w:r>
            <w:proofErr w:type="spellStart"/>
            <w:r w:rsidRPr="00880A57">
              <w:rPr>
                <w:rFonts w:cstheme="minorHAnsi"/>
                <w:color w:val="333333"/>
                <w:lang w:eastAsia="ro-RO"/>
              </w:rPr>
              <w:t>crt</w:t>
            </w:r>
            <w:proofErr w:type="spellEnd"/>
            <w:r w:rsidRPr="00880A57">
              <w:rPr>
                <w:rFonts w:cstheme="minorHAnsi"/>
                <w:color w:val="333333"/>
                <w:lang w:eastAsia="ro-RO"/>
              </w:rPr>
              <w: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xml:space="preserve">CAPITOLUL </w:t>
            </w:r>
            <w:proofErr w:type="gramStart"/>
            <w:r w:rsidRPr="00880A57">
              <w:rPr>
                <w:rFonts w:cstheme="minorHAnsi"/>
                <w:color w:val="333333"/>
                <w:lang w:eastAsia="ro-RO"/>
              </w:rPr>
              <w:t>5  Alte</w:t>
            </w:r>
            <w:proofErr w:type="gramEnd"/>
            <w:r w:rsidRPr="00880A57">
              <w:rPr>
                <w:rFonts w:cstheme="minorHAnsi"/>
                <w:color w:val="333333"/>
                <w:lang w:eastAsia="ro-RO"/>
              </w:rPr>
              <w:t xml:space="preserve"> </w:t>
            </w:r>
            <w:proofErr w:type="spellStart"/>
            <w:r w:rsidRPr="00880A57">
              <w:rPr>
                <w:rFonts w:cstheme="minorHAnsi"/>
                <w:color w:val="333333"/>
                <w:lang w:eastAsia="ro-RO"/>
              </w:rPr>
              <w:t>cheltuieli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r w:rsidRPr="00BB1BF7">
        <w:rPr>
          <w:rFonts w:cstheme="minorHAnsi"/>
          <w:lang w:val="it-IT"/>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restul</w:t>
      </w:r>
      <w:proofErr w:type="spellEnd"/>
      <w:r w:rsidRPr="00880A57">
        <w:rPr>
          <w:rFonts w:cstheme="minorHAnsi"/>
        </w:rPr>
        <w:t xml:space="preserve"> </w:t>
      </w:r>
      <w:proofErr w:type="spellStart"/>
      <w:r w:rsidRPr="00880A57">
        <w:rPr>
          <w:rFonts w:cstheme="minorHAnsi"/>
        </w:rPr>
        <w:t>subcapitolelor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care sunt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 </w:t>
      </w:r>
      <w:proofErr w:type="spellStart"/>
      <w:r w:rsidRPr="00880A57">
        <w:rPr>
          <w:rFonts w:cstheme="minorHAnsi"/>
        </w:rPr>
        <w:t>montajul</w:t>
      </w:r>
      <w:proofErr w:type="spellEnd"/>
      <w:r w:rsidRPr="00880A57">
        <w:rPr>
          <w:rFonts w:cstheme="minorHAnsi"/>
        </w:rPr>
        <w:t xml:space="preserve"> care sunt </w:t>
      </w:r>
      <w:proofErr w:type="spellStart"/>
      <w:r w:rsidRPr="00880A57">
        <w:rPr>
          <w:rFonts w:cstheme="minorHAnsi"/>
        </w:rPr>
        <w:t>neeligibile</w:t>
      </w:r>
      <w:proofErr w:type="spellEnd"/>
      <w:r w:rsidRPr="00880A57">
        <w:rPr>
          <w:rFonts w:cstheme="minorHAnsi"/>
        </w:rPr>
        <w:t>.</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elgril"/>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proofErr w:type="gram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max. 10% din subtotal cheltuieli eligibile (subcap. </w:t>
            </w:r>
            <w:r w:rsidRPr="005F5888">
              <w:rPr>
                <w:rFonts w:asciiTheme="minorHAnsi" w:hAnsiTheme="minorHAnsi" w:cstheme="minorHAnsi"/>
                <w:sz w:val="24"/>
              </w:rPr>
              <w:t>1.2 +subcap.1.3+ subcap.1.4+ Cap.2 + Cap.3.5 +Cap. 3.8</w:t>
            </w:r>
            <w:proofErr w:type="gramStart"/>
            <w:r w:rsidRPr="005F5888">
              <w:rPr>
                <w:rFonts w:asciiTheme="minorHAnsi" w:hAnsiTheme="minorHAnsi" w:cstheme="minorHAnsi"/>
                <w:sz w:val="24"/>
              </w:rPr>
              <w:t>+  Cap.</w:t>
            </w:r>
            <w:proofErr w:type="gramEnd"/>
            <w:r w:rsidRPr="005F5888">
              <w:rPr>
                <w:rFonts w:asciiTheme="minorHAnsi" w:hAnsiTheme="minorHAnsi" w:cstheme="minorHAnsi"/>
                <w:sz w:val="24"/>
              </w:rPr>
              <w:t xml:space="preserve">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lastRenderedPageBreak/>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lastRenderedPageBreak/>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fermieri</w:t>
            </w:r>
            <w:proofErr w:type="spellEnd"/>
            <w:r w:rsidRPr="00880A57">
              <w:rPr>
                <w:rFonts w:asciiTheme="minorHAnsi" w:hAnsiTheme="minorHAnsi" w:cstheme="minorHAnsi"/>
                <w:sz w:val="24"/>
              </w:rPr>
              <w:t xml:space="preserve">;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cu </w:t>
            </w:r>
            <w:proofErr w:type="spellStart"/>
            <w:r w:rsidRPr="00880A57">
              <w:rPr>
                <w:rFonts w:asciiTheme="minorHAnsi" w:hAnsiTheme="minorHAnsi" w:cstheme="minorHAnsi"/>
                <w:b/>
                <w:sz w:val="24"/>
              </w:rPr>
              <w:t>excepția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scop </w:t>
            </w:r>
            <w:proofErr w:type="spellStart"/>
            <w:r w:rsidRPr="00880A57">
              <w:rPr>
                <w:rFonts w:asciiTheme="minorHAnsi" w:hAnsiTheme="minorHAnsi" w:cstheme="minorHAnsi"/>
                <w:b/>
                <w:sz w:val="24"/>
              </w:rPr>
              <w:t>colectiv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lastRenderedPageBreak/>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w:t>
            </w:r>
            <w:proofErr w:type="gramEnd"/>
            <w:r w:rsidRPr="00880A57">
              <w:rPr>
                <w:rFonts w:asciiTheme="minorHAnsi" w:hAnsiTheme="minorHAnsi" w:cstheme="minorHAnsi"/>
                <w:sz w:val="24"/>
              </w:rPr>
              <w:t xml:space="preserve">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proofErr w:type="spellStart"/>
            <w:r w:rsidRPr="005F5888">
              <w:rPr>
                <w:rFonts w:asciiTheme="minorHAnsi" w:hAnsiTheme="minorHAnsi" w:cstheme="minorHAnsi"/>
                <w:b/>
                <w:sz w:val="24"/>
                <w:u w:val="single"/>
              </w:rPr>
              <w:t>Prevederi</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privind</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mijloacele</w:t>
            </w:r>
            <w:proofErr w:type="spellEnd"/>
            <w:r w:rsidRPr="005F5888">
              <w:rPr>
                <w:rFonts w:asciiTheme="minorHAnsi" w:hAnsiTheme="minorHAnsi" w:cstheme="minorHAnsi"/>
                <w:b/>
                <w:sz w:val="24"/>
                <w:u w:val="single"/>
              </w:rPr>
              <w:t xml:space="preserve"> de transport </w:t>
            </w:r>
            <w:proofErr w:type="spellStart"/>
            <w:r w:rsidRPr="005F5888">
              <w:rPr>
                <w:rFonts w:asciiTheme="minorHAnsi" w:hAnsiTheme="minorHAnsi" w:cstheme="minorHAnsi"/>
                <w:b/>
                <w:sz w:val="24"/>
                <w:u w:val="single"/>
              </w:rPr>
              <w:t>marfă</w:t>
            </w:r>
            <w:proofErr w:type="spellEnd"/>
            <w:r w:rsidRPr="005F5888">
              <w:rPr>
                <w:rFonts w:asciiTheme="minorHAnsi" w:hAnsiTheme="minorHAnsi" w:cstheme="minorHAnsi"/>
                <w:b/>
                <w:sz w:val="24"/>
                <w:u w:val="single"/>
              </w:rPr>
              <w:t>:</w:t>
            </w:r>
          </w:p>
          <w:p w14:paraId="12CEAC8D" w14:textId="77777777" w:rsidR="00E35136" w:rsidRPr="00BB1BF7" w:rsidRDefault="00E35136" w:rsidP="002516D8">
            <w:pPr>
              <w:spacing w:before="120" w:after="120"/>
              <w:jc w:val="both"/>
              <w:rPr>
                <w:rFonts w:asciiTheme="minorHAnsi" w:hAnsiTheme="minorHAnsi" w:cstheme="minorHAnsi"/>
                <w:sz w:val="24"/>
                <w:lang w:val="pt-PT"/>
              </w:rPr>
            </w:pPr>
            <w:r w:rsidRPr="00BB1BF7">
              <w:rPr>
                <w:rFonts w:asciiTheme="minorHAnsi" w:hAnsiTheme="minorHAnsi" w:cstheme="minorHAnsi"/>
                <w:sz w:val="24"/>
                <w:lang w:val="pt-PT"/>
              </w:rPr>
              <w:t xml:space="preserve">Vor fi considerate ca şi cheltuieli eligibile numai, mijloacele de transport marfă necesare bunei desfășurări a activităților proiectului, respectiv pentru transportul rutier in cont propriu aferent producției proprii.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w:t>
            </w:r>
            <w:proofErr w:type="spellStart"/>
            <w:r w:rsidRPr="00880A57">
              <w:rPr>
                <w:rFonts w:asciiTheme="minorHAnsi" w:hAnsiTheme="minorHAnsi" w:cstheme="minorHAnsi"/>
                <w:sz w:val="24"/>
              </w:rPr>
              <w:t>vehiculele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transportă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BB1BF7" w:rsidRDefault="00E35136" w:rsidP="002516D8">
            <w:pPr>
              <w:spacing w:before="120" w:after="120"/>
              <w:jc w:val="both"/>
              <w:rPr>
                <w:rFonts w:asciiTheme="minorHAnsi" w:hAnsiTheme="minorHAnsi" w:cstheme="minorHAnsi"/>
                <w:sz w:val="24"/>
                <w:lang w:val="it-IT"/>
              </w:rPr>
            </w:pPr>
            <w:r w:rsidRPr="00BB1BF7">
              <w:rPr>
                <w:rFonts w:asciiTheme="minorHAnsi" w:hAnsiTheme="minorHAnsi" w:cstheme="minorHAnsi"/>
                <w:sz w:val="24"/>
                <w:lang w:val="it-IT"/>
              </w:rPr>
              <w:t xml:space="preserve">Totodată, se acceptă ca fiind cheltuieli eligibile pentru activitățile neagricole în scop economic </w:t>
            </w:r>
            <w:r w:rsidRPr="00BB1BF7">
              <w:rPr>
                <w:rFonts w:asciiTheme="minorHAnsi" w:hAnsiTheme="minorHAnsi" w:cstheme="minorHAnsi"/>
                <w:b/>
                <w:sz w:val="24"/>
                <w:lang w:val="it-IT"/>
              </w:rPr>
              <w:t>mijloacele de transport  specializate</w:t>
            </w:r>
            <w:r w:rsidRPr="00BB1BF7">
              <w:rPr>
                <w:rFonts w:asciiTheme="minorHAnsi" w:hAnsiTheme="minorHAnsi" w:cstheme="minorHAnsi"/>
                <w:sz w:val="24"/>
                <w:lang w:val="it-IT"/>
              </w:rPr>
              <w:t xml:space="preserve"> necesare pentru activitatea proiectului  cum ar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roofErr w:type="gramEnd"/>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lastRenderedPageBreak/>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oferi</w:t>
      </w:r>
      <w:proofErr w:type="spellEnd"/>
      <w:r w:rsidRPr="00880A57">
        <w:rPr>
          <w:rFonts w:cstheme="minorHAnsi"/>
          <w:sz w:val="24"/>
        </w:rPr>
        <w:t xml:space="preserve"> </w:t>
      </w:r>
      <w:proofErr w:type="spellStart"/>
      <w:r w:rsidRPr="00880A57">
        <w:rPr>
          <w:rFonts w:cstheme="minorHAnsi"/>
          <w:sz w:val="24"/>
        </w:rPr>
        <w:t>explicaţii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Observaţii</w:t>
      </w:r>
      <w:proofErr w:type="spellEnd"/>
      <w:r w:rsidRPr="00880A57">
        <w:rPr>
          <w:rFonts w:cstheme="minorHAnsi"/>
          <w:sz w:val="24"/>
        </w:rPr>
        <w:t xml:space="preserve">.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 xml:space="preserve">2.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corectitudinii</w:t>
      </w:r>
      <w:proofErr w:type="spellEnd"/>
      <w:r w:rsidRPr="00880A57">
        <w:rPr>
          <w:rFonts w:cstheme="minorHAnsi"/>
          <w:b/>
          <w:sz w:val="24"/>
        </w:rPr>
        <w:t xml:space="preserve"> </w:t>
      </w:r>
      <w:proofErr w:type="spellStart"/>
      <w:r w:rsidRPr="00880A57">
        <w:rPr>
          <w:rFonts w:cstheme="minorHAnsi"/>
          <w:b/>
          <w:sz w:val="24"/>
        </w:rPr>
        <w:t>ratei</w:t>
      </w:r>
      <w:proofErr w:type="spellEnd"/>
      <w:r w:rsidRPr="00880A57">
        <w:rPr>
          <w:rFonts w:cstheme="minorHAnsi"/>
          <w:b/>
          <w:sz w:val="24"/>
        </w:rPr>
        <w:t xml:space="preserve"> de </w:t>
      </w:r>
      <w:proofErr w:type="spellStart"/>
      <w:r w:rsidRPr="00880A57">
        <w:rPr>
          <w:rFonts w:cstheme="minorHAnsi"/>
          <w:b/>
          <w:sz w:val="24"/>
        </w:rPr>
        <w:t>schimb</w:t>
      </w:r>
      <w:proofErr w:type="spellEnd"/>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corporale</w:t>
      </w:r>
      <w:proofErr w:type="spellEnd"/>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necorporale</w:t>
      </w:r>
      <w:proofErr w:type="spellEnd"/>
      <w:r w:rsidRPr="00880A57">
        <w:rPr>
          <w:rFonts w:cstheme="minorHAnsi"/>
          <w:sz w:val="24"/>
        </w:rPr>
        <w:t>.</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BB1BF7" w:rsidRDefault="00E35136" w:rsidP="00E35136">
      <w:pPr>
        <w:spacing w:before="120" w:after="120" w:line="240" w:lineRule="auto"/>
        <w:jc w:val="both"/>
        <w:rPr>
          <w:rFonts w:cstheme="minorHAnsi"/>
          <w:sz w:val="24"/>
          <w:lang w:val="pt-PT"/>
        </w:rPr>
      </w:pPr>
      <w:r w:rsidRPr="00BB1BF7">
        <w:rPr>
          <w:rFonts w:cstheme="minorHAnsi"/>
          <w:sz w:val="24"/>
          <w:lang w:val="pt-PT"/>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108DCBC"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Verificarea</w:t>
      </w:r>
      <w:proofErr w:type="spellEnd"/>
      <w:r w:rsidRPr="00880A57">
        <w:rPr>
          <w:rFonts w:cstheme="minorHAnsi"/>
          <w:sz w:val="24"/>
        </w:rPr>
        <w:t xml:space="preserve">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 xml:space="preserve">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atașa</w:t>
      </w:r>
      <w:proofErr w:type="spellEnd"/>
      <w:r w:rsidRPr="00880A57">
        <w:rPr>
          <w:rFonts w:cstheme="minorHAnsi"/>
          <w:sz w:val="24"/>
        </w:rPr>
        <w:t xml:space="preserve"> print-screen-urile cu </w:t>
      </w:r>
      <w:proofErr w:type="spellStart"/>
      <w:r w:rsidRPr="00880A57">
        <w:rPr>
          <w:rFonts w:cstheme="minorHAnsi"/>
          <w:sz w:val="24"/>
        </w:rPr>
        <w:t>rezultatul</w:t>
      </w:r>
      <w:proofErr w:type="spellEnd"/>
      <w:r w:rsidRPr="00880A57">
        <w:rPr>
          <w:rFonts w:cstheme="minorHAnsi"/>
          <w:sz w:val="24"/>
        </w:rPr>
        <w:t xml:space="preserve"> </w:t>
      </w:r>
      <w:proofErr w:type="spellStart"/>
      <w:r w:rsidRPr="00880A57">
        <w:rPr>
          <w:rFonts w:cstheme="minorHAnsi"/>
          <w:sz w:val="24"/>
        </w:rPr>
        <w:t>căutărilor</w:t>
      </w:r>
      <w:proofErr w:type="spellEnd"/>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17185">
        <w:rPr>
          <w:rFonts w:cstheme="minorHAnsi"/>
          <w:sz w:val="24"/>
          <w:szCs w:val="24"/>
          <w:lang w:val="it-IT"/>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proofErr w:type="gramStart"/>
      <w:r w:rsidRPr="00817185">
        <w:rPr>
          <w:rFonts w:asciiTheme="minorHAnsi" w:hAnsiTheme="minorHAnsi" w:cstheme="minorHAnsi"/>
        </w:rPr>
        <w:t>maximum  10%  din</w:t>
      </w:r>
      <w:proofErr w:type="gramEnd"/>
      <w:r w:rsidRPr="00817185">
        <w:rPr>
          <w:rFonts w:asciiTheme="minorHAnsi" w:hAnsiTheme="minorHAnsi" w:cstheme="minorHAnsi"/>
        </w:rPr>
        <w:t xml:space="preserve">  </w:t>
      </w:r>
      <w:proofErr w:type="spellStart"/>
      <w:r w:rsidRPr="00817185">
        <w:rPr>
          <w:rFonts w:asciiTheme="minorHAnsi" w:hAnsiTheme="minorHAnsi" w:cstheme="minorHAnsi"/>
        </w:rPr>
        <w:t>totalul</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cheltuielilor</w:t>
      </w:r>
      <w:proofErr w:type="spellEnd"/>
      <w:r w:rsidRPr="00817185">
        <w:rPr>
          <w:rFonts w:asciiTheme="minorHAnsi" w:hAnsiTheme="minorHAnsi" w:cstheme="minorHAnsi"/>
        </w:rPr>
        <w:t xml:space="preserve"> </w:t>
      </w:r>
      <w:proofErr w:type="spellStart"/>
      <w:proofErr w:type="gramStart"/>
      <w:r w:rsidRPr="00817185">
        <w:rPr>
          <w:rFonts w:asciiTheme="minorHAnsi" w:hAnsiTheme="minorHAnsi" w:cstheme="minorHAnsi"/>
        </w:rPr>
        <w:t>eligibile</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pentru</w:t>
      </w:r>
      <w:proofErr w:type="spellEnd"/>
      <w:proofErr w:type="gramEnd"/>
      <w:r w:rsidRPr="00817185">
        <w:rPr>
          <w:rFonts w:asciiTheme="minorHAnsi" w:hAnsiTheme="minorHAnsi" w:cstheme="minorHAnsi"/>
        </w:rPr>
        <w:t xml:space="preserve">  </w:t>
      </w:r>
      <w:proofErr w:type="spellStart"/>
      <w:proofErr w:type="gramStart"/>
      <w:r w:rsidRPr="00817185">
        <w:rPr>
          <w:rFonts w:asciiTheme="minorHAnsi" w:hAnsiTheme="minorHAnsi" w:cstheme="minorHAnsi"/>
        </w:rPr>
        <w:t>proiectele</w:t>
      </w:r>
      <w:proofErr w:type="spellEnd"/>
      <w:r w:rsidRPr="00817185">
        <w:rPr>
          <w:rFonts w:asciiTheme="minorHAnsi" w:hAnsiTheme="minorHAnsi" w:cstheme="minorHAnsi"/>
        </w:rPr>
        <w:t xml:space="preserve">  care</w:t>
      </w:r>
      <w:proofErr w:type="gramEnd"/>
      <w:r w:rsidRPr="00817185">
        <w:rPr>
          <w:rFonts w:asciiTheme="minorHAnsi" w:hAnsiTheme="minorHAnsi" w:cstheme="minorHAnsi"/>
        </w:rPr>
        <w:t xml:space="preserve">  </w:t>
      </w:r>
      <w:proofErr w:type="spellStart"/>
      <w:r w:rsidRPr="00817185">
        <w:rPr>
          <w:rFonts w:asciiTheme="minorHAnsi" w:hAnsiTheme="minorHAnsi" w:cstheme="minorHAnsi"/>
        </w:rPr>
        <w:t>prevăd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constructii-montaj</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și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necesită</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obținerea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autorizației</w:t>
      </w:r>
      <w:proofErr w:type="spellEnd"/>
      <w:r w:rsidRPr="00817185">
        <w:rPr>
          <w:rFonts w:asciiTheme="minorHAnsi" w:hAnsiTheme="minorHAnsi" w:cstheme="minorHAnsi"/>
        </w:rPr>
        <w:t xml:space="preserve"> de </w:t>
      </w:r>
      <w:proofErr w:type="spellStart"/>
      <w:r w:rsidRPr="00817185">
        <w:rPr>
          <w:rFonts w:asciiTheme="minorHAnsi" w:hAnsiTheme="minorHAnsi" w:cstheme="minorHAnsi"/>
        </w:rPr>
        <w:t>construire</w:t>
      </w:r>
      <w:proofErr w:type="spellEnd"/>
      <w:r w:rsidRPr="00817185">
        <w:rPr>
          <w:rFonts w:asciiTheme="minorHAnsi" w:hAnsiTheme="minorHAnsi" w:cstheme="minorHAnsi"/>
        </w:rPr>
        <w:t>;</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 xml:space="preserve">maximum 5%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prevad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neproductive</w:t>
      </w:r>
      <w:proofErr w:type="spellEnd"/>
      <w:r w:rsidRPr="00817185">
        <w:rPr>
          <w:rFonts w:asciiTheme="minorHAnsi" w:hAnsiTheme="minorHAnsi" w:cstheme="minorHAnsi"/>
        </w:rPr>
        <w:t xml:space="preserve"> cu impact </w:t>
      </w:r>
      <w:proofErr w:type="spellStart"/>
      <w:r w:rsidRPr="00817185">
        <w:rPr>
          <w:rFonts w:asciiTheme="minorHAnsi" w:hAnsiTheme="minorHAnsi" w:cstheme="minorHAnsi"/>
        </w:rPr>
        <w:t>pozitiv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asupra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mediului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inclusiv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destinate </w:t>
      </w:r>
      <w:proofErr w:type="spellStart"/>
      <w:r w:rsidRPr="00817185">
        <w:rPr>
          <w:rFonts w:asciiTheme="minorHAnsi" w:hAnsiTheme="minorHAnsi" w:cstheme="minorHAnsi"/>
        </w:rPr>
        <w:t>beneficiarilor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publici</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indeplinesc</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cumulativ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urmatoarele</w:t>
      </w:r>
      <w:proofErr w:type="spellEnd"/>
      <w:r w:rsidRPr="00817185">
        <w:rPr>
          <w:rFonts w:asciiTheme="minorHAnsi" w:hAnsiTheme="minorHAnsi" w:cstheme="minorHAnsi"/>
        </w:rPr>
        <w:t>:</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lastRenderedPageBreak/>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care sunt </w:t>
      </w:r>
      <w:proofErr w:type="spellStart"/>
      <w:r w:rsidRPr="00880A57">
        <w:rPr>
          <w:rFonts w:cstheme="minorHAnsi"/>
          <w:sz w:val="24"/>
        </w:rPr>
        <w:t>efectuate</w:t>
      </w:r>
      <w:proofErr w:type="spellEnd"/>
      <w:r w:rsidRPr="00880A57">
        <w:rPr>
          <w:rFonts w:cstheme="minorHAnsi"/>
          <w:sz w:val="24"/>
        </w:rPr>
        <w:t xml:space="preserve"> </w:t>
      </w:r>
      <w:proofErr w:type="spellStart"/>
      <w:r w:rsidRPr="00880A57">
        <w:rPr>
          <w:rFonts w:cstheme="minorHAnsi"/>
          <w:sz w:val="24"/>
        </w:rPr>
        <w:t>înaintea</w:t>
      </w:r>
      <w:proofErr w:type="spellEnd"/>
      <w:r w:rsidRPr="00880A57">
        <w:rPr>
          <w:rFonts w:cstheme="minorHAnsi"/>
          <w:sz w:val="24"/>
        </w:rPr>
        <w:t xml:space="preserve"> </w:t>
      </w:r>
      <w:proofErr w:type="spellStart"/>
      <w:r w:rsidRPr="00880A57">
        <w:rPr>
          <w:rFonts w:cstheme="minorHAnsi"/>
          <w:sz w:val="24"/>
        </w:rPr>
        <w:t>aprobării</w:t>
      </w:r>
      <w:proofErr w:type="spellEnd"/>
      <w:r w:rsidRPr="00880A57">
        <w:rPr>
          <w:rFonts w:cstheme="minorHAnsi"/>
          <w:sz w:val="24"/>
        </w:rPr>
        <w:t xml:space="preserve"> </w:t>
      </w:r>
      <w:proofErr w:type="spellStart"/>
      <w:r w:rsidRPr="00880A57">
        <w:rPr>
          <w:rFonts w:cstheme="minorHAnsi"/>
          <w:sz w:val="24"/>
        </w:rPr>
        <w:t>finanțării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art. 18, </w:t>
      </w:r>
      <w:proofErr w:type="spellStart"/>
      <w:r w:rsidRPr="00880A57">
        <w:rPr>
          <w:rFonts w:cstheme="minorHAnsi"/>
          <w:sz w:val="24"/>
        </w:rPr>
        <w:t>alin</w:t>
      </w:r>
      <w:proofErr w:type="spellEnd"/>
      <w:r w:rsidRPr="00880A57">
        <w:rPr>
          <w:rFonts w:cstheme="minorHAnsi"/>
          <w:sz w:val="24"/>
        </w:rPr>
        <w:t xml:space="preserve">. (1) </w:t>
      </w:r>
      <w:proofErr w:type="gramStart"/>
      <w:r w:rsidRPr="00880A57">
        <w:rPr>
          <w:rFonts w:cstheme="minorHAnsi"/>
          <w:sz w:val="24"/>
        </w:rPr>
        <w:t xml:space="preserve">din  </w:t>
      </w:r>
      <w:proofErr w:type="spellStart"/>
      <w:r w:rsidRPr="00880A57">
        <w:rPr>
          <w:rFonts w:cstheme="minorHAnsi"/>
          <w:sz w:val="24"/>
        </w:rPr>
        <w:t>Hotărârea</w:t>
      </w:r>
      <w:proofErr w:type="spellEnd"/>
      <w:proofErr w:type="gramEnd"/>
      <w:r w:rsidRPr="00880A57">
        <w:rPr>
          <w:rFonts w:cstheme="minorHAnsi"/>
          <w:sz w:val="24"/>
        </w:rPr>
        <w:t xml:space="preserve"> nr. 1570/2022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îndeplinesc</w:t>
      </w:r>
      <w:proofErr w:type="spellEnd"/>
      <w:r w:rsidRPr="00880A57">
        <w:rPr>
          <w:rFonts w:cstheme="minorHAnsi"/>
          <w:sz w:val="24"/>
        </w:rPr>
        <w:t xml:space="preserve"> </w:t>
      </w:r>
      <w:proofErr w:type="spellStart"/>
      <w:r w:rsidRPr="00880A57">
        <w:rPr>
          <w:rFonts w:cstheme="minorHAnsi"/>
          <w:sz w:val="24"/>
        </w:rPr>
        <w:t>următoarele</w:t>
      </w:r>
      <w:proofErr w:type="spellEnd"/>
      <w:r w:rsidRPr="00880A57">
        <w:rPr>
          <w:rFonts w:cstheme="minorHAnsi"/>
          <w:sz w:val="24"/>
        </w:rPr>
        <w:t xml:space="preserve"> </w:t>
      </w:r>
      <w:proofErr w:type="spellStart"/>
      <w:r w:rsidRPr="00880A57">
        <w:rPr>
          <w:rFonts w:cstheme="minorHAnsi"/>
          <w:sz w:val="24"/>
        </w:rPr>
        <w:t>condiții</w:t>
      </w:r>
      <w:proofErr w:type="spellEnd"/>
      <w:r w:rsidRPr="00880A57">
        <w:rPr>
          <w:rFonts w:cstheme="minorHAnsi"/>
          <w:sz w:val="24"/>
        </w:rPr>
        <w:t>:</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a)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b) sunt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rezultă</w:t>
      </w:r>
      <w:proofErr w:type="spellEnd"/>
      <w:r w:rsidRPr="00880A57">
        <w:rPr>
          <w:rFonts w:cstheme="minorHAnsi"/>
          <w:sz w:val="24"/>
        </w:rPr>
        <w:t xml:space="preserve"> din </w:t>
      </w:r>
      <w:proofErr w:type="spellStart"/>
      <w:r w:rsidRPr="00880A57">
        <w:rPr>
          <w:rFonts w:cstheme="minorHAnsi"/>
          <w:sz w:val="24"/>
        </w:rPr>
        <w:t>aplicarea</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vederea</w:t>
      </w:r>
      <w:proofErr w:type="spellEnd"/>
      <w:r w:rsidRPr="00880A57">
        <w:rPr>
          <w:rFonts w:cstheme="minorHAnsi"/>
          <w:sz w:val="24"/>
        </w:rPr>
        <w:t xml:space="preserve"> </w:t>
      </w:r>
      <w:proofErr w:type="spellStart"/>
      <w:r w:rsidRPr="00880A57">
        <w:rPr>
          <w:rFonts w:cstheme="minorHAnsi"/>
          <w:sz w:val="24"/>
        </w:rPr>
        <w:t>obţinerii</w:t>
      </w:r>
      <w:proofErr w:type="spellEnd"/>
      <w:r w:rsidRPr="00880A57">
        <w:rPr>
          <w:rFonts w:cstheme="minorHAnsi"/>
          <w:sz w:val="24"/>
        </w:rPr>
        <w:t xml:space="preserve"> de </w:t>
      </w:r>
      <w:proofErr w:type="spellStart"/>
      <w:r w:rsidRPr="00880A57">
        <w:rPr>
          <w:rFonts w:cstheme="minorHAnsi"/>
          <w:sz w:val="24"/>
        </w:rPr>
        <w:t>avize</w:t>
      </w:r>
      <w:proofErr w:type="spellEnd"/>
      <w:r w:rsidRPr="00880A57">
        <w:rPr>
          <w:rFonts w:cstheme="minorHAnsi"/>
          <w:sz w:val="24"/>
        </w:rPr>
        <w:t xml:space="preserve">, </w:t>
      </w:r>
      <w:proofErr w:type="spellStart"/>
      <w:r w:rsidRPr="00880A57">
        <w:rPr>
          <w:rFonts w:cstheme="minorHAnsi"/>
          <w:sz w:val="24"/>
        </w:rPr>
        <w:t>acorduri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 xml:space="preserve"> </w:t>
      </w:r>
      <w:proofErr w:type="spellStart"/>
      <w:r w:rsidRPr="00880A57">
        <w:rPr>
          <w:rFonts w:cstheme="minorHAnsi"/>
          <w:sz w:val="24"/>
        </w:rPr>
        <w:t>ori</w:t>
      </w:r>
      <w:proofErr w:type="spellEnd"/>
      <w:r w:rsidRPr="00880A57">
        <w:rPr>
          <w:rFonts w:cstheme="minorHAnsi"/>
          <w:sz w:val="24"/>
        </w:rPr>
        <w:t xml:space="preserve"> din </w:t>
      </w:r>
      <w:proofErr w:type="spellStart"/>
      <w:r w:rsidRPr="00880A57">
        <w:rPr>
          <w:rFonts w:cstheme="minorHAnsi"/>
          <w:sz w:val="24"/>
        </w:rPr>
        <w:t>cerinţele</w:t>
      </w:r>
      <w:proofErr w:type="spellEnd"/>
      <w:r w:rsidRPr="00880A57">
        <w:rPr>
          <w:rFonts w:cstheme="minorHAnsi"/>
          <w:sz w:val="24"/>
        </w:rPr>
        <w:t xml:space="preserve"> </w:t>
      </w:r>
      <w:proofErr w:type="spellStart"/>
      <w:r w:rsidRPr="00880A57">
        <w:rPr>
          <w:rFonts w:cstheme="minorHAnsi"/>
          <w:sz w:val="24"/>
        </w:rPr>
        <w:t>minime</w:t>
      </w:r>
      <w:proofErr w:type="spellEnd"/>
      <w:r w:rsidRPr="00880A57">
        <w:rPr>
          <w:rFonts w:cstheme="minorHAnsi"/>
          <w:sz w:val="24"/>
        </w:rPr>
        <w:t xml:space="preserve"> </w:t>
      </w:r>
      <w:proofErr w:type="spellStart"/>
      <w:r w:rsidRPr="00880A57">
        <w:rPr>
          <w:rFonts w:cstheme="minorHAnsi"/>
          <w:sz w:val="24"/>
        </w:rPr>
        <w:t>impuse</w:t>
      </w:r>
      <w:proofErr w:type="spellEnd"/>
      <w:r w:rsidRPr="00880A57">
        <w:rPr>
          <w:rFonts w:cstheme="minorHAnsi"/>
          <w:sz w:val="24"/>
        </w:rPr>
        <w:t xml:space="preserv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c)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după</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studii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analize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studiu</w:t>
      </w:r>
      <w:proofErr w:type="spellEnd"/>
      <w:r w:rsidRPr="00880A57">
        <w:rPr>
          <w:rFonts w:cstheme="minorHAnsi"/>
          <w:sz w:val="24"/>
        </w:rPr>
        <w:t xml:space="preserve">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tehnic</w:t>
      </w:r>
      <w:proofErr w:type="spellEnd"/>
      <w:r w:rsidRPr="00880A57">
        <w:rPr>
          <w:rFonts w:cstheme="minorHAnsi"/>
          <w:sz w:val="24"/>
        </w:rPr>
        <w:t xml:space="preserve">, document de </w:t>
      </w:r>
      <w:proofErr w:type="spellStart"/>
      <w:r w:rsidRPr="00880A57">
        <w:rPr>
          <w:rFonts w:cstheme="minorHAnsi"/>
          <w:sz w:val="24"/>
        </w:rPr>
        <w:t>avizare</w:t>
      </w:r>
      <w:proofErr w:type="spellEnd"/>
      <w:r w:rsidRPr="00880A57">
        <w:rPr>
          <w:rFonts w:cstheme="minorHAnsi"/>
          <w:sz w:val="24"/>
        </w:rPr>
        <w:t xml:space="preserve"> a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intervenţie</w:t>
      </w:r>
      <w:proofErr w:type="spellEnd"/>
      <w:r w:rsidRPr="00880A57">
        <w:rPr>
          <w:rFonts w:cstheme="minorHAnsi"/>
          <w:sz w:val="24"/>
        </w:rPr>
        <w:t xml:space="preserve">, </w:t>
      </w:r>
      <w:proofErr w:type="spellStart"/>
      <w:r w:rsidRPr="00880A57">
        <w:rPr>
          <w:rFonts w:cstheme="minorHAnsi"/>
          <w:sz w:val="24"/>
        </w:rPr>
        <w:t>întocmite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prevederile</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vigoare</w:t>
      </w:r>
      <w:proofErr w:type="spellEnd"/>
      <w:r w:rsidRPr="00880A57">
        <w:rPr>
          <w:rFonts w:cstheme="minorHAnsi"/>
          <w:sz w:val="24"/>
        </w:rPr>
        <w:t>;</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d) sunt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procesul</w:t>
      </w:r>
      <w:proofErr w:type="spellEnd"/>
      <w:r w:rsidRPr="00880A57">
        <w:rPr>
          <w:rFonts w:cstheme="minorHAnsi"/>
          <w:sz w:val="24"/>
        </w:rPr>
        <w:t xml:space="preserve"> de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publice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activităţile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w:t>
      </w:r>
    </w:p>
    <w:p w14:paraId="17443B0F" w14:textId="77777777" w:rsidR="00E35136" w:rsidRPr="00BB1BF7" w:rsidRDefault="00E35136" w:rsidP="00E35136">
      <w:pPr>
        <w:spacing w:before="120" w:after="120" w:line="240" w:lineRule="auto"/>
        <w:jc w:val="both"/>
        <w:rPr>
          <w:rFonts w:cstheme="minorHAnsi"/>
          <w:sz w:val="24"/>
          <w:lang w:val="pt-PT"/>
        </w:rPr>
      </w:pPr>
      <w:r w:rsidRPr="00BB1BF7">
        <w:rPr>
          <w:rFonts w:cstheme="minorHAnsi"/>
          <w:sz w:val="24"/>
          <w:lang w:val="pt-PT"/>
        </w:rPr>
        <w:t>e) sunt aferente activităţilor de coordonare şi supervizare a execuţiei şi recepţiei lucrărilor de construcţii-montaj.</w:t>
      </w:r>
    </w:p>
    <w:p w14:paraId="2F9A7D46"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b/>
          <w:sz w:val="24"/>
        </w:rPr>
        <w:t>Cheltuielile</w:t>
      </w:r>
      <w:proofErr w:type="spellEnd"/>
      <w:r w:rsidRPr="00880A57">
        <w:rPr>
          <w:rFonts w:cstheme="minorHAnsi"/>
          <w:b/>
          <w:sz w:val="24"/>
        </w:rPr>
        <w:t xml:space="preserve"> de </w:t>
      </w:r>
      <w:proofErr w:type="spellStart"/>
      <w:r w:rsidRPr="00880A57">
        <w:rPr>
          <w:rFonts w:cstheme="minorHAnsi"/>
          <w:b/>
          <w:sz w:val="24"/>
        </w:rPr>
        <w:t>consultanță</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managementul</w:t>
      </w:r>
      <w:proofErr w:type="spellEnd"/>
      <w:r w:rsidRPr="00880A57">
        <w:rPr>
          <w:rFonts w:cstheme="minorHAnsi"/>
          <w:b/>
          <w:sz w:val="24"/>
        </w:rPr>
        <w:t xml:space="preserve"> </w:t>
      </w:r>
      <w:proofErr w:type="spellStart"/>
      <w:r w:rsidRPr="00880A57">
        <w:rPr>
          <w:rFonts w:cstheme="minorHAnsi"/>
          <w:b/>
          <w:sz w:val="24"/>
        </w:rPr>
        <w:t>proiectului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anterior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deconta</w:t>
      </w:r>
      <w:proofErr w:type="spellEnd"/>
      <w:r w:rsidRPr="00880A57">
        <w:rPr>
          <w:rFonts w:cstheme="minorHAnsi"/>
          <w:sz w:val="24"/>
        </w:rPr>
        <w:t xml:space="preserve"> </w:t>
      </w:r>
      <w:proofErr w:type="spellStart"/>
      <w:r w:rsidRPr="00880A57">
        <w:rPr>
          <w:rFonts w:cstheme="minorHAnsi"/>
          <w:sz w:val="24"/>
        </w:rPr>
        <w:t>proporțional</w:t>
      </w:r>
      <w:proofErr w:type="spellEnd"/>
      <w:r w:rsidRPr="00880A57">
        <w:rPr>
          <w:rFonts w:cstheme="minorHAnsi"/>
          <w:sz w:val="24"/>
        </w:rPr>
        <w:t xml:space="preserve"> cu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fiecărei</w:t>
      </w:r>
      <w:proofErr w:type="spellEnd"/>
      <w:r w:rsidRPr="00880A57">
        <w:rPr>
          <w:rFonts w:cstheme="minorHAnsi"/>
          <w:sz w:val="24"/>
        </w:rPr>
        <w:t xml:space="preserve"> </w:t>
      </w:r>
      <w:proofErr w:type="spellStart"/>
      <w:r w:rsidRPr="00880A57">
        <w:rPr>
          <w:rFonts w:cstheme="minorHAnsi"/>
          <w:sz w:val="24"/>
        </w:rPr>
        <w:t>tranşe</w:t>
      </w:r>
      <w:proofErr w:type="spellEnd"/>
      <w:r w:rsidRPr="00880A57">
        <w:rPr>
          <w:rFonts w:cstheme="minorHAnsi"/>
          <w:sz w:val="24"/>
        </w:rPr>
        <w:t xml:space="preserve"> de </w:t>
      </w:r>
      <w:proofErr w:type="spellStart"/>
      <w:r w:rsidRPr="00880A57">
        <w:rPr>
          <w:rFonts w:cstheme="minorHAnsi"/>
          <w:sz w:val="24"/>
        </w:rPr>
        <w:t>plată</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proofErr w:type="gram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BB1BF7" w:rsidRDefault="00E35136" w:rsidP="00E35136">
      <w:pPr>
        <w:spacing w:before="120" w:after="120" w:line="240" w:lineRule="auto"/>
        <w:jc w:val="both"/>
        <w:rPr>
          <w:rFonts w:cstheme="minorHAnsi"/>
          <w:b/>
          <w:sz w:val="24"/>
          <w:lang w:val="it-IT"/>
        </w:rPr>
      </w:pPr>
      <w:r w:rsidRPr="00BB1BF7">
        <w:rPr>
          <w:rFonts w:cstheme="minorHAnsi"/>
          <w:b/>
          <w:sz w:val="24"/>
          <w:lang w:val="it-IT"/>
        </w:rPr>
        <w:t xml:space="preserve">În cazul în care solicitantul nu transmite răspunsul cu bugetul corectat, expertul bifează  NU și îşi motivează poziţia în linia prevăzută în acest scop la rubrica Observții.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r w:rsidRPr="00BB1BF7">
        <w:rPr>
          <w:rFonts w:cstheme="minorHAnsi"/>
          <w:sz w:val="24"/>
          <w:lang w:val="it-IT"/>
        </w:rPr>
        <w:t xml:space="preserve">Expertul verifică dacă bunurile cu caracteristicile prevăzute în </w:t>
      </w:r>
      <w:r w:rsidRPr="00BB1BF7">
        <w:rPr>
          <w:rFonts w:cstheme="minorHAnsi"/>
          <w:lang w:val="it-IT"/>
        </w:rPr>
        <w:t>CF/</w:t>
      </w:r>
      <w:r w:rsidRPr="00BB1BF7">
        <w:rPr>
          <w:rFonts w:cstheme="minorHAnsi"/>
          <w:sz w:val="24"/>
          <w:lang w:val="it-IT"/>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7FF1AE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proofErr w:type="spellStart"/>
      <w:r w:rsidRPr="00880A57">
        <w:rPr>
          <w:rFonts w:cstheme="minorHAnsi"/>
          <w:sz w:val="24"/>
        </w:rPr>
        <w:t>Astfel</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vor</w:t>
      </w:r>
      <w:proofErr w:type="spellEnd"/>
      <w:r w:rsidRPr="00880A57">
        <w:rPr>
          <w:rFonts w:cstheme="minorHAnsi"/>
          <w:sz w:val="24"/>
        </w:rPr>
        <w:t xml:space="preserve"> fi </w:t>
      </w:r>
      <w:proofErr w:type="spellStart"/>
      <w:r w:rsidRPr="00880A57">
        <w:rPr>
          <w:rFonts w:cstheme="minorHAnsi"/>
          <w:sz w:val="24"/>
        </w:rPr>
        <w:t>acceptate</w:t>
      </w:r>
      <w:proofErr w:type="spellEnd"/>
      <w:r w:rsidRPr="00880A57">
        <w:rPr>
          <w:rFonts w:cstheme="minorHAnsi"/>
          <w:sz w:val="24"/>
        </w:rPr>
        <w:t xml:space="preserve"> </w:t>
      </w:r>
      <w:proofErr w:type="spellStart"/>
      <w:r w:rsidRPr="00880A57">
        <w:rPr>
          <w:rFonts w:cstheme="minorHAnsi"/>
          <w:sz w:val="24"/>
        </w:rPr>
        <w:t>numai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demonstrată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cod CAEN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67E86B63"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17185">
        <w:rPr>
          <w:rFonts w:cstheme="minorHAnsi"/>
          <w:sz w:val="24"/>
          <w:lang w:val="it-IT"/>
        </w:rPr>
        <w:lastRenderedPageBreak/>
        <w:t xml:space="preserve">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5A656D97"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BB1BF7">
        <w:rPr>
          <w:rFonts w:cstheme="minorHAnsi"/>
          <w:b/>
          <w:sz w:val="24"/>
          <w:lang w:val="it-IT"/>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w:t>
      </w:r>
      <w:r w:rsidRPr="00880A57">
        <w:rPr>
          <w:rFonts w:cstheme="minorHAnsi"/>
          <w:b/>
          <w:sz w:val="24"/>
        </w:rPr>
        <w:t>(</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solicitanților</w:t>
      </w:r>
      <w:proofErr w:type="spellEnd"/>
      <w:r w:rsidRPr="00880A57">
        <w:rPr>
          <w:rFonts w:cstheme="minorHAnsi"/>
          <w:b/>
          <w:sz w:val="24"/>
        </w:rPr>
        <w:t xml:space="preserve"> </w:t>
      </w:r>
      <w:proofErr w:type="spellStart"/>
      <w:r w:rsidRPr="00880A57">
        <w:rPr>
          <w:rFonts w:cstheme="minorHAnsi"/>
          <w:b/>
          <w:sz w:val="24"/>
        </w:rPr>
        <w:t>publici</w:t>
      </w:r>
      <w:proofErr w:type="spellEnd"/>
      <w:r w:rsidRPr="00880A57">
        <w:rPr>
          <w:rFonts w:cstheme="minorHAnsi"/>
          <w:b/>
          <w:sz w:val="24"/>
        </w:rPr>
        <w:t>)</w:t>
      </w:r>
    </w:p>
    <w:p w14:paraId="6CFF9A45" w14:textId="77777777" w:rsidR="00E35136" w:rsidRPr="00BB1BF7" w:rsidRDefault="00E35136" w:rsidP="00E35136">
      <w:pPr>
        <w:spacing w:before="120" w:after="120" w:line="240" w:lineRule="auto"/>
        <w:jc w:val="both"/>
        <w:rPr>
          <w:rFonts w:cstheme="minorHAnsi"/>
          <w:sz w:val="24"/>
          <w:lang w:val="pt-PT"/>
        </w:rPr>
      </w:pPr>
      <w:r w:rsidRPr="00BB1BF7">
        <w:rPr>
          <w:rFonts w:cstheme="minorHAnsi"/>
          <w:sz w:val="24"/>
          <w:lang w:val="pt-PT"/>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17185">
        <w:rPr>
          <w:rFonts w:cstheme="minorHAnsi"/>
          <w:sz w:val="24"/>
          <w:lang w:val="it-IT"/>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047810B8" w14:textId="77777777" w:rsidR="00E35136" w:rsidRPr="00817185" w:rsidRDefault="00E35136" w:rsidP="00E35136">
      <w:pPr>
        <w:spacing w:before="120" w:after="120" w:line="240" w:lineRule="auto"/>
        <w:contextualSpacing/>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lastRenderedPageBreak/>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sz w:val="24"/>
                <w:szCs w:val="24"/>
              </w:rPr>
              <w:t>Verificare</w:t>
            </w:r>
            <w:proofErr w:type="spellEnd"/>
            <w:r w:rsidRPr="00880A57">
              <w:rPr>
                <w:rFonts w:cstheme="minorHAnsi"/>
                <w:b/>
                <w:sz w:val="24"/>
                <w:szCs w:val="24"/>
              </w:rPr>
              <w:t xml:space="preserve"> </w:t>
            </w:r>
            <w:proofErr w:type="spellStart"/>
            <w:r w:rsidRPr="00880A57">
              <w:rPr>
                <w:rFonts w:cstheme="minorHAnsi"/>
                <w:b/>
                <w:sz w:val="24"/>
                <w:szCs w:val="24"/>
              </w:rPr>
              <w:t>efectuată</w:t>
            </w:r>
            <w:proofErr w:type="spellEnd"/>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i/>
                <w:sz w:val="24"/>
                <w:szCs w:val="24"/>
              </w:rPr>
              <w:t>Verificare</w:t>
            </w:r>
            <w:proofErr w:type="spellEnd"/>
            <w:r w:rsidRPr="00880A57">
              <w:rPr>
                <w:rFonts w:cstheme="minorHAnsi"/>
                <w:b/>
                <w:i/>
                <w:sz w:val="24"/>
                <w:szCs w:val="24"/>
              </w:rPr>
              <w:t xml:space="preserv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fiecare</w:t>
      </w:r>
      <w:proofErr w:type="spellEnd"/>
      <w:r w:rsidRPr="00880A57">
        <w:rPr>
          <w:rFonts w:cstheme="minorHAnsi"/>
          <w:sz w:val="24"/>
          <w:szCs w:val="24"/>
        </w:rPr>
        <w:t xml:space="preserve"> </w:t>
      </w:r>
      <w:proofErr w:type="spellStart"/>
      <w:r w:rsidRPr="00880A57">
        <w:rPr>
          <w:rFonts w:cstheme="minorHAnsi"/>
          <w:sz w:val="24"/>
          <w:szCs w:val="24"/>
        </w:rPr>
        <w:t>criteriu</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care nu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îndeplinit</w:t>
      </w:r>
      <w:proofErr w:type="spellEnd"/>
      <w:r w:rsidRPr="00880A57">
        <w:rPr>
          <w:rFonts w:cstheme="minorHAnsi"/>
          <w:sz w:val="24"/>
          <w:szCs w:val="24"/>
        </w:rPr>
        <w:t xml:space="preserve">, </w:t>
      </w:r>
      <w:proofErr w:type="spellStart"/>
      <w:r w:rsidRPr="00880A57">
        <w:rPr>
          <w:rFonts w:cstheme="minorHAnsi"/>
          <w:sz w:val="24"/>
          <w:szCs w:val="24"/>
        </w:rPr>
        <w:t>motivul</w:t>
      </w:r>
      <w:proofErr w:type="spellEnd"/>
      <w:r w:rsidRPr="00880A57">
        <w:rPr>
          <w:rFonts w:cstheme="minorHAnsi"/>
          <w:sz w:val="24"/>
          <w:szCs w:val="24"/>
        </w:rPr>
        <w:t xml:space="preserve"> </w:t>
      </w:r>
      <w:proofErr w:type="spellStart"/>
      <w:r w:rsidRPr="00880A57">
        <w:rPr>
          <w:rFonts w:cstheme="minorHAnsi"/>
          <w:sz w:val="24"/>
          <w:szCs w:val="24"/>
        </w:rPr>
        <w:t>neeligibilităţii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Titlu1"/>
      </w:pPr>
      <w:r w:rsidRPr="00880A57">
        <w:lastRenderedPageBreak/>
        <w:t>SECTIUNEA II</w:t>
      </w:r>
    </w:p>
    <w:p w14:paraId="207C5529" w14:textId="77777777" w:rsidR="00447F59" w:rsidRPr="00880A57" w:rsidRDefault="00447F59" w:rsidP="00447F59">
      <w:pPr>
        <w:pStyle w:val="Titlu1"/>
      </w:pPr>
      <w:r>
        <w:t xml:space="preserve">C.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w:t>
      </w:r>
      <w:proofErr w:type="spellStart"/>
      <w:r w:rsidRPr="00880A57">
        <w:t>finantare</w:t>
      </w:r>
      <w:proofErr w:type="spellEnd"/>
      <w:r w:rsidRPr="00880A57">
        <w:t xml:space="preserve"> la </w:t>
      </w:r>
      <w:proofErr w:type="spellStart"/>
      <w:r w:rsidRPr="00880A57">
        <w:t>Contractare</w:t>
      </w:r>
      <w:proofErr w:type="spellEnd"/>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proofErr w:type="spellStart"/>
            <w:r w:rsidRPr="00880A57">
              <w:rPr>
                <w:rFonts w:cstheme="minorHAnsi"/>
                <w:sz w:val="24"/>
                <w:szCs w:val="24"/>
              </w:rPr>
              <w:t>Documente</w:t>
            </w:r>
            <w:proofErr w:type="spellEnd"/>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 xml:space="preserve">CF, </w:t>
            </w:r>
            <w:proofErr w:type="spellStart"/>
            <w:r w:rsidRPr="00880A57">
              <w:rPr>
                <w:rFonts w:cstheme="minorHAnsi"/>
                <w:sz w:val="24"/>
                <w:szCs w:val="24"/>
              </w:rPr>
              <w:t>daca</w:t>
            </w:r>
            <w:proofErr w:type="spellEnd"/>
            <w:r w:rsidRPr="00880A57">
              <w:rPr>
                <w:rFonts w:cstheme="minorHAnsi"/>
                <w:sz w:val="24"/>
                <w:szCs w:val="24"/>
              </w:rPr>
              <w:t xml:space="preserve"> sunt </w:t>
            </w:r>
            <w:proofErr w:type="spellStart"/>
            <w:r w:rsidRPr="00880A57">
              <w:rPr>
                <w:rFonts w:cstheme="minorHAnsi"/>
                <w:sz w:val="24"/>
                <w:szCs w:val="24"/>
              </w:rPr>
              <w:t>valabile</w:t>
            </w:r>
            <w:proofErr w:type="spellEnd"/>
            <w:r w:rsidRPr="00880A57">
              <w:rPr>
                <w:rFonts w:cstheme="minorHAnsi"/>
                <w:sz w:val="24"/>
                <w:szCs w:val="24"/>
              </w:rPr>
              <w:t xml:space="preserve"> conform </w:t>
            </w:r>
            <w:proofErr w:type="spellStart"/>
            <w:r w:rsidRPr="00880A57">
              <w:rPr>
                <w:rFonts w:cstheme="minorHAnsi"/>
                <w:sz w:val="24"/>
                <w:szCs w:val="24"/>
              </w:rPr>
              <w:t>legislatiei</w:t>
            </w:r>
            <w:proofErr w:type="spellEnd"/>
            <w:r w:rsidRPr="00880A57">
              <w:rPr>
                <w:rFonts w:cstheme="minorHAnsi"/>
                <w:sz w:val="24"/>
                <w:szCs w:val="24"/>
              </w:rPr>
              <w:t xml:space="preserve"> in </w:t>
            </w:r>
            <w:proofErr w:type="spellStart"/>
            <w:r w:rsidRPr="00880A57">
              <w:rPr>
                <w:rFonts w:cstheme="minorHAnsi"/>
                <w:sz w:val="24"/>
                <w:szCs w:val="24"/>
              </w:rPr>
              <w:t>vigoare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precizarilor</w:t>
            </w:r>
            <w:proofErr w:type="spellEnd"/>
            <w:r w:rsidRPr="00880A57">
              <w:rPr>
                <w:rFonts w:cstheme="minorHAnsi"/>
                <w:sz w:val="24"/>
                <w:szCs w:val="24"/>
              </w:rPr>
              <w:t xml:space="preserve"> din </w:t>
            </w:r>
            <w:proofErr w:type="spellStart"/>
            <w:r w:rsidRPr="00880A57">
              <w:rPr>
                <w:rFonts w:cstheme="minorHAnsi"/>
                <w:sz w:val="24"/>
                <w:szCs w:val="24"/>
              </w:rPr>
              <w:t>Ghid</w:t>
            </w:r>
            <w:proofErr w:type="spellEnd"/>
          </w:p>
        </w:tc>
        <w:tc>
          <w:tcPr>
            <w:tcW w:w="883" w:type="pct"/>
          </w:tcPr>
          <w:p w14:paraId="13008ECD" w14:textId="77777777" w:rsidR="00447F59" w:rsidRPr="00880A57" w:rsidRDefault="00447F59" w:rsidP="00DB3E30">
            <w:pPr>
              <w:rPr>
                <w:rFonts w:cstheme="minorHAnsi"/>
                <w:sz w:val="24"/>
                <w:szCs w:val="24"/>
              </w:rPr>
            </w:pPr>
            <w:proofErr w:type="spellStart"/>
            <w:r w:rsidRPr="00880A57">
              <w:rPr>
                <w:rFonts w:cstheme="minorHAnsi"/>
                <w:sz w:val="24"/>
                <w:szCs w:val="24"/>
              </w:rPr>
              <w:t>Concordanţă</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 xml:space="preserve"> cu </w:t>
            </w:r>
            <w:proofErr w:type="spellStart"/>
            <w:r w:rsidRPr="00880A57">
              <w:rPr>
                <w:rFonts w:cstheme="minorHAnsi"/>
                <w:sz w:val="24"/>
                <w:szCs w:val="24"/>
              </w:rPr>
              <w:t>originalul</w:t>
            </w:r>
            <w:proofErr w:type="spellEnd"/>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proofErr w:type="spellStart"/>
            <w:r w:rsidRPr="00880A57">
              <w:rPr>
                <w:rFonts w:cstheme="minorHAnsi"/>
                <w:bCs/>
                <w:sz w:val="24"/>
                <w:szCs w:val="24"/>
                <w:lang w:val="en-GB"/>
              </w:rPr>
              <w:t>Memoriu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justificativ</w:t>
            </w:r>
            <w:proofErr w:type="spellEnd"/>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proofErr w:type="spellStart"/>
            <w:r w:rsidRPr="00880A57">
              <w:rPr>
                <w:rFonts w:cstheme="minorHAnsi"/>
                <w:b/>
                <w:bCs/>
                <w:sz w:val="24"/>
                <w:szCs w:val="24"/>
                <w:lang w:val="en-GB"/>
              </w:rPr>
              <w:t>Proiectul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tehnic</w:t>
            </w:r>
            <w:proofErr w:type="spellEnd"/>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lastRenderedPageBreak/>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proofErr w:type="gramStart"/>
            <w:r w:rsidRPr="00880A57">
              <w:rPr>
                <w:rFonts w:cstheme="minorHAnsi"/>
                <w:sz w:val="24"/>
                <w:szCs w:val="24"/>
              </w:rPr>
              <w:t>a)</w:t>
            </w:r>
            <w:proofErr w:type="spellStart"/>
            <w:r w:rsidRPr="00880A57">
              <w:rPr>
                <w:rFonts w:cstheme="minorHAnsi"/>
                <w:sz w:val="24"/>
                <w:szCs w:val="24"/>
              </w:rPr>
              <w:t>Dreptul</w:t>
            </w:r>
            <w:proofErr w:type="spellEnd"/>
            <w:proofErr w:type="gram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
          <w:p w14:paraId="04D50DCF"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doveditoare</w:t>
            </w:r>
            <w:proofErr w:type="spellEnd"/>
            <w:r w:rsidRPr="00880A57">
              <w:rPr>
                <w:rFonts w:cstheme="minorHAnsi"/>
                <w:sz w:val="24"/>
                <w:szCs w:val="24"/>
              </w:rPr>
              <w:t xml:space="preserve"> ale </w:t>
            </w:r>
            <w:proofErr w:type="spellStart"/>
            <w:r w:rsidRPr="00880A57">
              <w:rPr>
                <w:rFonts w:cstheme="minorHAnsi"/>
                <w:sz w:val="24"/>
                <w:szCs w:val="24"/>
              </w:rPr>
              <w:t>dreptului</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reprezentate</w:t>
            </w:r>
            <w:proofErr w:type="spellEnd"/>
            <w:r w:rsidRPr="00880A57">
              <w:rPr>
                <w:rFonts w:cstheme="minorHAnsi"/>
                <w:sz w:val="24"/>
                <w:szCs w:val="24"/>
              </w:rPr>
              <w:t xml:space="preserve"> de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constatatoare</w:t>
            </w:r>
            <w:proofErr w:type="spellEnd"/>
            <w:r w:rsidRPr="00880A57">
              <w:rPr>
                <w:rFonts w:cstheme="minorHAnsi"/>
                <w:sz w:val="24"/>
                <w:szCs w:val="24"/>
              </w:rPr>
              <w:t xml:space="preserve"> ale </w:t>
            </w:r>
            <w:proofErr w:type="spellStart"/>
            <w:r w:rsidRPr="00880A57">
              <w:rPr>
                <w:rFonts w:cstheme="minorHAnsi"/>
                <w:sz w:val="24"/>
                <w:szCs w:val="24"/>
              </w:rPr>
              <w:t>unui</w:t>
            </w:r>
            <w:proofErr w:type="spellEnd"/>
            <w:r w:rsidRPr="00880A57">
              <w:rPr>
                <w:rFonts w:cstheme="minorHAnsi"/>
                <w:sz w:val="24"/>
                <w:szCs w:val="24"/>
              </w:rPr>
              <w:t xml:space="preserve"> act juridic civil, </w:t>
            </w:r>
            <w:proofErr w:type="spellStart"/>
            <w:r w:rsidRPr="00880A57">
              <w:rPr>
                <w:rFonts w:cstheme="minorHAnsi"/>
                <w:sz w:val="24"/>
                <w:szCs w:val="24"/>
              </w:rPr>
              <w:t>jurisdicțional</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lastRenderedPageBreak/>
              <w:t>administrativ</w:t>
            </w:r>
            <w:proofErr w:type="spellEnd"/>
            <w:r w:rsidRPr="00880A57">
              <w:rPr>
                <w:rFonts w:cstheme="minorHAnsi"/>
                <w:sz w:val="24"/>
                <w:szCs w:val="24"/>
              </w:rPr>
              <w:t xml:space="preserve"> cu </w:t>
            </w:r>
            <w:proofErr w:type="spellStart"/>
            <w:r w:rsidRPr="00880A57">
              <w:rPr>
                <w:rFonts w:cstheme="minorHAnsi"/>
                <w:sz w:val="24"/>
                <w:szCs w:val="24"/>
              </w:rPr>
              <w:t>efect</w:t>
            </w:r>
            <w:proofErr w:type="spellEnd"/>
            <w:r w:rsidRPr="00880A57">
              <w:rPr>
                <w:rFonts w:cstheme="minorHAnsi"/>
                <w:sz w:val="24"/>
                <w:szCs w:val="24"/>
              </w:rPr>
              <w:t xml:space="preserve">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translativ</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declarativ</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precum:</w:t>
            </w:r>
          </w:p>
          <w:p w14:paraId="7C7F6130"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translative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contractele</w:t>
            </w:r>
            <w:proofErr w:type="spellEnd"/>
            <w:r w:rsidRPr="00880A57">
              <w:rPr>
                <w:rFonts w:cstheme="minorHAnsi"/>
                <w:sz w:val="24"/>
                <w:szCs w:val="24"/>
              </w:rPr>
              <w:t xml:space="preserve"> de </w:t>
            </w:r>
            <w:proofErr w:type="spellStart"/>
            <w:r w:rsidRPr="00880A57">
              <w:rPr>
                <w:rFonts w:cstheme="minorHAnsi"/>
                <w:sz w:val="24"/>
                <w:szCs w:val="24"/>
              </w:rPr>
              <w:t>vânzare-cumpărare</w:t>
            </w:r>
            <w:proofErr w:type="spellEnd"/>
            <w:r w:rsidRPr="00880A57">
              <w:rPr>
                <w:rFonts w:cstheme="minorHAnsi"/>
                <w:sz w:val="24"/>
                <w:szCs w:val="24"/>
              </w:rPr>
              <w:t xml:space="preserve">, </w:t>
            </w:r>
            <w:proofErr w:type="spellStart"/>
            <w:r w:rsidRPr="00880A57">
              <w:rPr>
                <w:rFonts w:cstheme="minorHAnsi"/>
                <w:sz w:val="24"/>
                <w:szCs w:val="24"/>
              </w:rPr>
              <w:t>donație</w:t>
            </w:r>
            <w:proofErr w:type="spellEnd"/>
            <w:r w:rsidRPr="00880A57">
              <w:rPr>
                <w:rFonts w:cstheme="minorHAnsi"/>
                <w:sz w:val="24"/>
                <w:szCs w:val="24"/>
              </w:rPr>
              <w:t xml:space="preserve">, </w:t>
            </w:r>
            <w:proofErr w:type="spellStart"/>
            <w:r w:rsidRPr="00880A57">
              <w:rPr>
                <w:rFonts w:cstheme="minorHAnsi"/>
                <w:sz w:val="24"/>
                <w:szCs w:val="24"/>
              </w:rPr>
              <w:t>schimb</w:t>
            </w:r>
            <w:proofErr w:type="spellEnd"/>
            <w:r w:rsidRPr="00880A57">
              <w:rPr>
                <w:rFonts w:cstheme="minorHAnsi"/>
                <w:sz w:val="24"/>
                <w:szCs w:val="24"/>
              </w:rPr>
              <w:t xml:space="preserve">, </w:t>
            </w:r>
            <w:proofErr w:type="spellStart"/>
            <w:r w:rsidRPr="00880A57">
              <w:rPr>
                <w:rFonts w:cstheme="minorHAnsi"/>
                <w:sz w:val="24"/>
                <w:szCs w:val="24"/>
              </w:rPr>
              <w:t>etc</w:t>
            </w:r>
            <w:proofErr w:type="spellEnd"/>
            <w:r w:rsidRPr="00880A57">
              <w:rPr>
                <w:rFonts w:cstheme="minorHAnsi"/>
                <w:sz w:val="24"/>
                <w:szCs w:val="24"/>
              </w:rPr>
              <w:t>;</w:t>
            </w:r>
          </w:p>
          <w:p w14:paraId="3DC067F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declarative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împărțeala</w:t>
            </w:r>
            <w:proofErr w:type="spellEnd"/>
            <w:r w:rsidRPr="00880A57">
              <w:rPr>
                <w:rFonts w:cstheme="minorHAnsi"/>
                <w:sz w:val="24"/>
                <w:szCs w:val="24"/>
              </w:rPr>
              <w:t xml:space="preserve"> </w:t>
            </w:r>
            <w:proofErr w:type="spellStart"/>
            <w:r w:rsidRPr="00880A57">
              <w:rPr>
                <w:rFonts w:cstheme="minorHAnsi"/>
                <w:sz w:val="24"/>
                <w:szCs w:val="24"/>
              </w:rPr>
              <w:t>judiciară</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tranzacția</w:t>
            </w:r>
            <w:proofErr w:type="spellEnd"/>
            <w:r w:rsidRPr="00880A57">
              <w:rPr>
                <w:rFonts w:cstheme="minorHAnsi"/>
                <w:sz w:val="24"/>
                <w:szCs w:val="24"/>
              </w:rPr>
              <w:t>;</w:t>
            </w:r>
          </w:p>
          <w:p w14:paraId="196186EA"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declarative, precum </w:t>
            </w:r>
            <w:proofErr w:type="spellStart"/>
            <w:r w:rsidRPr="00880A57">
              <w:rPr>
                <w:rFonts w:cstheme="minorHAnsi"/>
                <w:sz w:val="24"/>
                <w:szCs w:val="24"/>
              </w:rPr>
              <w:t>hotărârile</w:t>
            </w:r>
            <w:proofErr w:type="spellEnd"/>
            <w:r w:rsidRPr="00880A57">
              <w:rPr>
                <w:rFonts w:cstheme="minorHAnsi"/>
                <w:sz w:val="24"/>
                <w:szCs w:val="24"/>
              </w:rPr>
              <w:t xml:space="preserve"> </w:t>
            </w:r>
            <w:proofErr w:type="spellStart"/>
            <w:r w:rsidRPr="00880A57">
              <w:rPr>
                <w:rFonts w:cstheme="minorHAnsi"/>
                <w:sz w:val="24"/>
                <w:szCs w:val="24"/>
              </w:rPr>
              <w:t>judecătorești</w:t>
            </w:r>
            <w:proofErr w:type="spellEnd"/>
            <w:r w:rsidRPr="00880A57">
              <w:rPr>
                <w:rFonts w:cstheme="minorHAnsi"/>
                <w:sz w:val="24"/>
                <w:szCs w:val="24"/>
              </w:rPr>
              <w:t xml:space="preserve"> cu </w:t>
            </w:r>
            <w:proofErr w:type="spellStart"/>
            <w:r w:rsidRPr="00880A57">
              <w:rPr>
                <w:rFonts w:cstheme="minorHAnsi"/>
                <w:sz w:val="24"/>
                <w:szCs w:val="24"/>
              </w:rPr>
              <w:t>putere</w:t>
            </w:r>
            <w:proofErr w:type="spellEnd"/>
            <w:r w:rsidRPr="00880A57">
              <w:rPr>
                <w:rFonts w:cstheme="minorHAnsi"/>
                <w:sz w:val="24"/>
                <w:szCs w:val="24"/>
              </w:rPr>
              <w:t xml:space="preserve"> de res-</w:t>
            </w:r>
            <w:proofErr w:type="spellStart"/>
            <w:r w:rsidRPr="00880A57">
              <w:rPr>
                <w:rFonts w:cstheme="minorHAnsi"/>
                <w:sz w:val="24"/>
                <w:szCs w:val="24"/>
              </w:rPr>
              <w:t>judecata</w:t>
            </w:r>
            <w:proofErr w:type="spellEnd"/>
            <w:r w:rsidRPr="00880A57">
              <w:rPr>
                <w:rFonts w:cstheme="minorHAnsi"/>
                <w:sz w:val="24"/>
                <w:szCs w:val="24"/>
              </w:rPr>
              <w:t xml:space="preserve">, de </w:t>
            </w:r>
            <w:proofErr w:type="spellStart"/>
            <w:r w:rsidRPr="00880A57">
              <w:rPr>
                <w:rFonts w:cstheme="minorHAnsi"/>
                <w:sz w:val="24"/>
                <w:szCs w:val="24"/>
              </w:rPr>
              <w:t>partaj</w:t>
            </w:r>
            <w:proofErr w:type="spellEnd"/>
            <w:r w:rsidRPr="00880A57">
              <w:rPr>
                <w:rFonts w:cstheme="minorHAnsi"/>
                <w:sz w:val="24"/>
                <w:szCs w:val="24"/>
              </w:rPr>
              <w:t xml:space="preserve">, de </w:t>
            </w:r>
            <w:proofErr w:type="spellStart"/>
            <w:r w:rsidRPr="00880A57">
              <w:rPr>
                <w:rFonts w:cstheme="minorHAnsi"/>
                <w:sz w:val="24"/>
                <w:szCs w:val="24"/>
              </w:rPr>
              <w:t>constatare</w:t>
            </w:r>
            <w:proofErr w:type="spellEnd"/>
            <w:r w:rsidRPr="00880A57">
              <w:rPr>
                <w:rFonts w:cstheme="minorHAnsi"/>
                <w:sz w:val="24"/>
                <w:szCs w:val="24"/>
              </w:rPr>
              <w:t xml:space="preserve"> a </w:t>
            </w:r>
            <w:proofErr w:type="spellStart"/>
            <w:r w:rsidRPr="00880A57">
              <w:rPr>
                <w:rFonts w:cstheme="minorHAnsi"/>
                <w:sz w:val="24"/>
                <w:szCs w:val="24"/>
              </w:rPr>
              <w:t>uzucapiunii</w:t>
            </w:r>
            <w:proofErr w:type="spellEnd"/>
            <w:r w:rsidRPr="00880A57">
              <w:rPr>
                <w:rFonts w:cstheme="minorHAnsi"/>
                <w:sz w:val="24"/>
                <w:szCs w:val="24"/>
              </w:rPr>
              <w:t xml:space="preserve"> </w:t>
            </w:r>
            <w:proofErr w:type="spellStart"/>
            <w:r w:rsidRPr="00880A57">
              <w:rPr>
                <w:rFonts w:cstheme="minorHAnsi"/>
                <w:sz w:val="24"/>
                <w:szCs w:val="24"/>
              </w:rPr>
              <w:t>imobiliare</w:t>
            </w:r>
            <w:proofErr w:type="spellEnd"/>
            <w:r w:rsidRPr="00880A57">
              <w:rPr>
                <w:rFonts w:cstheme="minorHAnsi"/>
                <w:sz w:val="24"/>
                <w:szCs w:val="24"/>
              </w:rPr>
              <w:t>, etc.</w:t>
            </w:r>
          </w:p>
          <w:p w14:paraId="4D816F1C"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precum </w:t>
            </w:r>
            <w:proofErr w:type="spellStart"/>
            <w:r w:rsidRPr="00880A57">
              <w:rPr>
                <w:rFonts w:cstheme="minorHAnsi"/>
                <w:sz w:val="24"/>
                <w:szCs w:val="24"/>
              </w:rPr>
              <w:t>ordonanțele</w:t>
            </w:r>
            <w:proofErr w:type="spellEnd"/>
            <w:r w:rsidRPr="00880A57">
              <w:rPr>
                <w:rFonts w:cstheme="minorHAnsi"/>
                <w:sz w:val="24"/>
                <w:szCs w:val="24"/>
              </w:rPr>
              <w:t xml:space="preserve"> de </w:t>
            </w:r>
            <w:proofErr w:type="spellStart"/>
            <w:r w:rsidRPr="00880A57">
              <w:rPr>
                <w:rFonts w:cstheme="minorHAnsi"/>
                <w:sz w:val="24"/>
                <w:szCs w:val="24"/>
              </w:rPr>
              <w:t>adjudecare</w:t>
            </w:r>
            <w:proofErr w:type="spellEnd"/>
            <w:r w:rsidRPr="00880A57">
              <w:rPr>
                <w:rFonts w:cstheme="minorHAnsi"/>
                <w:sz w:val="24"/>
                <w:szCs w:val="24"/>
              </w:rPr>
              <w:t>;</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 xml:space="preserve">b) </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 Contract de </w:t>
            </w:r>
            <w:proofErr w:type="spellStart"/>
            <w:r w:rsidRPr="00880A57">
              <w:rPr>
                <w:rFonts w:cstheme="minorHAnsi"/>
                <w:sz w:val="24"/>
                <w:szCs w:val="24"/>
              </w:rPr>
              <w:t>concesiune</w:t>
            </w:r>
            <w:proofErr w:type="spellEnd"/>
            <w:r w:rsidRPr="00880A57">
              <w:rPr>
                <w:rFonts w:cstheme="minorHAnsi"/>
                <w:sz w:val="24"/>
                <w:szCs w:val="24"/>
              </w:rPr>
              <w:t xml:space="preserve"> care </w:t>
            </w:r>
            <w:proofErr w:type="spellStart"/>
            <w:r w:rsidRPr="00880A57">
              <w:rPr>
                <w:rFonts w:cstheme="minorHAnsi"/>
                <w:sz w:val="24"/>
                <w:szCs w:val="24"/>
              </w:rPr>
              <w:t>acoperă</w:t>
            </w:r>
            <w:proofErr w:type="spellEnd"/>
            <w:r w:rsidRPr="00880A57">
              <w:rPr>
                <w:rFonts w:cstheme="minorHAnsi"/>
                <w:sz w:val="24"/>
                <w:szCs w:val="24"/>
              </w:rPr>
              <w:t xml:space="preserve"> o </w:t>
            </w:r>
            <w:proofErr w:type="spellStart"/>
            <w:r w:rsidRPr="00880A57">
              <w:rPr>
                <w:rFonts w:cstheme="minorHAnsi"/>
                <w:sz w:val="24"/>
                <w:szCs w:val="24"/>
              </w:rPr>
              <w:t>perioadă</w:t>
            </w:r>
            <w:proofErr w:type="spellEnd"/>
            <w:r w:rsidRPr="00880A57">
              <w:rPr>
                <w:rFonts w:cstheme="minorHAnsi"/>
                <w:sz w:val="24"/>
                <w:szCs w:val="24"/>
              </w:rPr>
              <w:t xml:space="preserve"> de cel </w:t>
            </w:r>
            <w:proofErr w:type="spellStart"/>
            <w:r w:rsidRPr="00880A57">
              <w:rPr>
                <w:rFonts w:cstheme="minorHAnsi"/>
                <w:sz w:val="24"/>
                <w:szCs w:val="24"/>
              </w:rPr>
              <w:t>puțin</w:t>
            </w:r>
            <w:proofErr w:type="spellEnd"/>
            <w:r w:rsidRPr="00880A57">
              <w:rPr>
                <w:rFonts w:cstheme="minorHAnsi"/>
                <w:sz w:val="24"/>
                <w:szCs w:val="24"/>
              </w:rPr>
              <w:t xml:space="preserve"> 10 ani </w:t>
            </w:r>
            <w:proofErr w:type="spellStart"/>
            <w:r w:rsidRPr="00880A57">
              <w:rPr>
                <w:rFonts w:cstheme="minorHAnsi"/>
                <w:sz w:val="24"/>
                <w:szCs w:val="24"/>
              </w:rPr>
              <w:t>începând</w:t>
            </w:r>
            <w:proofErr w:type="spellEnd"/>
            <w:r w:rsidRPr="00880A57">
              <w:rPr>
                <w:rFonts w:cstheme="minorHAnsi"/>
                <w:sz w:val="24"/>
                <w:szCs w:val="24"/>
              </w:rPr>
              <w:t xml:space="preserve"> cu </w:t>
            </w:r>
            <w:proofErr w:type="spellStart"/>
            <w:r w:rsidRPr="00880A57">
              <w:rPr>
                <w:rFonts w:cstheme="minorHAnsi"/>
                <w:sz w:val="24"/>
                <w:szCs w:val="24"/>
              </w:rPr>
              <w:t>anul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finanţare</w:t>
            </w:r>
            <w:proofErr w:type="spellEnd"/>
            <w:r w:rsidRPr="00880A57">
              <w:rPr>
                <w:rFonts w:cstheme="minorHAnsi"/>
                <w:sz w:val="24"/>
                <w:szCs w:val="24"/>
              </w:rPr>
              <w:t xml:space="preserve">, </w:t>
            </w:r>
            <w:proofErr w:type="spellStart"/>
            <w:r w:rsidRPr="00880A57">
              <w:rPr>
                <w:rFonts w:cstheme="minorHAnsi"/>
                <w:sz w:val="24"/>
                <w:szCs w:val="24"/>
              </w:rPr>
              <w:t>corespunzătoare</w:t>
            </w:r>
            <w:proofErr w:type="spellEnd"/>
            <w:r w:rsidRPr="00880A57">
              <w:rPr>
                <w:rFonts w:cstheme="minorHAnsi"/>
                <w:sz w:val="24"/>
                <w:szCs w:val="24"/>
              </w:rPr>
              <w:t xml:space="preserve"> </w:t>
            </w:r>
            <w:proofErr w:type="spellStart"/>
            <w:r w:rsidRPr="00880A57">
              <w:rPr>
                <w:rFonts w:cstheme="minorHAnsi"/>
                <w:sz w:val="24"/>
                <w:szCs w:val="24"/>
              </w:rPr>
              <w:t>asigurării</w:t>
            </w:r>
            <w:proofErr w:type="spellEnd"/>
            <w:r w:rsidRPr="00880A57">
              <w:rPr>
                <w:rFonts w:cstheme="minorHAnsi"/>
                <w:sz w:val="24"/>
                <w:szCs w:val="24"/>
              </w:rPr>
              <w:t xml:space="preserve"> </w:t>
            </w:r>
            <w:proofErr w:type="spellStart"/>
            <w:r w:rsidRPr="00880A57">
              <w:rPr>
                <w:rFonts w:cstheme="minorHAnsi"/>
                <w:sz w:val="24"/>
                <w:szCs w:val="24"/>
              </w:rPr>
              <w:t>sustenabilității</w:t>
            </w:r>
            <w:proofErr w:type="spellEnd"/>
            <w:r w:rsidRPr="00880A57">
              <w:rPr>
                <w:rFonts w:cstheme="minorHAnsi"/>
                <w:sz w:val="24"/>
                <w:szCs w:val="24"/>
              </w:rPr>
              <w:t xml:space="preserve"> </w:t>
            </w:r>
            <w:proofErr w:type="spellStart"/>
            <w:r w:rsidRPr="00880A57">
              <w:rPr>
                <w:rFonts w:cstheme="minorHAnsi"/>
                <w:sz w:val="24"/>
                <w:szCs w:val="24"/>
              </w:rPr>
              <w:t>investiției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care </w:t>
            </w:r>
            <w:proofErr w:type="spellStart"/>
            <w:r w:rsidRPr="00880A57">
              <w:rPr>
                <w:rFonts w:cstheme="minorHAnsi"/>
                <w:sz w:val="24"/>
                <w:szCs w:val="24"/>
              </w:rPr>
              <w:t>oferă</w:t>
            </w:r>
            <w:proofErr w:type="spellEnd"/>
            <w:r w:rsidRPr="00880A57">
              <w:rPr>
                <w:rFonts w:cstheme="minorHAnsi"/>
                <w:sz w:val="24"/>
                <w:szCs w:val="24"/>
              </w:rPr>
              <w:t xml:space="preserve"> </w:t>
            </w:r>
            <w:proofErr w:type="spellStart"/>
            <w:r w:rsidRPr="00880A57">
              <w:rPr>
                <w:rFonts w:cstheme="minorHAnsi"/>
                <w:sz w:val="24"/>
                <w:szCs w:val="24"/>
              </w:rPr>
              <w:t>dreptul</w:t>
            </w:r>
            <w:proofErr w:type="spellEnd"/>
            <w:r w:rsidRPr="00880A57">
              <w:rPr>
                <w:rFonts w:cstheme="minorHAnsi"/>
                <w:sz w:val="24"/>
                <w:szCs w:val="24"/>
              </w:rPr>
              <w:t xml:space="preserve"> </w:t>
            </w:r>
            <w:proofErr w:type="spellStart"/>
            <w:r w:rsidRPr="00880A57">
              <w:rPr>
                <w:rFonts w:cstheme="minorHAnsi"/>
                <w:sz w:val="24"/>
                <w:szCs w:val="24"/>
              </w:rPr>
              <w:t>titularului</w:t>
            </w:r>
            <w:proofErr w:type="spellEnd"/>
            <w:r w:rsidRPr="00880A57">
              <w:rPr>
                <w:rFonts w:cstheme="minorHAnsi"/>
                <w:sz w:val="24"/>
                <w:szCs w:val="24"/>
              </w:rPr>
              <w:t xml:space="preserve"> de </w:t>
            </w:r>
            <w:proofErr w:type="gramStart"/>
            <w:r w:rsidRPr="00880A57">
              <w:rPr>
                <w:rFonts w:cstheme="minorHAnsi"/>
                <w:sz w:val="24"/>
                <w:szCs w:val="24"/>
              </w:rPr>
              <w:t>a</w:t>
            </w:r>
            <w:proofErr w:type="gramEnd"/>
            <w:r w:rsidRPr="00880A57">
              <w:rPr>
                <w:rFonts w:cstheme="minorHAnsi"/>
                <w:sz w:val="24"/>
                <w:szCs w:val="24"/>
              </w:rPr>
              <w:t xml:space="preserve"> </w:t>
            </w:r>
            <w:proofErr w:type="spellStart"/>
            <w:r w:rsidRPr="00880A57">
              <w:rPr>
                <w:rFonts w:cstheme="minorHAnsi"/>
                <w:sz w:val="24"/>
                <w:szCs w:val="24"/>
              </w:rPr>
              <w:t>executa</w:t>
            </w:r>
            <w:proofErr w:type="spellEnd"/>
            <w:r w:rsidRPr="00880A57">
              <w:rPr>
                <w:rFonts w:cstheme="minorHAnsi"/>
                <w:sz w:val="24"/>
                <w:szCs w:val="24"/>
              </w:rPr>
              <w:t xml:space="preserve"> </w:t>
            </w:r>
            <w:proofErr w:type="spellStart"/>
            <w:r w:rsidRPr="00880A57">
              <w:rPr>
                <w:rFonts w:cstheme="minorHAnsi"/>
                <w:sz w:val="24"/>
                <w:szCs w:val="24"/>
              </w:rPr>
              <w:t>lucrările</w:t>
            </w:r>
            <w:proofErr w:type="spellEnd"/>
            <w:r w:rsidRPr="00880A57">
              <w:rPr>
                <w:rFonts w:cstheme="minorHAnsi"/>
                <w:sz w:val="24"/>
                <w:szCs w:val="24"/>
              </w:rPr>
              <w:t xml:space="preserve"> de </w:t>
            </w:r>
            <w:proofErr w:type="spellStart"/>
            <w:r w:rsidRPr="00880A57">
              <w:rPr>
                <w:rFonts w:cstheme="minorHAnsi"/>
                <w:sz w:val="24"/>
                <w:szCs w:val="24"/>
              </w:rPr>
              <w:t>construcție</w:t>
            </w:r>
            <w:proofErr w:type="spellEnd"/>
            <w:r w:rsidRPr="00880A57">
              <w:rPr>
                <w:rFonts w:cstheme="minorHAnsi"/>
                <w:sz w:val="24"/>
                <w:szCs w:val="24"/>
              </w:rPr>
              <w:t xml:space="preserve"> </w:t>
            </w:r>
            <w:proofErr w:type="spellStart"/>
            <w:r w:rsidRPr="00880A57">
              <w:rPr>
                <w:rFonts w:cstheme="minorHAnsi"/>
                <w:sz w:val="24"/>
                <w:szCs w:val="24"/>
              </w:rPr>
              <w:t>prevăzute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w:t>
            </w:r>
          </w:p>
          <w:p w14:paraId="36205F2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cladiri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clădirea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w:t>
            </w:r>
          </w:p>
          <w:p w14:paraId="12EF3EE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terenuri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la zi -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diminuarea</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da, </w:t>
            </w:r>
            <w:proofErr w:type="spellStart"/>
            <w:r w:rsidRPr="00880A57">
              <w:rPr>
                <w:rFonts w:cstheme="minorHAnsi"/>
                <w:sz w:val="24"/>
                <w:szCs w:val="24"/>
              </w:rPr>
              <w:t>să</w:t>
            </w:r>
            <w:proofErr w:type="spellEnd"/>
            <w:r w:rsidRPr="00880A57">
              <w:rPr>
                <w:rFonts w:cstheme="minorHAnsi"/>
                <w:sz w:val="24"/>
                <w:szCs w:val="24"/>
              </w:rPr>
              <w:t xml:space="preserve"> se </w:t>
            </w:r>
            <w:proofErr w:type="spellStart"/>
            <w:r w:rsidRPr="00880A57">
              <w:rPr>
                <w:rFonts w:cstheme="minorHAnsi"/>
                <w:sz w:val="24"/>
                <w:szCs w:val="24"/>
              </w:rPr>
              <w:t>menţioneze</w:t>
            </w:r>
            <w:proofErr w:type="spellEnd"/>
            <w:r w:rsidRPr="00880A57">
              <w:rPr>
                <w:rFonts w:cstheme="minorHAnsi"/>
                <w:sz w:val="24"/>
                <w:szCs w:val="24"/>
              </w:rPr>
              <w:t xml:space="preserve"> care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supusă</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w:t>
            </w:r>
            <w:proofErr w:type="spellStart"/>
            <w:r w:rsidRPr="00880A57">
              <w:rPr>
                <w:rFonts w:cstheme="minorHAnsi"/>
                <w:sz w:val="24"/>
                <w:szCs w:val="24"/>
              </w:rPr>
              <w:t>proces</w:t>
            </w:r>
            <w:proofErr w:type="spellEnd"/>
            <w:r w:rsidRPr="00880A57">
              <w:rPr>
                <w:rFonts w:cstheme="minorHAnsi"/>
                <w:sz w:val="24"/>
                <w:szCs w:val="24"/>
              </w:rPr>
              <w:t>;</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 situaţia privind respectarea clauzelor contractuale, dacă este în graficul de realizare a </w:t>
            </w:r>
            <w:r w:rsidRPr="00817185">
              <w:rPr>
                <w:rFonts w:cstheme="minorHAnsi"/>
                <w:sz w:val="24"/>
                <w:szCs w:val="24"/>
                <w:lang w:val="it-IT"/>
              </w:rPr>
              <w:lastRenderedPageBreak/>
              <w:t>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superficie</w:t>
            </w:r>
            <w:proofErr w:type="spellEnd"/>
            <w:r w:rsidRPr="00880A57">
              <w:rPr>
                <w:rFonts w:cstheme="minorHAnsi"/>
                <w:sz w:val="24"/>
                <w:szCs w:val="24"/>
              </w:rPr>
              <w:t xml:space="preserv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uzufruct</w:t>
            </w:r>
            <w:proofErr w:type="spellEnd"/>
            <w:r w:rsidRPr="00880A57">
              <w:rPr>
                <w:rFonts w:cstheme="minorHAnsi"/>
                <w:sz w:val="24"/>
                <w:szCs w:val="24"/>
              </w:rPr>
              <w: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folosinţă</w:t>
            </w:r>
            <w:proofErr w:type="spellEnd"/>
            <w:r w:rsidRPr="00880A57">
              <w:rPr>
                <w:rFonts w:cstheme="minorHAnsi"/>
                <w:sz w:val="24"/>
                <w:szCs w:val="24"/>
              </w:rPr>
              <w:t xml:space="preserve"> cu </w:t>
            </w:r>
            <w:proofErr w:type="spellStart"/>
            <w:r w:rsidRPr="00880A57">
              <w:rPr>
                <w:rFonts w:cstheme="minorHAnsi"/>
                <w:sz w:val="24"/>
                <w:szCs w:val="24"/>
              </w:rPr>
              <w:t>titlu</w:t>
            </w:r>
            <w:proofErr w:type="spellEnd"/>
            <w:r w:rsidRPr="00880A57">
              <w:rPr>
                <w:rFonts w:cstheme="minorHAnsi"/>
                <w:sz w:val="24"/>
                <w:szCs w:val="24"/>
              </w:rPr>
              <w:t xml:space="preserve"> </w:t>
            </w:r>
            <w:proofErr w:type="spellStart"/>
            <w:r w:rsidRPr="00880A57">
              <w:rPr>
                <w:rFonts w:cstheme="minorHAnsi"/>
                <w:sz w:val="24"/>
                <w:szCs w:val="24"/>
              </w:rPr>
              <w:t>gratuit</w:t>
            </w:r>
            <w:proofErr w:type="spellEnd"/>
            <w:r>
              <w:rPr>
                <w:rFonts w:cstheme="minorHAnsi"/>
                <w:sz w:val="24"/>
                <w:szCs w:val="24"/>
              </w:rPr>
              <w:t xml:space="preserve">/ </w:t>
            </w:r>
            <w:proofErr w:type="spellStart"/>
            <w:r>
              <w:rPr>
                <w:rFonts w:cstheme="minorHAnsi"/>
                <w:sz w:val="24"/>
                <w:szCs w:val="24"/>
              </w:rPr>
              <w:t>comodat</w:t>
            </w:r>
            <w:proofErr w:type="spellEnd"/>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închiriere</w:t>
            </w:r>
            <w:proofErr w:type="spellEnd"/>
            <w:r w:rsidRPr="00880A57">
              <w:rPr>
                <w:rFonts w:cstheme="minorHAnsi"/>
                <w:sz w:val="24"/>
                <w:szCs w:val="24"/>
              </w:rPr>
              <w:t>/</w:t>
            </w:r>
            <w:proofErr w:type="spellStart"/>
            <w:r w:rsidRPr="00880A57">
              <w:rPr>
                <w:rFonts w:cstheme="minorHAnsi"/>
                <w:sz w:val="24"/>
                <w:szCs w:val="24"/>
              </w:rPr>
              <w:t>locațiune</w:t>
            </w:r>
            <w:proofErr w:type="spellEnd"/>
          </w:p>
          <w:p w14:paraId="14191868" w14:textId="77777777" w:rsidR="00447F59" w:rsidRPr="00BB1BF7" w:rsidRDefault="00447F59" w:rsidP="00DB3E30">
            <w:pPr>
              <w:jc w:val="both"/>
              <w:rPr>
                <w:rFonts w:cstheme="minorHAnsi"/>
                <w:sz w:val="24"/>
                <w:szCs w:val="24"/>
                <w:lang w:val="pt-PT"/>
              </w:rPr>
            </w:pPr>
            <w:r w:rsidRPr="00BB1BF7">
              <w:rPr>
                <w:rFonts w:cstheme="minorHAnsi"/>
                <w:sz w:val="24"/>
                <w:szCs w:val="24"/>
                <w:lang w:val="pt-PT"/>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w:t>
            </w:r>
            <w:r w:rsidRPr="00BB1BF7">
              <w:rPr>
                <w:rFonts w:cstheme="minorHAnsi"/>
                <w:sz w:val="24"/>
                <w:szCs w:val="24"/>
                <w:lang w:val="pt-PT"/>
              </w:rPr>
              <w:lastRenderedPageBreak/>
              <w:t>sentintele judecatoresti, actele emise de o autoritate publică nu se solicită formă autentică)</w:t>
            </w:r>
          </w:p>
          <w:p w14:paraId="21CA0A53" w14:textId="77777777" w:rsidR="00447F59" w:rsidRPr="00BB1BF7" w:rsidRDefault="00447F59" w:rsidP="00DB3E30">
            <w:pPr>
              <w:jc w:val="both"/>
              <w:rPr>
                <w:rFonts w:cstheme="minorHAnsi"/>
                <w:sz w:val="24"/>
                <w:szCs w:val="24"/>
                <w:lang w:val="pt-PT"/>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sidRPr="00BB1BF7">
              <w:rPr>
                <w:b/>
                <w:u w:val="single"/>
                <w:lang w:val="pt-PT"/>
              </w:rPr>
              <w:t>B</w:t>
            </w:r>
            <w:r w:rsidRPr="00BB1BF7">
              <w:rPr>
                <w:rFonts w:cstheme="minorHAnsi"/>
                <w:b/>
                <w:u w:val="single"/>
                <w:lang w:val="pt-PT"/>
              </w:rPr>
              <w:t xml:space="preserve">eneficiarii publici, ONG-urile, unităţile de cult, </w:t>
            </w:r>
            <w:r w:rsidRPr="00BB1BF7">
              <w:rPr>
                <w:rFonts w:cstheme="minorHAnsi"/>
                <w:lang w:val="pt-PT"/>
              </w:rPr>
              <w:t xml:space="preserve">etc,  care propun proiecte ce includ bunuri/ imobile </w:t>
            </w:r>
            <w:r w:rsidRPr="005F5888">
              <w:rPr>
                <w:rFonts w:cstheme="minorHAnsi"/>
                <w:lang w:val="it-IT"/>
              </w:rPr>
              <w:t xml:space="preserve">aparţinând domeniului public al statului sau al unităţilor administrativ-teritoriale, </w:t>
            </w:r>
            <w:r w:rsidRPr="00BB1BF7">
              <w:rPr>
                <w:rFonts w:cstheme="minorHAnsi"/>
                <w:lang w:val="pt-PT"/>
              </w:rPr>
              <w:t xml:space="preserve">indiferent daca necesită sau nu emiterea Autorizatiei de construire, vor depune, după caz: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f"/>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f"/>
              <w:numPr>
                <w:ilvl w:val="1"/>
                <w:numId w:val="173"/>
              </w:numPr>
              <w:spacing w:after="120" w:line="240" w:lineRule="auto"/>
              <w:jc w:val="both"/>
              <w:rPr>
                <w:rFonts w:cstheme="minorHAnsi"/>
              </w:rPr>
            </w:pPr>
            <w:r w:rsidRPr="00BD50D0">
              <w:rPr>
                <w:rFonts w:cstheme="minorHAnsi"/>
              </w:rPr>
              <w:t xml:space="preserve">Hotărârea Consiliului Local privind aprobarea modificărilor şi / sau completărilor la inventar în sensul includerii în domeniul public sau detalierii </w:t>
            </w:r>
            <w:r w:rsidRPr="00BD50D0">
              <w:rPr>
                <w:rFonts w:cstheme="minorHAnsi"/>
              </w:rPr>
              <w:lastRenderedPageBreak/>
              <w:t>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BB1BF7" w:rsidRDefault="00447F59" w:rsidP="00DB3E30">
            <w:pPr>
              <w:rPr>
                <w:rFonts w:cstheme="minorHAnsi"/>
                <w:sz w:val="24"/>
                <w:szCs w:val="24"/>
                <w:lang w:val="pt-PT"/>
              </w:rPr>
            </w:pPr>
            <w:r w:rsidRPr="00BB1BF7">
              <w:rPr>
                <w:rFonts w:cstheme="minorHAnsi"/>
                <w:sz w:val="24"/>
                <w:szCs w:val="24"/>
                <w:lang w:val="pt-PT"/>
              </w:rPr>
              <w:lastRenderedPageBreak/>
              <w:t>Copia actului de identitate pentru reprezentantul legal de proiect (asociat unic/ asociat majoritar/ administrator/</w:t>
            </w:r>
            <w:r w:rsidRPr="00BB1BF7" w:rsidDel="00F86158">
              <w:rPr>
                <w:rFonts w:cstheme="minorHAnsi"/>
                <w:sz w:val="24"/>
                <w:szCs w:val="24"/>
                <w:lang w:val="pt-PT"/>
              </w:rPr>
              <w:t xml:space="preserve"> </w:t>
            </w:r>
            <w:r w:rsidRPr="00BB1BF7">
              <w:rPr>
                <w:rFonts w:cstheme="minorHAnsi"/>
                <w:sz w:val="24"/>
                <w:szCs w:val="24"/>
                <w:lang w:val="pt-PT"/>
              </w:rPr>
              <w:t xml:space="preserve"> PFA, titular II, membru IF).</w:t>
            </w:r>
          </w:p>
        </w:tc>
        <w:tc>
          <w:tcPr>
            <w:tcW w:w="475" w:type="pct"/>
          </w:tcPr>
          <w:p w14:paraId="7F06CFCA" w14:textId="77777777" w:rsidR="00447F59" w:rsidRPr="00BB1BF7" w:rsidRDefault="00447F59" w:rsidP="00DB3E30">
            <w:pPr>
              <w:rPr>
                <w:rFonts w:cstheme="minorHAnsi"/>
                <w:sz w:val="24"/>
                <w:szCs w:val="24"/>
                <w:lang w:val="pt-PT"/>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 xml:space="preserve">Document care </w:t>
            </w:r>
            <w:proofErr w:type="spellStart"/>
            <w:r w:rsidRPr="00880A57">
              <w:rPr>
                <w:rFonts w:cstheme="minorHAnsi"/>
                <w:sz w:val="24"/>
                <w:szCs w:val="24"/>
              </w:rPr>
              <w:t>atesta</w:t>
            </w:r>
            <w:proofErr w:type="spellEnd"/>
            <w:r w:rsidRPr="00880A57">
              <w:rPr>
                <w:rFonts w:cstheme="minorHAnsi"/>
                <w:sz w:val="24"/>
                <w:szCs w:val="24"/>
              </w:rPr>
              <w:t xml:space="preserve"> forma de </w:t>
            </w:r>
            <w:proofErr w:type="spellStart"/>
            <w:r w:rsidRPr="00880A57">
              <w:rPr>
                <w:rFonts w:cstheme="minorHAnsi"/>
                <w:sz w:val="24"/>
                <w:szCs w:val="24"/>
              </w:rPr>
              <w:t>organizare</w:t>
            </w:r>
            <w:proofErr w:type="spellEnd"/>
            <w:r w:rsidRPr="00880A57">
              <w:rPr>
                <w:rFonts w:cstheme="minorHAnsi"/>
                <w:sz w:val="24"/>
                <w:szCs w:val="24"/>
              </w:rPr>
              <w:t xml:space="preserve"> a </w:t>
            </w:r>
            <w:proofErr w:type="spellStart"/>
            <w:r w:rsidRPr="00880A57">
              <w:rPr>
                <w:rFonts w:cstheme="minorHAnsi"/>
                <w:sz w:val="24"/>
                <w:szCs w:val="24"/>
              </w:rPr>
              <w:t>solicitantului</w:t>
            </w:r>
            <w:proofErr w:type="spellEnd"/>
            <w:r w:rsidRPr="00880A57">
              <w:rPr>
                <w:rFonts w:cstheme="minorHAnsi"/>
                <w:sz w:val="24"/>
                <w:szCs w:val="24"/>
              </w:rPr>
              <w:t>.</w:t>
            </w:r>
          </w:p>
          <w:p w14:paraId="2FFCEF5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Hotarare</w:t>
            </w:r>
            <w:proofErr w:type="spellEnd"/>
            <w:r w:rsidRPr="00880A57">
              <w:rPr>
                <w:rFonts w:cstheme="minorHAnsi"/>
                <w:sz w:val="24"/>
                <w:szCs w:val="24"/>
              </w:rPr>
              <w:t xml:space="preserve"> </w:t>
            </w:r>
            <w:proofErr w:type="spellStart"/>
            <w:r w:rsidRPr="00880A57">
              <w:rPr>
                <w:rFonts w:cstheme="minorHAnsi"/>
                <w:sz w:val="24"/>
                <w:szCs w:val="24"/>
              </w:rPr>
              <w:t>judecatoreasca</w:t>
            </w:r>
            <w:proofErr w:type="spellEnd"/>
            <w:r w:rsidRPr="00880A57">
              <w:rPr>
                <w:rFonts w:cstheme="minorHAnsi"/>
                <w:sz w:val="24"/>
                <w:szCs w:val="24"/>
              </w:rPr>
              <w:t xml:space="preserve"> </w:t>
            </w:r>
            <w:proofErr w:type="spellStart"/>
            <w:r w:rsidRPr="00880A57">
              <w:rPr>
                <w:rFonts w:cstheme="minorHAnsi"/>
                <w:sz w:val="24"/>
                <w:szCs w:val="24"/>
              </w:rPr>
              <w:t>definitivă</w:t>
            </w:r>
            <w:proofErr w:type="spellEnd"/>
            <w:r w:rsidRPr="00880A57">
              <w:rPr>
                <w:rFonts w:cstheme="minorHAnsi"/>
                <w:sz w:val="24"/>
                <w:szCs w:val="24"/>
              </w:rPr>
              <w:t xml:space="preserve"> </w:t>
            </w:r>
            <w:proofErr w:type="spellStart"/>
            <w:r w:rsidRPr="00880A57">
              <w:rPr>
                <w:rFonts w:cstheme="minorHAnsi"/>
                <w:sz w:val="24"/>
                <w:szCs w:val="24"/>
              </w:rPr>
              <w:t>pronunţată</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constituire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statutului</w:t>
            </w:r>
            <w:proofErr w:type="spellEnd"/>
            <w:r w:rsidRPr="00880A57">
              <w:rPr>
                <w:rFonts w:cstheme="minorHAnsi"/>
                <w:sz w:val="24"/>
                <w:szCs w:val="24"/>
              </w:rPr>
              <w:t xml:space="preserve"> </w:t>
            </w:r>
            <w:proofErr w:type="spellStart"/>
            <w:r w:rsidRPr="00880A57">
              <w:rPr>
                <w:rFonts w:cstheme="minorHAnsi"/>
                <w:sz w:val="24"/>
                <w:szCs w:val="24"/>
              </w:rPr>
              <w:t>propriu</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Societăţilor</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 xml:space="preserve">, </w:t>
            </w:r>
            <w:proofErr w:type="spellStart"/>
            <w:r w:rsidRPr="00880A57">
              <w:rPr>
                <w:rFonts w:cstheme="minorHAnsi"/>
                <w:sz w:val="24"/>
                <w:szCs w:val="24"/>
              </w:rPr>
              <w:t>însoțită</w:t>
            </w:r>
            <w:proofErr w:type="spellEnd"/>
            <w:r w:rsidRPr="00880A57">
              <w:rPr>
                <w:rFonts w:cstheme="minorHAnsi"/>
                <w:sz w:val="24"/>
                <w:szCs w:val="24"/>
              </w:rPr>
              <w:t xml:space="preserve"> de </w:t>
            </w:r>
            <w:proofErr w:type="spellStart"/>
            <w:r w:rsidRPr="00880A57">
              <w:rPr>
                <w:rFonts w:cstheme="minorHAnsi"/>
                <w:sz w:val="24"/>
                <w:szCs w:val="24"/>
              </w:rPr>
              <w:t>Statutul</w:t>
            </w:r>
            <w:proofErr w:type="spellEnd"/>
            <w:r w:rsidRPr="00880A57">
              <w:rPr>
                <w:rFonts w:cstheme="minorHAnsi"/>
                <w:sz w:val="24"/>
                <w:szCs w:val="24"/>
              </w:rPr>
              <w:t xml:space="preserve"> </w:t>
            </w:r>
            <w:proofErr w:type="spellStart"/>
            <w:r w:rsidRPr="00880A57">
              <w:rPr>
                <w:rFonts w:cstheme="minorHAnsi"/>
                <w:sz w:val="24"/>
                <w:szCs w:val="24"/>
              </w:rPr>
              <w:t>Societății</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 xml:space="preserve">Act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Societatea</w:t>
            </w:r>
            <w:proofErr w:type="spellEnd"/>
            <w:r w:rsidRPr="00880A57">
              <w:rPr>
                <w:rFonts w:cstheme="minorHAnsi"/>
                <w:sz w:val="24"/>
                <w:szCs w:val="24"/>
              </w:rPr>
              <w:t xml:space="preserve"> </w:t>
            </w:r>
            <w:proofErr w:type="spellStart"/>
            <w:r w:rsidRPr="00880A57">
              <w:rPr>
                <w:rFonts w:cstheme="minorHAnsi"/>
                <w:sz w:val="24"/>
                <w:szCs w:val="24"/>
              </w:rPr>
              <w:t>cooperativă</w:t>
            </w:r>
            <w:proofErr w:type="spellEnd"/>
            <w:r w:rsidRPr="00880A57">
              <w:rPr>
                <w:rFonts w:cstheme="minorHAnsi"/>
                <w:sz w:val="24"/>
                <w:szCs w:val="24"/>
              </w:rPr>
              <w:t xml:space="preserve"> </w:t>
            </w:r>
            <w:proofErr w:type="spellStart"/>
            <w:r w:rsidRPr="00880A57">
              <w:rPr>
                <w:rFonts w:cstheme="minorHAnsi"/>
                <w:sz w:val="24"/>
                <w:szCs w:val="24"/>
              </w:rPr>
              <w:t>agricolă</w:t>
            </w:r>
            <w:proofErr w:type="spellEnd"/>
            <w:r w:rsidRPr="00880A57">
              <w:rPr>
                <w:rFonts w:cstheme="minorHAnsi"/>
                <w:sz w:val="24"/>
                <w:szCs w:val="24"/>
              </w:rPr>
              <w:t>.</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Încheiere</w:t>
            </w:r>
            <w:proofErr w:type="spellEnd"/>
            <w:r w:rsidRPr="005F5888">
              <w:rPr>
                <w:rFonts w:cstheme="minorHAnsi"/>
                <w:sz w:val="24"/>
                <w:szCs w:val="24"/>
              </w:rPr>
              <w:t xml:space="preserve"> </w:t>
            </w:r>
            <w:proofErr w:type="spellStart"/>
            <w:r w:rsidRPr="005F5888">
              <w:rPr>
                <w:rFonts w:cstheme="minorHAnsi"/>
                <w:sz w:val="24"/>
                <w:szCs w:val="24"/>
              </w:rPr>
              <w:t>privind</w:t>
            </w:r>
            <w:proofErr w:type="spellEnd"/>
            <w:r w:rsidRPr="005F5888">
              <w:rPr>
                <w:rFonts w:cstheme="minorHAnsi"/>
                <w:sz w:val="24"/>
                <w:szCs w:val="24"/>
              </w:rPr>
              <w:t xml:space="preserve"> </w:t>
            </w:r>
            <w:proofErr w:type="spellStart"/>
            <w:r w:rsidRPr="005F5888">
              <w:rPr>
                <w:rFonts w:cstheme="minorHAnsi"/>
                <w:sz w:val="24"/>
                <w:szCs w:val="24"/>
              </w:rPr>
              <w:t>înscrierea</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 xml:space="preserve">, </w:t>
            </w:r>
            <w:proofErr w:type="spellStart"/>
            <w:r w:rsidRPr="005F5888">
              <w:rPr>
                <w:rFonts w:cstheme="minorHAnsi"/>
                <w:sz w:val="24"/>
                <w:szCs w:val="24"/>
              </w:rPr>
              <w:t>rămasă</w:t>
            </w:r>
            <w:proofErr w:type="spellEnd"/>
            <w:r w:rsidRPr="005F5888">
              <w:rPr>
                <w:rFonts w:cstheme="minorHAnsi"/>
                <w:sz w:val="24"/>
                <w:szCs w:val="24"/>
              </w:rPr>
              <w:t xml:space="preserve"> </w:t>
            </w:r>
            <w:proofErr w:type="spellStart"/>
            <w:r w:rsidRPr="005F5888">
              <w:rPr>
                <w:rFonts w:cstheme="minorHAnsi"/>
                <w:sz w:val="24"/>
                <w:szCs w:val="24"/>
              </w:rPr>
              <w:t>definitivă</w:t>
            </w:r>
            <w:proofErr w:type="spellEnd"/>
            <w:r w:rsidRPr="005F5888">
              <w:rPr>
                <w:rFonts w:cstheme="minorHAnsi"/>
                <w:sz w:val="24"/>
                <w:szCs w:val="24"/>
              </w:rPr>
              <w:t xml:space="preserve"> / </w:t>
            </w:r>
            <w:proofErr w:type="spellStart"/>
            <w:r w:rsidRPr="005F5888">
              <w:rPr>
                <w:rFonts w:cstheme="minorHAnsi"/>
                <w:sz w:val="24"/>
                <w:szCs w:val="24"/>
              </w:rPr>
              <w:t>Certificat</w:t>
            </w:r>
            <w:proofErr w:type="spellEnd"/>
            <w:r w:rsidRPr="005F5888">
              <w:rPr>
                <w:rFonts w:cstheme="minorHAnsi"/>
                <w:sz w:val="24"/>
                <w:szCs w:val="24"/>
              </w:rPr>
              <w:t xml:space="preserve"> de </w:t>
            </w:r>
            <w:proofErr w:type="spellStart"/>
            <w:r w:rsidRPr="005F5888">
              <w:rPr>
                <w:rFonts w:cstheme="minorHAnsi"/>
                <w:sz w:val="24"/>
                <w:szCs w:val="24"/>
              </w:rPr>
              <w:t>înregistrare</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w:t>
            </w:r>
            <w:proofErr w:type="spellStart"/>
            <w:r w:rsidRPr="005F5888">
              <w:rPr>
                <w:rFonts w:cstheme="minorHAnsi"/>
                <w:sz w:val="24"/>
                <w:szCs w:val="24"/>
              </w:rPr>
              <w:t>Aşezământului</w:t>
            </w:r>
            <w:proofErr w:type="spellEnd"/>
            <w:r w:rsidRPr="005F5888">
              <w:rPr>
                <w:rFonts w:cstheme="minorHAnsi"/>
                <w:sz w:val="24"/>
                <w:szCs w:val="24"/>
              </w:rPr>
              <w:t xml:space="preserve"> </w:t>
            </w:r>
            <w:proofErr w:type="spellStart"/>
            <w:r w:rsidRPr="005F5888">
              <w:rPr>
                <w:rFonts w:cstheme="minorHAnsi"/>
                <w:sz w:val="24"/>
                <w:szCs w:val="24"/>
              </w:rPr>
              <w:t>Monahal</w:t>
            </w:r>
            <w:proofErr w:type="spellEnd"/>
            <w:r w:rsidRPr="005F5888">
              <w:rPr>
                <w:rFonts w:cstheme="minorHAnsi"/>
                <w:sz w:val="24"/>
                <w:szCs w:val="24"/>
              </w:rPr>
              <w:t xml:space="preserve"> (</w:t>
            </w:r>
            <w:proofErr w:type="spellStart"/>
            <w:r w:rsidRPr="005F5888">
              <w:rPr>
                <w:rFonts w:cstheme="minorHAnsi"/>
                <w:sz w:val="24"/>
                <w:szCs w:val="24"/>
              </w:rPr>
              <w:t>Mânăstire</w:t>
            </w:r>
            <w:proofErr w:type="spellEnd"/>
            <w:r w:rsidRPr="005F5888">
              <w:rPr>
                <w:rFonts w:cstheme="minorHAnsi"/>
                <w:sz w:val="24"/>
                <w:szCs w:val="24"/>
              </w:rPr>
              <w:t xml:space="preserve">, </w:t>
            </w:r>
            <w:proofErr w:type="spellStart"/>
            <w:r w:rsidRPr="005F5888">
              <w:rPr>
                <w:rFonts w:cstheme="minorHAnsi"/>
                <w:sz w:val="24"/>
                <w:szCs w:val="24"/>
              </w:rPr>
              <w:t>Schit</w:t>
            </w:r>
            <w:proofErr w:type="spellEnd"/>
            <w:r w:rsidRPr="005F5888">
              <w:rPr>
                <w:rFonts w:cstheme="minorHAnsi"/>
                <w:sz w:val="24"/>
                <w:szCs w:val="24"/>
              </w:rPr>
              <w:t xml:space="preserve"> </w:t>
            </w:r>
            <w:proofErr w:type="spellStart"/>
            <w:r w:rsidRPr="005F5888">
              <w:rPr>
                <w:rFonts w:cstheme="minorHAnsi"/>
                <w:sz w:val="24"/>
                <w:szCs w:val="24"/>
              </w:rPr>
              <w:t>sau</w:t>
            </w:r>
            <w:proofErr w:type="spellEnd"/>
            <w:r w:rsidRPr="005F5888">
              <w:rPr>
                <w:rFonts w:cstheme="minorHAnsi"/>
                <w:sz w:val="24"/>
                <w:szCs w:val="24"/>
              </w:rPr>
              <w:t xml:space="preserve"> </w:t>
            </w:r>
            <w:proofErr w:type="spellStart"/>
            <w:r w:rsidRPr="005F5888">
              <w:rPr>
                <w:rFonts w:cstheme="minorHAnsi"/>
                <w:sz w:val="24"/>
                <w:szCs w:val="24"/>
              </w:rPr>
              <w:t>Metoc</w:t>
            </w:r>
            <w:proofErr w:type="spellEnd"/>
            <w:r w:rsidRPr="005F5888">
              <w:rPr>
                <w:rFonts w:cstheme="minorHAnsi"/>
                <w:sz w:val="24"/>
                <w:szCs w:val="24"/>
              </w:rPr>
              <w:t>)</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BB1BF7" w:rsidRDefault="00447F59" w:rsidP="00DB3E30">
            <w:pPr>
              <w:jc w:val="both"/>
              <w:rPr>
                <w:rFonts w:cstheme="minorHAnsi"/>
                <w:sz w:val="24"/>
                <w:szCs w:val="24"/>
                <w:lang w:val="pt-PT"/>
              </w:rPr>
            </w:pPr>
            <w:r w:rsidRPr="00BB1BF7">
              <w:rPr>
                <w:rFonts w:cstheme="minorHAnsi"/>
                <w:sz w:val="24"/>
                <w:szCs w:val="24"/>
                <w:lang w:val="pt-PT"/>
              </w:rPr>
              <w:lastRenderedPageBreak/>
              <w:t>Doc.6. Declaratie incadrare in categoria de micro_intreprindere si intreprindere mica (Anexa 11 la Ghidul de implementare)   - daca este cazul</w:t>
            </w:r>
          </w:p>
          <w:p w14:paraId="6D1B2614" w14:textId="77777777" w:rsidR="00447F59" w:rsidRPr="00817185" w:rsidRDefault="00447F59" w:rsidP="00DB3E30">
            <w:pPr>
              <w:jc w:val="both"/>
              <w:rPr>
                <w:rFonts w:cstheme="minorHAnsi"/>
                <w:i/>
                <w:iCs/>
                <w:sz w:val="24"/>
                <w:szCs w:val="24"/>
              </w:rPr>
            </w:pPr>
            <w:proofErr w:type="spellStart"/>
            <w:r w:rsidRPr="00880A57">
              <w:rPr>
                <w:rFonts w:cstheme="minorHAnsi"/>
                <w:sz w:val="24"/>
                <w:szCs w:val="24"/>
              </w:rPr>
              <w:lastRenderedPageBreak/>
              <w:t>Aceasta</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semnată</w:t>
            </w:r>
            <w:proofErr w:type="spellEnd"/>
            <w:r w:rsidRPr="00880A57">
              <w:rPr>
                <w:rFonts w:cstheme="minorHAnsi"/>
                <w:sz w:val="24"/>
                <w:szCs w:val="24"/>
              </w:rPr>
              <w:t xml:space="preserve"> de </w:t>
            </w:r>
            <w:proofErr w:type="spellStart"/>
            <w:r w:rsidRPr="00880A57">
              <w:rPr>
                <w:rFonts w:cstheme="minorHAnsi"/>
                <w:sz w:val="24"/>
                <w:szCs w:val="24"/>
              </w:rPr>
              <w:t>persoana</w:t>
            </w:r>
            <w:proofErr w:type="spellEnd"/>
            <w:r w:rsidRPr="00880A57">
              <w:rPr>
                <w:rFonts w:cstheme="minorHAnsi"/>
                <w:sz w:val="24"/>
                <w:szCs w:val="24"/>
              </w:rPr>
              <w:t xml:space="preserve"> </w:t>
            </w:r>
            <w:proofErr w:type="spellStart"/>
            <w:r w:rsidRPr="00880A57">
              <w:rPr>
                <w:rFonts w:cstheme="minorHAnsi"/>
                <w:sz w:val="24"/>
                <w:szCs w:val="24"/>
              </w:rPr>
              <w:t>autorizată</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reprezinte</w:t>
            </w:r>
            <w:proofErr w:type="spellEnd"/>
            <w:r w:rsidRPr="00880A57">
              <w:rPr>
                <w:rFonts w:cstheme="minorHAnsi"/>
                <w:sz w:val="24"/>
                <w:szCs w:val="24"/>
              </w:rPr>
              <w:t xml:space="preserve"> </w:t>
            </w:r>
            <w:proofErr w:type="spellStart"/>
            <w:r w:rsidRPr="00880A57">
              <w:rPr>
                <w:rFonts w:cstheme="minorHAnsi"/>
                <w:sz w:val="24"/>
                <w:szCs w:val="24"/>
              </w:rPr>
              <w:t>întreprinderea</w:t>
            </w:r>
            <w:proofErr w:type="spellEnd"/>
            <w:r w:rsidRPr="00880A57">
              <w:rPr>
                <w:rFonts w:cstheme="minorHAnsi"/>
                <w:sz w:val="24"/>
                <w:szCs w:val="24"/>
              </w:rPr>
              <w:t>.</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lastRenderedPageBreak/>
              <w:t xml:space="preserve">Doc.7.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privind</w:t>
            </w:r>
            <w:proofErr w:type="spellEnd"/>
            <w:r w:rsidRPr="00855FBE">
              <w:rPr>
                <w:rFonts w:cstheme="minorHAnsi"/>
                <w:sz w:val="24"/>
                <w:szCs w:val="24"/>
              </w:rPr>
              <w:t xml:space="preserve"> </w:t>
            </w:r>
            <w:proofErr w:type="spellStart"/>
            <w:r w:rsidRPr="00855FBE">
              <w:rPr>
                <w:rFonts w:cstheme="minorHAnsi"/>
                <w:sz w:val="24"/>
                <w:szCs w:val="24"/>
              </w:rPr>
              <w:t>respectarea</w:t>
            </w:r>
            <w:proofErr w:type="spellEnd"/>
            <w:r w:rsidRPr="00855FBE">
              <w:rPr>
                <w:rFonts w:cstheme="minorHAnsi"/>
                <w:sz w:val="24"/>
                <w:szCs w:val="24"/>
              </w:rPr>
              <w:t xml:space="preserve"> </w:t>
            </w:r>
            <w:proofErr w:type="spellStart"/>
            <w:r w:rsidRPr="00855FBE">
              <w:rPr>
                <w:rFonts w:cstheme="minorHAnsi"/>
                <w:sz w:val="24"/>
                <w:szCs w:val="24"/>
              </w:rPr>
              <w:t>regulii</w:t>
            </w:r>
            <w:proofErr w:type="spellEnd"/>
            <w:r w:rsidRPr="00855FBE">
              <w:rPr>
                <w:rFonts w:cstheme="minorHAnsi"/>
                <w:sz w:val="24"/>
                <w:szCs w:val="24"/>
              </w:rPr>
              <w:t xml:space="preserve"> de </w:t>
            </w:r>
            <w:proofErr w:type="spellStart"/>
            <w:r w:rsidRPr="00855FBE">
              <w:rPr>
                <w:rFonts w:cstheme="minorHAnsi"/>
                <w:sz w:val="24"/>
                <w:szCs w:val="24"/>
              </w:rPr>
              <w:t>cumul</w:t>
            </w:r>
            <w:proofErr w:type="spellEnd"/>
            <w:r w:rsidRPr="00855FBE">
              <w:rPr>
                <w:rFonts w:cstheme="minorHAnsi"/>
                <w:sz w:val="24"/>
                <w:szCs w:val="24"/>
              </w:rPr>
              <w:t xml:space="preserve"> _de minimis</w:t>
            </w:r>
            <w:r w:rsidRPr="00880A57">
              <w:rPr>
                <w:rFonts w:cstheme="minorHAnsi"/>
                <w:sz w:val="24"/>
                <w:szCs w:val="24"/>
              </w:rPr>
              <w:t xml:space="preserve"> (</w:t>
            </w:r>
            <w:proofErr w:type="spellStart"/>
            <w:r w:rsidRPr="00880A57">
              <w:rPr>
                <w:rFonts w:cstheme="minorHAnsi"/>
                <w:sz w:val="24"/>
                <w:szCs w:val="24"/>
              </w:rPr>
              <w:t>Anexa</w:t>
            </w:r>
            <w:proofErr w:type="spellEnd"/>
            <w:r w:rsidRPr="00880A57">
              <w:rPr>
                <w:rFonts w:cstheme="minorHAnsi"/>
                <w:sz w:val="24"/>
                <w:szCs w:val="24"/>
              </w:rPr>
              <w:t xml:space="preserve"> </w:t>
            </w:r>
            <w:r>
              <w:rPr>
                <w:rFonts w:cstheme="minorHAnsi"/>
                <w:sz w:val="24"/>
                <w:szCs w:val="24"/>
              </w:rPr>
              <w:t>1</w:t>
            </w:r>
            <w:r w:rsidRPr="00880A57">
              <w:rPr>
                <w:rFonts w:cstheme="minorHAnsi"/>
                <w:sz w:val="24"/>
                <w:szCs w:val="24"/>
              </w:rPr>
              <w:t xml:space="preserve">2 din </w:t>
            </w:r>
            <w:proofErr w:type="spellStart"/>
            <w:r w:rsidRPr="00880A57">
              <w:rPr>
                <w:rFonts w:cstheme="minorHAnsi"/>
                <w:sz w:val="24"/>
                <w:szCs w:val="24"/>
              </w:rPr>
              <w:t>Ghidul</w:t>
            </w:r>
            <w:proofErr w:type="spellEnd"/>
            <w:r w:rsidRPr="00880A57">
              <w:rPr>
                <w:rFonts w:cstheme="minorHAnsi"/>
                <w:sz w:val="24"/>
                <w:szCs w:val="24"/>
              </w:rPr>
              <w:t xml:space="preserve"> </w:t>
            </w:r>
            <w:r>
              <w:rPr>
                <w:rFonts w:cstheme="minorHAnsi"/>
                <w:sz w:val="24"/>
                <w:szCs w:val="24"/>
              </w:rPr>
              <w:t xml:space="preserve">de </w:t>
            </w:r>
            <w:proofErr w:type="spellStart"/>
            <w:r>
              <w:rPr>
                <w:rFonts w:cstheme="minorHAnsi"/>
                <w:sz w:val="24"/>
                <w:szCs w:val="24"/>
              </w:rPr>
              <w:t>implementare</w:t>
            </w:r>
            <w:proofErr w:type="spellEnd"/>
            <w:r w:rsidRPr="00880A57">
              <w:rPr>
                <w:rFonts w:cstheme="minorHAnsi"/>
                <w:sz w:val="24"/>
                <w:szCs w:val="24"/>
              </w:rPr>
              <w:t xml:space="preserve">) </w:t>
            </w:r>
            <w:r w:rsidRPr="00817185">
              <w:rPr>
                <w:rFonts w:cstheme="minorHAnsi"/>
                <w:sz w:val="24"/>
                <w:szCs w:val="24"/>
                <w:lang w:val="ro-RO"/>
              </w:rPr>
              <w:t xml:space="preserve">- numai pentru </w:t>
            </w:r>
            <w:proofErr w:type="spellStart"/>
            <w:r w:rsidRPr="00817185">
              <w:rPr>
                <w:rFonts w:cstheme="minorHAnsi"/>
                <w:sz w:val="24"/>
                <w:szCs w:val="24"/>
                <w:lang w:val="ro-RO"/>
              </w:rPr>
              <w:t>intervenţiile</w:t>
            </w:r>
            <w:proofErr w:type="spellEnd"/>
            <w:r w:rsidRPr="00817185">
              <w:rPr>
                <w:rFonts w:cstheme="minorHAnsi"/>
                <w:sz w:val="24"/>
                <w:szCs w:val="24"/>
                <w:lang w:val="ro-RO"/>
              </w:rPr>
              <w:t xml:space="preserve"> care fac obiectul schemei de </w:t>
            </w:r>
            <w:proofErr w:type="spellStart"/>
            <w:r w:rsidRPr="00817185">
              <w:rPr>
                <w:rFonts w:cstheme="minorHAnsi"/>
                <w:sz w:val="24"/>
                <w:szCs w:val="24"/>
                <w:lang w:val="ro-RO"/>
              </w:rPr>
              <w:t>minimis</w:t>
            </w:r>
            <w:proofErr w:type="spellEnd"/>
            <w:r w:rsidRPr="00817185">
              <w:rPr>
                <w:rFonts w:cstheme="minorHAnsi"/>
                <w:sz w:val="24"/>
                <w:szCs w:val="24"/>
                <w:lang w:val="ro-RO"/>
              </w:rPr>
              <w:t>.</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w:t>
            </w:r>
            <w:proofErr w:type="spellStart"/>
            <w:r w:rsidRPr="005F5888">
              <w:rPr>
                <w:rFonts w:cstheme="minorHAnsi"/>
                <w:b/>
                <w:bCs/>
                <w:sz w:val="24"/>
                <w:szCs w:val="24"/>
              </w:rPr>
              <w:t>Adresă</w:t>
            </w:r>
            <w:proofErr w:type="spellEnd"/>
            <w:r w:rsidRPr="005F5888">
              <w:rPr>
                <w:rFonts w:cstheme="minorHAnsi"/>
                <w:b/>
                <w:bCs/>
                <w:sz w:val="24"/>
                <w:szCs w:val="24"/>
              </w:rPr>
              <w:t xml:space="preserve"> </w:t>
            </w:r>
            <w:proofErr w:type="spellStart"/>
            <w:r w:rsidRPr="005F5888">
              <w:rPr>
                <w:rFonts w:cstheme="minorHAnsi"/>
                <w:b/>
                <w:bCs/>
                <w:sz w:val="24"/>
                <w:szCs w:val="24"/>
              </w:rPr>
              <w:t>emisă</w:t>
            </w:r>
            <w:proofErr w:type="spellEnd"/>
            <w:r w:rsidRPr="005F5888">
              <w:rPr>
                <w:rFonts w:cstheme="minorHAnsi"/>
                <w:b/>
                <w:bCs/>
                <w:sz w:val="24"/>
                <w:szCs w:val="24"/>
              </w:rPr>
              <w:t xml:space="preserve"> de </w:t>
            </w:r>
            <w:proofErr w:type="spellStart"/>
            <w:r w:rsidRPr="005F5888">
              <w:rPr>
                <w:rFonts w:cstheme="minorHAnsi"/>
                <w:b/>
                <w:bCs/>
                <w:sz w:val="24"/>
                <w:szCs w:val="24"/>
              </w:rPr>
              <w:t>instituţia</w:t>
            </w:r>
            <w:proofErr w:type="spellEnd"/>
            <w:r w:rsidRPr="005F5888">
              <w:rPr>
                <w:rFonts w:cstheme="minorHAnsi"/>
                <w:b/>
                <w:bCs/>
                <w:sz w:val="24"/>
                <w:szCs w:val="24"/>
              </w:rPr>
              <w:t xml:space="preserve"> </w:t>
            </w:r>
            <w:proofErr w:type="spellStart"/>
            <w:r w:rsidRPr="005F5888">
              <w:rPr>
                <w:rFonts w:cstheme="minorHAnsi"/>
                <w:b/>
                <w:bCs/>
                <w:sz w:val="24"/>
                <w:szCs w:val="24"/>
              </w:rPr>
              <w:t>financiară</w:t>
            </w:r>
            <w:proofErr w:type="spellEnd"/>
            <w:r w:rsidRPr="005F5888">
              <w:rPr>
                <w:rFonts w:cstheme="minorHAnsi"/>
                <w:b/>
                <w:bCs/>
                <w:sz w:val="24"/>
                <w:szCs w:val="24"/>
              </w:rPr>
              <w:t xml:space="preserve"> (</w:t>
            </w:r>
            <w:proofErr w:type="spellStart"/>
            <w:r w:rsidRPr="005F5888">
              <w:rPr>
                <w:rFonts w:cstheme="minorHAnsi"/>
                <w:b/>
                <w:bCs/>
                <w:sz w:val="24"/>
                <w:szCs w:val="24"/>
              </w:rPr>
              <w:t>bancă</w:t>
            </w:r>
            <w:proofErr w:type="spellEnd"/>
            <w:r w:rsidRPr="005F5888">
              <w:rPr>
                <w:rFonts w:cstheme="minorHAnsi"/>
                <w:b/>
                <w:bCs/>
                <w:sz w:val="24"/>
                <w:szCs w:val="24"/>
              </w:rPr>
              <w:t>/</w:t>
            </w:r>
            <w:proofErr w:type="spellStart"/>
            <w:r w:rsidRPr="005F5888">
              <w:rPr>
                <w:rFonts w:cstheme="minorHAnsi"/>
                <w:b/>
                <w:bCs/>
                <w:sz w:val="24"/>
                <w:szCs w:val="24"/>
              </w:rPr>
              <w:t>trezorerie</w:t>
            </w:r>
            <w:proofErr w:type="spellEnd"/>
            <w:r w:rsidRPr="005F5888">
              <w:rPr>
                <w:rFonts w:cstheme="minorHAnsi"/>
                <w:b/>
                <w:bCs/>
                <w:sz w:val="24"/>
                <w:szCs w:val="24"/>
              </w:rPr>
              <w:t xml:space="preserve">) </w:t>
            </w:r>
            <w:r w:rsidRPr="005F5888">
              <w:rPr>
                <w:rFonts w:cstheme="minorHAnsi"/>
                <w:sz w:val="24"/>
                <w:szCs w:val="24"/>
              </w:rPr>
              <w:t xml:space="preserve">cu </w:t>
            </w:r>
            <w:proofErr w:type="spellStart"/>
            <w:r w:rsidRPr="005F5888">
              <w:rPr>
                <w:rFonts w:cstheme="minorHAnsi"/>
                <w:sz w:val="24"/>
                <w:szCs w:val="24"/>
              </w:rPr>
              <w:t>datele</w:t>
            </w:r>
            <w:proofErr w:type="spellEnd"/>
            <w:r w:rsidRPr="005F5888">
              <w:rPr>
                <w:rFonts w:cstheme="minorHAnsi"/>
                <w:sz w:val="24"/>
                <w:szCs w:val="24"/>
              </w:rPr>
              <w:t xml:space="preserve"> de </w:t>
            </w:r>
            <w:proofErr w:type="spellStart"/>
            <w:r w:rsidRPr="005F5888">
              <w:rPr>
                <w:rFonts w:cstheme="minorHAnsi"/>
                <w:sz w:val="24"/>
                <w:szCs w:val="24"/>
              </w:rPr>
              <w:t>identificare</w:t>
            </w:r>
            <w:proofErr w:type="spellEnd"/>
            <w:r w:rsidRPr="005F5888">
              <w:rPr>
                <w:rFonts w:cstheme="minorHAnsi"/>
                <w:sz w:val="24"/>
                <w:szCs w:val="24"/>
              </w:rPr>
              <w:t xml:space="preserve"> ale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ale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FEADR (</w:t>
            </w:r>
            <w:proofErr w:type="spellStart"/>
            <w:r w:rsidRPr="005F5888">
              <w:rPr>
                <w:rFonts w:cstheme="minorHAnsi"/>
                <w:sz w:val="24"/>
                <w:szCs w:val="24"/>
              </w:rPr>
              <w:t>denumirea</w:t>
            </w:r>
            <w:proofErr w:type="spellEnd"/>
            <w:r w:rsidRPr="005F5888">
              <w:rPr>
                <w:rFonts w:cstheme="minorHAnsi"/>
                <w:sz w:val="24"/>
                <w:szCs w:val="24"/>
              </w:rPr>
              <w:t xml:space="preserve">, </w:t>
            </w:r>
            <w:proofErr w:type="spellStart"/>
            <w:r w:rsidRPr="005F5888">
              <w:rPr>
                <w:rFonts w:cstheme="minorHAnsi"/>
                <w:sz w:val="24"/>
                <w:szCs w:val="24"/>
              </w:rPr>
              <w:t>adresa</w:t>
            </w:r>
            <w:proofErr w:type="spellEnd"/>
            <w:r w:rsidRPr="005F5888">
              <w:rPr>
                <w:rFonts w:cstheme="minorHAnsi"/>
                <w:sz w:val="24"/>
                <w:szCs w:val="24"/>
              </w:rPr>
              <w:t xml:space="preserv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codul</w:t>
            </w:r>
            <w:proofErr w:type="spellEnd"/>
            <w:r w:rsidRPr="005F5888">
              <w:rPr>
                <w:rFonts w:cstheme="minorHAnsi"/>
                <w:sz w:val="24"/>
                <w:szCs w:val="24"/>
              </w:rPr>
              <w:t xml:space="preserve"> IBAN al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care se </w:t>
            </w:r>
            <w:proofErr w:type="spellStart"/>
            <w:r w:rsidRPr="005F5888">
              <w:rPr>
                <w:rFonts w:cstheme="minorHAnsi"/>
                <w:sz w:val="24"/>
                <w:szCs w:val="24"/>
              </w:rPr>
              <w:t>derulează</w:t>
            </w:r>
            <w:proofErr w:type="spellEnd"/>
            <w:r w:rsidRPr="005F5888">
              <w:rPr>
                <w:rFonts w:cstheme="minorHAnsi"/>
                <w:sz w:val="24"/>
                <w:szCs w:val="24"/>
              </w:rPr>
              <w:t xml:space="preserve"> </w:t>
            </w:r>
            <w:proofErr w:type="spellStart"/>
            <w:r w:rsidRPr="005F5888">
              <w:rPr>
                <w:rFonts w:cstheme="minorHAnsi"/>
                <w:sz w:val="24"/>
                <w:szCs w:val="24"/>
              </w:rPr>
              <w:t>operaţiunile</w:t>
            </w:r>
            <w:proofErr w:type="spellEnd"/>
            <w:r w:rsidRPr="005F5888">
              <w:rPr>
                <w:rFonts w:cstheme="minorHAnsi"/>
                <w:sz w:val="24"/>
                <w:szCs w:val="24"/>
              </w:rPr>
              <w:t xml:space="preserv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w:t>
            </w:r>
            <w:proofErr w:type="spellStart"/>
            <w:r w:rsidRPr="00880A57">
              <w:rPr>
                <w:rFonts w:cstheme="minorHAnsi"/>
                <w:sz w:val="24"/>
                <w:szCs w:val="24"/>
              </w:rPr>
              <w:t>Certificat</w:t>
            </w:r>
            <w:proofErr w:type="spellEnd"/>
            <w:r w:rsidRPr="00880A57">
              <w:rPr>
                <w:rFonts w:cstheme="minorHAnsi"/>
                <w:sz w:val="24"/>
                <w:szCs w:val="24"/>
              </w:rPr>
              <w:t xml:space="preserve"> de urbanism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r w:rsidRPr="005F5888">
              <w:rPr>
                <w:rFonts w:cstheme="minorHAnsi"/>
                <w:sz w:val="24"/>
                <w:szCs w:val="24"/>
              </w:rPr>
              <w:t xml:space="preserve">cu </w:t>
            </w:r>
            <w:proofErr w:type="spellStart"/>
            <w:r w:rsidRPr="005F5888">
              <w:rPr>
                <w:rFonts w:cstheme="minorHAnsi"/>
                <w:sz w:val="24"/>
                <w:szCs w:val="24"/>
              </w:rPr>
              <w:t>construcţii-montaj</w:t>
            </w:r>
            <w:proofErr w:type="spellEnd"/>
            <w:r w:rsidRPr="005F5888">
              <w:rPr>
                <w:rFonts w:cstheme="minorHAnsi"/>
                <w:sz w:val="24"/>
                <w:szCs w:val="24"/>
              </w:rPr>
              <w:t xml:space="preserve"> (care pot include </w:t>
            </w:r>
            <w:proofErr w:type="spellStart"/>
            <w:r w:rsidRPr="005F5888">
              <w:rPr>
                <w:rFonts w:cstheme="minorHAnsi"/>
                <w:sz w:val="24"/>
                <w:szCs w:val="24"/>
              </w:rPr>
              <w:t>dotări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echipamente</w:t>
            </w:r>
            <w:proofErr w:type="spellEnd"/>
            <w:r w:rsidRPr="005F5888">
              <w:rPr>
                <w:rFonts w:cstheme="minorHAnsi"/>
                <w:sz w:val="24"/>
                <w:szCs w:val="24"/>
              </w:rPr>
              <w:t xml:space="preserve"> </w:t>
            </w:r>
            <w:proofErr w:type="spellStart"/>
            <w:r w:rsidRPr="005F5888">
              <w:rPr>
                <w:rFonts w:cstheme="minorHAnsi"/>
                <w:sz w:val="24"/>
                <w:szCs w:val="24"/>
              </w:rPr>
              <w:t>fără</w:t>
            </w:r>
            <w:proofErr w:type="spellEnd"/>
            <w:r w:rsidRPr="005F5888">
              <w:rPr>
                <w:rFonts w:cstheme="minorHAnsi"/>
                <w:sz w:val="24"/>
                <w:szCs w:val="24"/>
              </w:rPr>
              <w:t xml:space="preserve"> </w:t>
            </w:r>
            <w:proofErr w:type="spellStart"/>
            <w:r w:rsidRPr="005F5888">
              <w:rPr>
                <w:rFonts w:cstheme="minorHAnsi"/>
                <w:sz w:val="24"/>
                <w:szCs w:val="24"/>
              </w:rPr>
              <w:t>montaj</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care </w:t>
            </w:r>
            <w:proofErr w:type="spellStart"/>
            <w:r w:rsidRPr="005F5888">
              <w:rPr>
                <w:rFonts w:cstheme="minorHAnsi"/>
                <w:sz w:val="24"/>
                <w:szCs w:val="24"/>
              </w:rPr>
              <w:t>necesită</w:t>
            </w:r>
            <w:proofErr w:type="spellEnd"/>
            <w:r w:rsidRPr="005F5888">
              <w:rPr>
                <w:rFonts w:cstheme="minorHAnsi"/>
                <w:sz w:val="24"/>
                <w:szCs w:val="24"/>
              </w:rPr>
              <w:t xml:space="preserve"> </w:t>
            </w:r>
            <w:proofErr w:type="spellStart"/>
            <w:r w:rsidRPr="005F5888">
              <w:rPr>
                <w:rFonts w:cstheme="minorHAnsi"/>
                <w:sz w:val="24"/>
                <w:szCs w:val="24"/>
              </w:rPr>
              <w:t>Autorizaţie</w:t>
            </w:r>
            <w:proofErr w:type="spellEnd"/>
            <w:r w:rsidRPr="005F5888">
              <w:rPr>
                <w:rFonts w:cstheme="minorHAnsi"/>
                <w:sz w:val="24"/>
                <w:szCs w:val="24"/>
              </w:rPr>
              <w:t xml:space="preserve"> de </w:t>
            </w:r>
            <w:proofErr w:type="spellStart"/>
            <w:r w:rsidRPr="005F5888">
              <w:rPr>
                <w:rFonts w:cstheme="minorHAnsi"/>
                <w:sz w:val="24"/>
                <w:szCs w:val="24"/>
              </w:rPr>
              <w:t>construcţie</w:t>
            </w:r>
            <w:proofErr w:type="spellEnd"/>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w:t>
            </w:r>
            <w:r w:rsidRPr="005F5888">
              <w:rPr>
                <w:rFonts w:cstheme="minorHAnsi"/>
                <w:sz w:val="24"/>
                <w:szCs w:val="24"/>
                <w:lang w:val="it-IT"/>
              </w:rPr>
              <w:lastRenderedPageBreak/>
              <w:t xml:space="preserve">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proofErr w:type="spellStart"/>
            <w:r w:rsidRPr="005F5888">
              <w:rPr>
                <w:rFonts w:cstheme="minorHAnsi"/>
                <w:sz w:val="24"/>
                <w:szCs w:val="24"/>
              </w:rPr>
              <w:t>Dovada</w:t>
            </w:r>
            <w:proofErr w:type="spellEnd"/>
            <w:r w:rsidRPr="005F5888">
              <w:rPr>
                <w:rFonts w:cstheme="minorHAnsi"/>
                <w:sz w:val="24"/>
                <w:szCs w:val="24"/>
              </w:rPr>
              <w:t xml:space="preserve"> </w:t>
            </w:r>
            <w:proofErr w:type="spellStart"/>
            <w:r w:rsidRPr="005F5888">
              <w:rPr>
                <w:rFonts w:cstheme="minorHAnsi"/>
                <w:sz w:val="24"/>
                <w:szCs w:val="24"/>
              </w:rPr>
              <w:t>eliberată</w:t>
            </w:r>
            <w:proofErr w:type="spellEnd"/>
            <w:r w:rsidRPr="005F5888">
              <w:rPr>
                <w:rFonts w:cstheme="minorHAnsi"/>
                <w:sz w:val="24"/>
                <w:szCs w:val="24"/>
              </w:rPr>
              <w:t xml:space="preserve"> de </w:t>
            </w:r>
            <w:proofErr w:type="spellStart"/>
            <w:r w:rsidRPr="005F5888">
              <w:rPr>
                <w:rFonts w:cstheme="minorHAnsi"/>
                <w:sz w:val="24"/>
                <w:szCs w:val="24"/>
              </w:rPr>
              <w:t>Muzeul</w:t>
            </w:r>
            <w:proofErr w:type="spellEnd"/>
            <w:r w:rsidRPr="005F5888">
              <w:rPr>
                <w:rFonts w:cstheme="minorHAnsi"/>
                <w:sz w:val="24"/>
                <w:szCs w:val="24"/>
              </w:rPr>
              <w:t xml:space="preserve"> </w:t>
            </w:r>
            <w:proofErr w:type="spellStart"/>
            <w:r w:rsidRPr="005F5888">
              <w:rPr>
                <w:rFonts w:cstheme="minorHAnsi"/>
                <w:sz w:val="24"/>
                <w:szCs w:val="24"/>
              </w:rPr>
              <w:t>judeţean</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care se </w:t>
            </w:r>
            <w:proofErr w:type="spellStart"/>
            <w:r w:rsidRPr="005F5888">
              <w:rPr>
                <w:rFonts w:cstheme="minorHAnsi"/>
                <w:sz w:val="24"/>
                <w:szCs w:val="24"/>
              </w:rPr>
              <w:t>certifică</w:t>
            </w:r>
            <w:proofErr w:type="spellEnd"/>
            <w:r w:rsidRPr="005F5888">
              <w:rPr>
                <w:rFonts w:cstheme="minorHAnsi"/>
                <w:sz w:val="24"/>
                <w:szCs w:val="24"/>
              </w:rPr>
              <w:t xml:space="preserve"> </w:t>
            </w:r>
            <w:proofErr w:type="spellStart"/>
            <w:r w:rsidRPr="005F5888">
              <w:rPr>
                <w:rFonts w:cstheme="minorHAnsi"/>
                <w:sz w:val="24"/>
                <w:szCs w:val="24"/>
              </w:rPr>
              <w:t>verificarea</w:t>
            </w:r>
            <w:proofErr w:type="spellEnd"/>
            <w:r w:rsidRPr="005F5888">
              <w:rPr>
                <w:rFonts w:cstheme="minorHAnsi"/>
                <w:sz w:val="24"/>
                <w:szCs w:val="24"/>
              </w:rPr>
              <w:t xml:space="preserve"> </w:t>
            </w:r>
            <w:proofErr w:type="spellStart"/>
            <w:r w:rsidRPr="005F5888">
              <w:rPr>
                <w:rFonts w:cstheme="minorHAnsi"/>
                <w:sz w:val="24"/>
                <w:szCs w:val="24"/>
              </w:rPr>
              <w:t>documentară</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pe </w:t>
            </w:r>
            <w:proofErr w:type="spellStart"/>
            <w:r w:rsidRPr="005F5888">
              <w:rPr>
                <w:rFonts w:cstheme="minorHAnsi"/>
                <w:sz w:val="24"/>
                <w:szCs w:val="24"/>
              </w:rPr>
              <w:t>teren</w:t>
            </w:r>
            <w:proofErr w:type="spellEnd"/>
            <w:r w:rsidRPr="005F5888">
              <w:rPr>
                <w:rFonts w:cstheme="minorHAnsi"/>
                <w:sz w:val="24"/>
                <w:szCs w:val="24"/>
              </w:rPr>
              <w:t xml:space="preserve">, </w:t>
            </w:r>
            <w:proofErr w:type="spellStart"/>
            <w:r w:rsidRPr="005F5888">
              <w:rPr>
                <w:rFonts w:cstheme="minorHAnsi"/>
                <w:sz w:val="24"/>
                <w:szCs w:val="24"/>
              </w:rPr>
              <w:t>dacă</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cazul</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unor</w:t>
            </w:r>
            <w:proofErr w:type="spellEnd"/>
            <w:r w:rsidRPr="005F5888">
              <w:rPr>
                <w:rFonts w:cstheme="minorHAnsi"/>
                <w:sz w:val="24"/>
                <w:szCs w:val="24"/>
              </w:rPr>
              <w:t xml:space="preserve"> </w:t>
            </w:r>
            <w:proofErr w:type="spellStart"/>
            <w:r w:rsidRPr="005F5888">
              <w:rPr>
                <w:rFonts w:cstheme="minorHAnsi"/>
                <w:sz w:val="24"/>
                <w:szCs w:val="24"/>
              </w:rPr>
              <w:t>intervenţii</w:t>
            </w:r>
            <w:proofErr w:type="spellEnd"/>
            <w:r w:rsidRPr="005F5888">
              <w:rPr>
                <w:rFonts w:cstheme="minorHAnsi"/>
                <w:sz w:val="24"/>
                <w:szCs w:val="24"/>
              </w:rPr>
              <w:t xml:space="preserve"> </w:t>
            </w:r>
            <w:proofErr w:type="spellStart"/>
            <w:r w:rsidRPr="005F5888">
              <w:rPr>
                <w:rFonts w:cstheme="minorHAnsi"/>
                <w:sz w:val="24"/>
                <w:szCs w:val="24"/>
              </w:rPr>
              <w:t>antropice</w:t>
            </w:r>
            <w:proofErr w:type="spellEnd"/>
            <w:r w:rsidRPr="005F5888">
              <w:rPr>
                <w:rFonts w:cstheme="minorHAnsi"/>
                <w:sz w:val="24"/>
                <w:szCs w:val="24"/>
              </w:rPr>
              <w:t xml:space="preserve"> cu </w:t>
            </w:r>
            <w:proofErr w:type="spellStart"/>
            <w:r w:rsidRPr="005F5888">
              <w:rPr>
                <w:rFonts w:cstheme="minorHAnsi"/>
                <w:sz w:val="24"/>
                <w:szCs w:val="24"/>
              </w:rPr>
              <w:t>caracter</w:t>
            </w:r>
            <w:proofErr w:type="spellEnd"/>
            <w:r w:rsidRPr="005F5888">
              <w:rPr>
                <w:rFonts w:cstheme="minorHAnsi"/>
                <w:sz w:val="24"/>
                <w:szCs w:val="24"/>
              </w:rPr>
              <w:t xml:space="preserve"> </w:t>
            </w:r>
            <w:proofErr w:type="spellStart"/>
            <w:r w:rsidRPr="005F5888">
              <w:rPr>
                <w:rFonts w:cstheme="minorHAnsi"/>
                <w:sz w:val="24"/>
                <w:szCs w:val="24"/>
              </w:rPr>
              <w:t>arheologic</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perimetrul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propus</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(OG 43/2000, </w:t>
            </w:r>
            <w:proofErr w:type="spellStart"/>
            <w:r w:rsidRPr="005F5888">
              <w:rPr>
                <w:rFonts w:cstheme="minorHAnsi"/>
                <w:sz w:val="24"/>
                <w:szCs w:val="24"/>
              </w:rPr>
              <w:t>republicată</w:t>
            </w:r>
            <w:proofErr w:type="spellEnd"/>
            <w:r w:rsidRPr="005F5888">
              <w:rPr>
                <w:rFonts w:cstheme="minorHAnsi"/>
                <w:sz w:val="24"/>
                <w:szCs w:val="24"/>
              </w:rPr>
              <w:t xml:space="preserve">, cu </w:t>
            </w:r>
            <w:proofErr w:type="spellStart"/>
            <w:r w:rsidRPr="005F5888">
              <w:rPr>
                <w:rFonts w:cstheme="minorHAnsi"/>
                <w:sz w:val="24"/>
                <w:szCs w:val="24"/>
              </w:rPr>
              <w:t>modificările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completările</w:t>
            </w:r>
            <w:proofErr w:type="spellEnd"/>
            <w:r w:rsidRPr="005F5888">
              <w:rPr>
                <w:rFonts w:cstheme="minorHAnsi"/>
                <w:sz w:val="24"/>
                <w:szCs w:val="24"/>
              </w:rPr>
              <w:t xml:space="preserve"> </w:t>
            </w:r>
            <w:proofErr w:type="spellStart"/>
            <w:r w:rsidRPr="005F5888">
              <w:rPr>
                <w:rFonts w:cstheme="minorHAnsi"/>
                <w:sz w:val="24"/>
                <w:szCs w:val="24"/>
              </w:rPr>
              <w:t>ulterioare</w:t>
            </w:r>
            <w:proofErr w:type="spellEnd"/>
            <w:r w:rsidRPr="005F5888">
              <w:rPr>
                <w:rFonts w:cstheme="minorHAnsi"/>
                <w:sz w:val="24"/>
                <w:szCs w:val="24"/>
              </w:rPr>
              <w:t>)</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lastRenderedPageBreak/>
              <w:t xml:space="preserve">Doc.17. </w:t>
            </w:r>
            <w:proofErr w:type="spellStart"/>
            <w:r w:rsidRPr="00880A57">
              <w:rPr>
                <w:rFonts w:cstheme="minorHAnsi"/>
                <w:sz w:val="24"/>
                <w:szCs w:val="24"/>
              </w:rPr>
              <w:t>Acordul</w:t>
            </w:r>
            <w:proofErr w:type="spellEnd"/>
            <w:r w:rsidRPr="00880A57">
              <w:rPr>
                <w:rFonts w:cstheme="minorHAnsi"/>
                <w:sz w:val="24"/>
                <w:szCs w:val="24"/>
              </w:rPr>
              <w:t xml:space="preserve"> </w:t>
            </w:r>
            <w:proofErr w:type="spellStart"/>
            <w:r w:rsidRPr="00880A57">
              <w:rPr>
                <w:rFonts w:cstheme="minorHAnsi"/>
                <w:sz w:val="24"/>
                <w:szCs w:val="24"/>
              </w:rPr>
              <w:t>administratorului</w:t>
            </w:r>
            <w:proofErr w:type="spellEnd"/>
            <w:r w:rsidRPr="00880A57">
              <w:rPr>
                <w:rFonts w:cstheme="minorHAnsi"/>
                <w:sz w:val="24"/>
                <w:szCs w:val="24"/>
              </w:rPr>
              <w:t xml:space="preserve">/ </w:t>
            </w:r>
            <w:proofErr w:type="spellStart"/>
            <w:r w:rsidRPr="00880A57">
              <w:rPr>
                <w:rFonts w:cstheme="minorHAnsi"/>
                <w:sz w:val="24"/>
                <w:szCs w:val="24"/>
              </w:rPr>
              <w:t>custodelui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ariile</w:t>
            </w:r>
            <w:proofErr w:type="spellEnd"/>
            <w:r w:rsidRPr="00880A57">
              <w:rPr>
                <w:rFonts w:cstheme="minorHAnsi"/>
                <w:sz w:val="24"/>
                <w:szCs w:val="24"/>
              </w:rPr>
              <w:t xml:space="preserve"> </w:t>
            </w:r>
            <w:proofErr w:type="spellStart"/>
            <w:r w:rsidRPr="00880A57">
              <w:rPr>
                <w:rFonts w:cstheme="minorHAnsi"/>
                <w:sz w:val="24"/>
                <w:szCs w:val="24"/>
              </w:rPr>
              <w:t>naturale</w:t>
            </w:r>
            <w:proofErr w:type="spellEnd"/>
            <w:r w:rsidRPr="00880A57">
              <w:rPr>
                <w:rFonts w:cstheme="minorHAnsi"/>
                <w:sz w:val="24"/>
                <w:szCs w:val="24"/>
              </w:rPr>
              <w:t xml:space="preserve"> </w:t>
            </w:r>
            <w:proofErr w:type="spellStart"/>
            <w:r w:rsidRPr="00880A57">
              <w:rPr>
                <w:rFonts w:cstheme="minorHAnsi"/>
                <w:sz w:val="24"/>
                <w:szCs w:val="24"/>
              </w:rPr>
              <w:t>protejate</w:t>
            </w:r>
            <w:proofErr w:type="spellEnd"/>
            <w:r w:rsidRPr="00880A57">
              <w:rPr>
                <w:rFonts w:cstheme="minorHAnsi"/>
                <w:sz w:val="24"/>
                <w:szCs w:val="24"/>
              </w:rPr>
              <w:t xml:space="preserv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proofErr w:type="spellStart"/>
            <w:r w:rsidRPr="005F5888">
              <w:rPr>
                <w:rFonts w:cstheme="minorHAnsi"/>
                <w:sz w:val="24"/>
                <w:szCs w:val="24"/>
              </w:rPr>
              <w:t>Raport</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utilizării</w:t>
            </w:r>
            <w:proofErr w:type="spellEnd"/>
            <w:r w:rsidRPr="005F5888">
              <w:rPr>
                <w:rFonts w:cstheme="minorHAnsi"/>
                <w:sz w:val="24"/>
                <w:szCs w:val="24"/>
              </w:rPr>
              <w:t xml:space="preserve"> </w:t>
            </w:r>
            <w:proofErr w:type="spellStart"/>
            <w:r w:rsidRPr="005F5888">
              <w:rPr>
                <w:rFonts w:cstheme="minorHAnsi"/>
                <w:sz w:val="24"/>
                <w:szCs w:val="24"/>
              </w:rPr>
              <w:t>programelor</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întocmit</w:t>
            </w:r>
            <w:proofErr w:type="spellEnd"/>
            <w:r w:rsidRPr="005F5888">
              <w:rPr>
                <w:rFonts w:cstheme="minorHAnsi"/>
                <w:sz w:val="24"/>
                <w:szCs w:val="24"/>
              </w:rPr>
              <w:t xml:space="preserve"> de solicitant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cuprinde</w:t>
            </w:r>
            <w:proofErr w:type="spellEnd"/>
            <w:r w:rsidRPr="005F5888">
              <w:rPr>
                <w:rFonts w:cstheme="minorHAnsi"/>
                <w:sz w:val="24"/>
                <w:szCs w:val="24"/>
              </w:rPr>
              <w:t xml:space="preserve"> </w:t>
            </w:r>
            <w:proofErr w:type="spellStart"/>
            <w:r w:rsidRPr="005F5888">
              <w:rPr>
                <w:rFonts w:cstheme="minorHAnsi"/>
                <w:sz w:val="24"/>
                <w:szCs w:val="24"/>
              </w:rPr>
              <w:t>obiective</w:t>
            </w:r>
            <w:proofErr w:type="spellEnd"/>
            <w:r w:rsidRPr="005F5888">
              <w:rPr>
                <w:rFonts w:cstheme="minorHAnsi"/>
                <w:sz w:val="24"/>
                <w:szCs w:val="24"/>
              </w:rPr>
              <w:t xml:space="preserve">, tip de </w:t>
            </w:r>
            <w:proofErr w:type="spellStart"/>
            <w:r w:rsidRPr="005F5888">
              <w:rPr>
                <w:rFonts w:cstheme="minorHAnsi"/>
                <w:sz w:val="24"/>
                <w:szCs w:val="24"/>
              </w:rPr>
              <w:t>investiție</w:t>
            </w:r>
            <w:proofErr w:type="spellEnd"/>
            <w:r w:rsidRPr="005F5888">
              <w:rPr>
                <w:rFonts w:cstheme="minorHAnsi"/>
                <w:sz w:val="24"/>
                <w:szCs w:val="24"/>
              </w:rPr>
              <w:t xml:space="preserve">, </w:t>
            </w:r>
            <w:proofErr w:type="spellStart"/>
            <w:r w:rsidRPr="005F5888">
              <w:rPr>
                <w:rFonts w:cstheme="minorHAnsi"/>
                <w:sz w:val="24"/>
                <w:szCs w:val="24"/>
              </w:rPr>
              <w:t>lista</w:t>
            </w:r>
            <w:proofErr w:type="spellEnd"/>
            <w:r w:rsidRPr="005F5888">
              <w:rPr>
                <w:rFonts w:cstheme="minorHAnsi"/>
                <w:sz w:val="24"/>
                <w:szCs w:val="24"/>
              </w:rPr>
              <w:t xml:space="preserve"> </w:t>
            </w:r>
            <w:proofErr w:type="spellStart"/>
            <w:r w:rsidRPr="005F5888">
              <w:rPr>
                <w:rFonts w:cstheme="minorHAnsi"/>
                <w:sz w:val="24"/>
                <w:szCs w:val="24"/>
              </w:rPr>
              <w:t>cheltuielilor</w:t>
            </w:r>
            <w:proofErr w:type="spellEnd"/>
            <w:r w:rsidRPr="005F5888">
              <w:rPr>
                <w:rFonts w:cstheme="minorHAnsi"/>
                <w:sz w:val="24"/>
                <w:szCs w:val="24"/>
              </w:rPr>
              <w:t xml:space="preserve"> </w:t>
            </w:r>
            <w:proofErr w:type="spellStart"/>
            <w:r w:rsidRPr="005F5888">
              <w:rPr>
                <w:rFonts w:cstheme="minorHAnsi"/>
                <w:sz w:val="24"/>
                <w:szCs w:val="24"/>
              </w:rPr>
              <w:t>eligibile</w:t>
            </w:r>
            <w:proofErr w:type="spellEnd"/>
            <w:r w:rsidRPr="005F5888">
              <w:rPr>
                <w:rFonts w:cstheme="minorHAnsi"/>
                <w:sz w:val="24"/>
                <w:szCs w:val="24"/>
              </w:rPr>
              <w:t xml:space="preserve">, </w:t>
            </w:r>
            <w:proofErr w:type="spellStart"/>
            <w:r w:rsidRPr="005F5888">
              <w:rPr>
                <w:rFonts w:cstheme="minorHAnsi"/>
                <w:sz w:val="24"/>
                <w:szCs w:val="24"/>
              </w:rPr>
              <w:t>costurile</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stadiul</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perioada</w:t>
            </w:r>
            <w:proofErr w:type="spellEnd"/>
            <w:r w:rsidRPr="005F5888">
              <w:rPr>
                <w:rFonts w:cstheme="minorHAnsi"/>
                <w:sz w:val="24"/>
                <w:szCs w:val="24"/>
              </w:rPr>
              <w:t xml:space="preserve"> </w:t>
            </w:r>
            <w:proofErr w:type="spellStart"/>
            <w:r w:rsidRPr="005F5888">
              <w:rPr>
                <w:rFonts w:cstheme="minorHAnsi"/>
                <w:sz w:val="24"/>
                <w:szCs w:val="24"/>
              </w:rPr>
              <w:t>derulării</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solicitanţii</w:t>
            </w:r>
            <w:proofErr w:type="spellEnd"/>
            <w:r w:rsidRPr="005F5888">
              <w:rPr>
                <w:rFonts w:cstheme="minorHAnsi"/>
                <w:sz w:val="24"/>
                <w:szCs w:val="24"/>
              </w:rPr>
              <w:t xml:space="preserve"> care au </w:t>
            </w:r>
            <w:proofErr w:type="spellStart"/>
            <w:r w:rsidRPr="005F5888">
              <w:rPr>
                <w:rFonts w:cstheme="minorHAnsi"/>
                <w:sz w:val="24"/>
                <w:szCs w:val="24"/>
              </w:rPr>
              <w:t>mai</w:t>
            </w:r>
            <w:proofErr w:type="spellEnd"/>
            <w:r w:rsidRPr="005F5888">
              <w:rPr>
                <w:rFonts w:cstheme="minorHAnsi"/>
                <w:sz w:val="24"/>
                <w:szCs w:val="24"/>
              </w:rPr>
              <w:t xml:space="preserve"> </w:t>
            </w:r>
            <w:proofErr w:type="spellStart"/>
            <w:r w:rsidRPr="005F5888">
              <w:rPr>
                <w:rFonts w:cstheme="minorHAnsi"/>
                <w:sz w:val="24"/>
                <w:szCs w:val="24"/>
              </w:rPr>
              <w:t>beneficiat</w:t>
            </w:r>
            <w:proofErr w:type="spellEnd"/>
            <w:r w:rsidRPr="005F5888">
              <w:rPr>
                <w:rFonts w:cstheme="minorHAnsi"/>
                <w:sz w:val="24"/>
                <w:szCs w:val="24"/>
              </w:rPr>
              <w:t xml:space="preserve"> de </w:t>
            </w:r>
            <w:proofErr w:type="spellStart"/>
            <w:r w:rsidRPr="005F5888">
              <w:rPr>
                <w:rFonts w:cstheme="minorHAnsi"/>
                <w:sz w:val="24"/>
                <w:szCs w:val="24"/>
              </w:rPr>
              <w:t>finanțare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începând</w:t>
            </w:r>
            <w:proofErr w:type="spellEnd"/>
            <w:r w:rsidRPr="005F5888">
              <w:rPr>
                <w:rFonts w:cstheme="minorHAnsi"/>
                <w:sz w:val="24"/>
                <w:szCs w:val="24"/>
              </w:rPr>
              <w:t xml:space="preserve"> cu </w:t>
            </w:r>
            <w:proofErr w:type="spellStart"/>
            <w:r w:rsidRPr="005F5888">
              <w:rPr>
                <w:rFonts w:cstheme="minorHAnsi"/>
                <w:sz w:val="24"/>
                <w:szCs w:val="24"/>
              </w:rPr>
              <w:t>anul</w:t>
            </w:r>
            <w:proofErr w:type="spellEnd"/>
            <w:r w:rsidRPr="005F5888">
              <w:rPr>
                <w:rFonts w:cstheme="minorHAnsi"/>
                <w:sz w:val="24"/>
                <w:szCs w:val="24"/>
              </w:rPr>
              <w:t xml:space="preserve"> 2002,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aceleași</w:t>
            </w:r>
            <w:proofErr w:type="spellEnd"/>
            <w:r w:rsidRPr="005F5888">
              <w:rPr>
                <w:rFonts w:cstheme="minorHAnsi"/>
                <w:sz w:val="24"/>
                <w:szCs w:val="24"/>
              </w:rPr>
              <w:t xml:space="preserve"> </w:t>
            </w:r>
            <w:proofErr w:type="spellStart"/>
            <w:r w:rsidRPr="005F5888">
              <w:rPr>
                <w:rFonts w:cstheme="minorHAnsi"/>
                <w:sz w:val="24"/>
                <w:szCs w:val="24"/>
              </w:rPr>
              <w:t>tipuri</w:t>
            </w:r>
            <w:proofErr w:type="spellEnd"/>
            <w:r w:rsidRPr="005F5888">
              <w:rPr>
                <w:rFonts w:cstheme="minorHAnsi"/>
                <w:sz w:val="24"/>
                <w:szCs w:val="24"/>
              </w:rPr>
              <w:t xml:space="preserve"> de </w:t>
            </w:r>
            <w:proofErr w:type="spellStart"/>
            <w:r w:rsidRPr="005F5888">
              <w:rPr>
                <w:rFonts w:cstheme="minorHAnsi"/>
                <w:sz w:val="24"/>
                <w:szCs w:val="24"/>
              </w:rPr>
              <w:t>investiții</w:t>
            </w:r>
            <w:proofErr w:type="spellEnd"/>
            <w:r w:rsidRPr="005F5888">
              <w:rPr>
                <w:rFonts w:cstheme="minorHAnsi"/>
                <w:sz w:val="24"/>
                <w:szCs w:val="24"/>
              </w:rPr>
              <w:t>.</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w:t>
            </w:r>
            <w:proofErr w:type="spellStart"/>
            <w:r w:rsidRPr="00880A57">
              <w:rPr>
                <w:rFonts w:cstheme="minorHAnsi"/>
                <w:sz w:val="24"/>
                <w:szCs w:val="24"/>
              </w:rPr>
              <w:t>documente</w:t>
            </w:r>
            <w:proofErr w:type="spellEnd"/>
            <w:r w:rsidRPr="00880A57">
              <w:rPr>
                <w:rFonts w:cstheme="minorHAnsi"/>
                <w:sz w:val="24"/>
                <w:szCs w:val="24"/>
              </w:rPr>
              <w:t xml:space="preserve"> </w:t>
            </w:r>
            <w:r w:rsidRPr="005F5888">
              <w:rPr>
                <w:rFonts w:cstheme="minorHAnsi"/>
                <w:b/>
                <w:bCs/>
                <w:sz w:val="24"/>
                <w:szCs w:val="24"/>
                <w:lang w:val="it-IT"/>
              </w:rPr>
              <w:t>justificative</w:t>
            </w:r>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proofErr w:type="spellStart"/>
      <w:r w:rsidRPr="00880A57">
        <w:rPr>
          <w:rFonts w:cstheme="minorHAnsi"/>
          <w:sz w:val="24"/>
          <w:szCs w:val="24"/>
        </w:rPr>
        <w:t>Metodologie</w:t>
      </w:r>
      <w:proofErr w:type="spellEnd"/>
      <w:r w:rsidRPr="00880A57">
        <w:rPr>
          <w:rFonts w:cstheme="minorHAnsi"/>
          <w:sz w:val="24"/>
          <w:szCs w:val="24"/>
        </w:rPr>
        <w:t xml:space="preserve"> de </w:t>
      </w:r>
      <w:proofErr w:type="spellStart"/>
      <w:r w:rsidRPr="00880A57">
        <w:rPr>
          <w:rFonts w:cstheme="minorHAnsi"/>
          <w:sz w:val="24"/>
          <w:szCs w:val="24"/>
        </w:rPr>
        <w:t>completare</w:t>
      </w:r>
      <w:proofErr w:type="spellEnd"/>
      <w:r w:rsidRPr="00880A57">
        <w:rPr>
          <w:rFonts w:cstheme="minorHAnsi"/>
          <w:sz w:val="24"/>
          <w:szCs w:val="24"/>
        </w:rPr>
        <w:t>:</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 xml:space="preserve">Se </w:t>
      </w:r>
      <w:proofErr w:type="spellStart"/>
      <w:r w:rsidRPr="00880A57">
        <w:rPr>
          <w:rFonts w:cstheme="minorHAnsi"/>
          <w:color w:val="000000" w:themeColor="text1"/>
          <w:sz w:val="24"/>
          <w:szCs w:val="24"/>
        </w:rPr>
        <w:t>verifică</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către</w:t>
      </w:r>
      <w:proofErr w:type="spellEnd"/>
      <w:r w:rsidRPr="00880A57">
        <w:rPr>
          <w:rFonts w:cstheme="minorHAnsi"/>
          <w:color w:val="000000" w:themeColor="text1"/>
          <w:sz w:val="24"/>
          <w:szCs w:val="24"/>
        </w:rPr>
        <w:t xml:space="preserve"> solicitant a </w:t>
      </w:r>
      <w:proofErr w:type="spellStart"/>
      <w:r w:rsidRPr="00880A57">
        <w:rPr>
          <w:rFonts w:cstheme="minorHAnsi"/>
          <w:color w:val="000000" w:themeColor="text1"/>
          <w:sz w:val="24"/>
          <w:szCs w:val="24"/>
        </w:rPr>
        <w:t>dosarului</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w:t>
      </w:r>
      <w:proofErr w:type="spellStart"/>
      <w:r w:rsidRPr="00880A57">
        <w:rPr>
          <w:rFonts w:cstheme="minorHAnsi"/>
          <w:color w:val="000000" w:themeColor="text1"/>
          <w:sz w:val="24"/>
          <w:szCs w:val="24"/>
        </w:rPr>
        <w:t>conţine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scanate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entități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pentru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conformitate</w:t>
      </w:r>
      <w:proofErr w:type="spellEnd"/>
      <w:r w:rsidRPr="00880A57">
        <w:rPr>
          <w:rFonts w:cstheme="minorHAnsi"/>
          <w:color w:val="000000" w:themeColor="text1"/>
          <w:sz w:val="24"/>
          <w:szCs w:val="24"/>
        </w:rPr>
        <w:t xml:space="preserve">. Nu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Cererea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nici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solicitant,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convertite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PDF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semnate</w:t>
      </w:r>
      <w:proofErr w:type="spellEnd"/>
      <w:r w:rsidRPr="00880A57">
        <w:rPr>
          <w:rFonts w:cstheme="minorHAnsi"/>
          <w:color w:val="000000" w:themeColor="text1"/>
          <w:sz w:val="24"/>
          <w:szCs w:val="24"/>
        </w:rPr>
        <w:t xml:space="preserve"> electronic la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 xml:space="preserve">Se </w:t>
      </w:r>
      <w:proofErr w:type="spellStart"/>
      <w:r w:rsidRPr="00BE31E1">
        <w:rPr>
          <w:rFonts w:cstheme="minorHAnsi"/>
          <w:sz w:val="24"/>
          <w:szCs w:val="24"/>
        </w:rPr>
        <w:t>verifică</w:t>
      </w:r>
      <w:proofErr w:type="spellEnd"/>
      <w:r w:rsidRPr="00BE31E1">
        <w:rPr>
          <w:rFonts w:cstheme="minorHAnsi"/>
          <w:sz w:val="24"/>
          <w:szCs w:val="24"/>
        </w:rPr>
        <w:t xml:space="preserve"> </w:t>
      </w:r>
      <w:proofErr w:type="spellStart"/>
      <w:r w:rsidRPr="00BE31E1">
        <w:rPr>
          <w:rFonts w:cstheme="minorHAnsi"/>
          <w:sz w:val="24"/>
          <w:szCs w:val="24"/>
        </w:rPr>
        <w:t>exclusiv</w:t>
      </w:r>
      <w:proofErr w:type="spellEnd"/>
      <w:r w:rsidRPr="00BE31E1">
        <w:rPr>
          <w:rFonts w:cstheme="minorHAnsi"/>
          <w:sz w:val="24"/>
          <w:szCs w:val="24"/>
        </w:rPr>
        <w:t xml:space="preserve"> </w:t>
      </w:r>
      <w:proofErr w:type="spellStart"/>
      <w:r w:rsidRPr="00BE31E1">
        <w:rPr>
          <w:rFonts w:cstheme="minorHAnsi"/>
          <w:sz w:val="24"/>
          <w:szCs w:val="24"/>
        </w:rPr>
        <w:t>documentele</w:t>
      </w:r>
      <w:proofErr w:type="spellEnd"/>
      <w:r w:rsidRPr="00BE31E1">
        <w:rPr>
          <w:rFonts w:cstheme="minorHAnsi"/>
          <w:sz w:val="24"/>
          <w:szCs w:val="24"/>
        </w:rPr>
        <w:t xml:space="preserve"> </w:t>
      </w:r>
      <w:proofErr w:type="spellStart"/>
      <w:r w:rsidRPr="00BE31E1">
        <w:rPr>
          <w:rFonts w:cstheme="minorHAnsi"/>
          <w:sz w:val="24"/>
          <w:szCs w:val="24"/>
        </w:rPr>
        <w:t>emise</w:t>
      </w:r>
      <w:proofErr w:type="spellEnd"/>
      <w:r w:rsidRPr="00BE31E1">
        <w:rPr>
          <w:rFonts w:cstheme="minorHAnsi"/>
          <w:sz w:val="24"/>
          <w:szCs w:val="24"/>
        </w:rPr>
        <w:t xml:space="preserve"> pe </w:t>
      </w:r>
      <w:proofErr w:type="spellStart"/>
      <w:r w:rsidRPr="00BE31E1">
        <w:rPr>
          <w:rFonts w:cstheme="minorHAnsi"/>
          <w:sz w:val="24"/>
          <w:szCs w:val="24"/>
        </w:rPr>
        <w:t>numele</w:t>
      </w:r>
      <w:proofErr w:type="spellEnd"/>
      <w:r w:rsidRPr="00BE31E1">
        <w:rPr>
          <w:rFonts w:cstheme="minorHAnsi"/>
          <w:sz w:val="24"/>
          <w:szCs w:val="24"/>
        </w:rPr>
        <w:t xml:space="preserve"> </w:t>
      </w:r>
      <w:proofErr w:type="spellStart"/>
      <w:r w:rsidRPr="00BE31E1">
        <w:rPr>
          <w:rFonts w:cstheme="minorHAnsi"/>
          <w:sz w:val="24"/>
          <w:szCs w:val="24"/>
        </w:rPr>
        <w:t>acestuia</w:t>
      </w:r>
      <w:proofErr w:type="spellEnd"/>
      <w:r w:rsidRPr="00BE31E1">
        <w:rPr>
          <w:rFonts w:cstheme="minorHAnsi"/>
          <w:sz w:val="24"/>
          <w:szCs w:val="24"/>
        </w:rPr>
        <w:t xml:space="preserve"> </w:t>
      </w:r>
      <w:proofErr w:type="spellStart"/>
      <w:r w:rsidRPr="00BE31E1">
        <w:rPr>
          <w:rFonts w:cstheme="minorHAnsi"/>
          <w:sz w:val="24"/>
          <w:szCs w:val="24"/>
        </w:rPr>
        <w:t>sau</w:t>
      </w:r>
      <w:proofErr w:type="spellEnd"/>
      <w:r w:rsidRPr="00BE31E1">
        <w:rPr>
          <w:rFonts w:cstheme="minorHAnsi"/>
          <w:sz w:val="24"/>
          <w:szCs w:val="24"/>
        </w:rPr>
        <w:t xml:space="preserve"> </w:t>
      </w:r>
      <w:proofErr w:type="spellStart"/>
      <w:r w:rsidRPr="00BE31E1">
        <w:rPr>
          <w:rFonts w:cstheme="minorHAnsi"/>
          <w:sz w:val="24"/>
          <w:szCs w:val="24"/>
        </w:rPr>
        <w:t>pentru</w:t>
      </w:r>
      <w:proofErr w:type="spellEnd"/>
      <w:r w:rsidRPr="00BE31E1">
        <w:rPr>
          <w:rFonts w:cstheme="minorHAnsi"/>
          <w:sz w:val="24"/>
          <w:szCs w:val="24"/>
        </w:rPr>
        <w:t xml:space="preserve"> solicitant.</w:t>
      </w:r>
    </w:p>
    <w:p w14:paraId="32E18F9E" w14:textId="77777777" w:rsidR="00D121DE" w:rsidRDefault="00D121DE" w:rsidP="00D121DE">
      <w:pPr>
        <w:jc w:val="both"/>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SLIN-OJFIR/ CRFIR </w:t>
      </w:r>
      <w:proofErr w:type="spellStart"/>
      <w:r w:rsidRPr="00880A57">
        <w:rPr>
          <w:rFonts w:cstheme="minorHAnsi"/>
          <w:sz w:val="24"/>
          <w:szCs w:val="24"/>
        </w:rPr>
        <w:t>efectuează</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documentației</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w:t>
      </w:r>
      <w:proofErr w:type="spellStart"/>
      <w:r w:rsidRPr="00880A57">
        <w:rPr>
          <w:rFonts w:cstheme="minorHAnsi"/>
          <w:sz w:val="24"/>
          <w:szCs w:val="24"/>
        </w:rPr>
        <w:t>semnăturilor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ștampilelor</w:t>
      </w:r>
      <w:proofErr w:type="spellEnd"/>
      <w:r w:rsidRPr="00880A57">
        <w:rPr>
          <w:rFonts w:cstheme="minorHAnsi"/>
          <w:sz w:val="24"/>
          <w:szCs w:val="24"/>
        </w:rPr>
        <w:t xml:space="preserve"> </w:t>
      </w:r>
      <w:proofErr w:type="spellStart"/>
      <w:r w:rsidRPr="00880A57">
        <w:rPr>
          <w:rFonts w:cstheme="minorHAnsi"/>
          <w:sz w:val="24"/>
          <w:szCs w:val="24"/>
        </w:rPr>
        <w:t>persoanelor</w:t>
      </w:r>
      <w:proofErr w:type="spellEnd"/>
      <w:r w:rsidRPr="00880A57">
        <w:rPr>
          <w:rFonts w:cstheme="minorHAnsi"/>
          <w:sz w:val="24"/>
          <w:szCs w:val="24"/>
        </w:rPr>
        <w:t xml:space="preserve"> </w:t>
      </w:r>
      <w:proofErr w:type="spellStart"/>
      <w:r w:rsidRPr="00880A57">
        <w:rPr>
          <w:rFonts w:cstheme="minorHAnsi"/>
          <w:sz w:val="24"/>
          <w:szCs w:val="24"/>
        </w:rPr>
        <w:t>autorizate</w:t>
      </w:r>
      <w:proofErr w:type="spellEnd"/>
      <w:r>
        <w:rPr>
          <w:rFonts w:cstheme="minorHAnsi"/>
          <w:sz w:val="24"/>
          <w:szCs w:val="24"/>
        </w:rPr>
        <w:t xml:space="preserve"> </w:t>
      </w:r>
      <w:r w:rsidRPr="00880A57">
        <w:rPr>
          <w:rFonts w:cstheme="minorHAnsi"/>
          <w:sz w:val="24"/>
          <w:szCs w:val="24"/>
        </w:rPr>
        <w:t>(</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impune</w:t>
      </w:r>
      <w:proofErr w:type="spellEnd"/>
      <w:r w:rsidRPr="00880A57">
        <w:rPr>
          <w:rFonts w:cstheme="minorHAnsi"/>
          <w:sz w:val="24"/>
          <w:szCs w:val="24"/>
        </w:rPr>
        <w:t xml:space="preserve"> </w:t>
      </w:r>
      <w:proofErr w:type="spellStart"/>
      <w:r w:rsidRPr="00880A57">
        <w:rPr>
          <w:rFonts w:cstheme="minorHAnsi"/>
          <w:sz w:val="24"/>
          <w:szCs w:val="24"/>
        </w:rPr>
        <w:t>ștampila</w:t>
      </w:r>
      <w:proofErr w:type="spellEnd"/>
      <w:r w:rsidRPr="00880A57">
        <w:rPr>
          <w:rFonts w:cstheme="minorHAnsi"/>
          <w:sz w:val="24"/>
          <w:szCs w:val="24"/>
        </w:rPr>
        <w:t xml:space="preserve">), </w:t>
      </w:r>
      <w:proofErr w:type="spellStart"/>
      <w:r w:rsidRPr="00880A57">
        <w:rPr>
          <w:rFonts w:cstheme="minorHAnsi"/>
          <w:sz w:val="24"/>
          <w:szCs w:val="24"/>
        </w:rPr>
        <w:t>conținutul</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sunt </w:t>
      </w:r>
      <w:proofErr w:type="spellStart"/>
      <w:r w:rsidRPr="00880A57">
        <w:rPr>
          <w:rFonts w:cstheme="minorHAnsi"/>
          <w:sz w:val="24"/>
          <w:szCs w:val="24"/>
        </w:rPr>
        <w:t>completate</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rubricile</w:t>
      </w:r>
      <w:proofErr w:type="spellEnd"/>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valabilitatea</w:t>
      </w:r>
      <w:proofErr w:type="spellEnd"/>
      <w:r w:rsidRPr="00880A57">
        <w:rPr>
          <w:rFonts w:cstheme="minorHAnsi"/>
          <w:sz w:val="24"/>
          <w:szCs w:val="24"/>
        </w:rPr>
        <w:t xml:space="preserve"> </w:t>
      </w:r>
      <w:proofErr w:type="spellStart"/>
      <w:r w:rsidRPr="00880A57">
        <w:rPr>
          <w:rFonts w:cstheme="minorHAnsi"/>
          <w:sz w:val="24"/>
          <w:szCs w:val="24"/>
        </w:rPr>
        <w:lastRenderedPageBreak/>
        <w:t>documentelor</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alte</w:t>
      </w:r>
      <w:proofErr w:type="spellEnd"/>
      <w:r w:rsidRPr="00880A57">
        <w:rPr>
          <w:rFonts w:cstheme="minorHAnsi"/>
          <w:sz w:val="24"/>
          <w:szCs w:val="24"/>
        </w:rPr>
        <w:t xml:space="preserve"> </w:t>
      </w:r>
      <w:proofErr w:type="spellStart"/>
      <w:r w:rsidRPr="00880A57">
        <w:rPr>
          <w:rFonts w:cstheme="minorHAnsi"/>
          <w:sz w:val="24"/>
          <w:szCs w:val="24"/>
        </w:rPr>
        <w:t>aspecte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funcție</w:t>
      </w:r>
      <w:proofErr w:type="spellEnd"/>
      <w:r w:rsidRPr="00880A57">
        <w:rPr>
          <w:rFonts w:cstheme="minorHAnsi"/>
          <w:sz w:val="24"/>
          <w:szCs w:val="24"/>
        </w:rPr>
        <w:t xml:space="preserve"> de </w:t>
      </w:r>
      <w:proofErr w:type="spellStart"/>
      <w:r w:rsidRPr="00880A57">
        <w:rPr>
          <w:rFonts w:cstheme="minorHAnsi"/>
          <w:sz w:val="24"/>
          <w:szCs w:val="24"/>
        </w:rPr>
        <w:t>specificul</w:t>
      </w:r>
      <w:proofErr w:type="spellEnd"/>
      <w:r w:rsidRPr="00880A57">
        <w:rPr>
          <w:rFonts w:cstheme="minorHAnsi"/>
          <w:sz w:val="24"/>
          <w:szCs w:val="24"/>
        </w:rPr>
        <w:t xml:space="preserve"> </w:t>
      </w:r>
      <w:proofErr w:type="spellStart"/>
      <w:r w:rsidRPr="00880A57">
        <w:rPr>
          <w:rFonts w:cstheme="minorHAnsi"/>
          <w:sz w:val="24"/>
          <w:szCs w:val="24"/>
        </w:rPr>
        <w:t>fiecărui</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apoi</w:t>
      </w:r>
      <w:proofErr w:type="spellEnd"/>
      <w:r w:rsidRPr="00880A57">
        <w:rPr>
          <w:rFonts w:cstheme="minorHAnsi"/>
          <w:sz w:val="24"/>
          <w:szCs w:val="24"/>
        </w:rPr>
        <w:t xml:space="preserve"> se </w:t>
      </w:r>
      <w:proofErr w:type="spellStart"/>
      <w:r w:rsidRPr="00880A57">
        <w:rPr>
          <w:rFonts w:cstheme="minorHAnsi"/>
          <w:sz w:val="24"/>
          <w:szCs w:val="24"/>
        </w:rPr>
        <w:t>consemnează</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rezultatele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Fişa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a </w:t>
      </w:r>
      <w:proofErr w:type="spellStart"/>
      <w:r w:rsidRPr="00880A57">
        <w:rPr>
          <w:rFonts w:cstheme="minorHAnsi"/>
          <w:sz w:val="24"/>
          <w:szCs w:val="24"/>
        </w:rPr>
        <w:t>conformităţii</w:t>
      </w:r>
      <w:proofErr w:type="spellEnd"/>
      <w:r w:rsidRPr="00880A57">
        <w:rPr>
          <w:rFonts w:cstheme="minorHAnsi"/>
          <w:sz w:val="24"/>
          <w:szCs w:val="24"/>
        </w:rPr>
        <w:t xml:space="preserve">.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w:t>
      </w:r>
      <w:proofErr w:type="spellStart"/>
      <w:r w:rsidRPr="00880A57">
        <w:rPr>
          <w:rFonts w:cstheme="minorHAnsi"/>
          <w:sz w:val="24"/>
          <w:szCs w:val="24"/>
        </w:rPr>
        <w:t>verifica</w:t>
      </w:r>
      <w:proofErr w:type="spellEnd"/>
      <w:r w:rsidRPr="00880A57">
        <w:rPr>
          <w:rFonts w:cstheme="minorHAnsi"/>
          <w:sz w:val="24"/>
          <w:szCs w:val="24"/>
        </w:rPr>
        <w:t xml:space="preserve">, de </w:t>
      </w:r>
      <w:proofErr w:type="spellStart"/>
      <w:r w:rsidRPr="00880A57">
        <w:rPr>
          <w:rFonts w:cstheme="minorHAnsi"/>
          <w:sz w:val="24"/>
          <w:szCs w:val="24"/>
        </w:rPr>
        <w:t>asemenea</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documentatia</w:t>
      </w:r>
      <w:proofErr w:type="spellEnd"/>
      <w:r w:rsidRPr="00880A57">
        <w:rPr>
          <w:rFonts w:cstheme="minorHAnsi"/>
          <w:sz w:val="24"/>
          <w:szCs w:val="24"/>
        </w:rPr>
        <w:t xml:space="preserve">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depusa</w:t>
      </w:r>
      <w:proofErr w:type="spellEnd"/>
      <w:r w:rsidRPr="00880A57">
        <w:rPr>
          <w:rFonts w:cstheme="minorHAnsi"/>
          <w:sz w:val="24"/>
          <w:szCs w:val="24"/>
        </w:rPr>
        <w:t xml:space="preserve"> in </w:t>
      </w:r>
      <w:proofErr w:type="spellStart"/>
      <w:r w:rsidRPr="00880A57">
        <w:rPr>
          <w:rFonts w:cstheme="minorHAnsi"/>
          <w:sz w:val="24"/>
          <w:szCs w:val="24"/>
        </w:rPr>
        <w:t>termenul</w:t>
      </w:r>
      <w:proofErr w:type="spellEnd"/>
      <w:r w:rsidRPr="00880A57">
        <w:rPr>
          <w:rFonts w:cstheme="minorHAnsi"/>
          <w:sz w:val="24"/>
          <w:szCs w:val="24"/>
        </w:rPr>
        <w:t xml:space="preserve">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Notificarea</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selectarea</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consemna</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la </w:t>
      </w:r>
      <w:proofErr w:type="spellStart"/>
      <w:r w:rsidRPr="00880A57">
        <w:rPr>
          <w:rFonts w:cstheme="minorHAnsi"/>
          <w:sz w:val="24"/>
          <w:szCs w:val="24"/>
        </w:rPr>
        <w:t>rubrica</w:t>
      </w:r>
      <w:proofErr w:type="spellEnd"/>
      <w:r w:rsidRPr="00880A57">
        <w:rPr>
          <w:rFonts w:cstheme="minorHAnsi"/>
          <w:sz w:val="24"/>
          <w:szCs w:val="24"/>
        </w:rPr>
        <w:t xml:space="preserve"> „</w:t>
      </w:r>
      <w:proofErr w:type="spellStart"/>
      <w:r w:rsidRPr="00880A57">
        <w:rPr>
          <w:rFonts w:cstheme="minorHAnsi"/>
          <w:sz w:val="24"/>
          <w:szCs w:val="24"/>
        </w:rPr>
        <w:t>Observatii</w:t>
      </w:r>
      <w:proofErr w:type="spellEnd"/>
      <w:r w:rsidRPr="00880A57">
        <w:rPr>
          <w:rFonts w:cstheme="minorHAnsi"/>
          <w:sz w:val="24"/>
          <w:szCs w:val="24"/>
        </w:rPr>
        <w:t xml:space="preserve">”. </w:t>
      </w:r>
      <w:r w:rsidRPr="00880A57">
        <w:rPr>
          <w:rFonts w:cstheme="minorHAnsi"/>
          <w:color w:val="000000" w:themeColor="text1"/>
          <w:sz w:val="24"/>
          <w:szCs w:val="24"/>
        </w:rPr>
        <w:t xml:space="preserve">La </w:t>
      </w:r>
      <w:proofErr w:type="spellStart"/>
      <w:r w:rsidRPr="00880A57">
        <w:rPr>
          <w:rFonts w:cstheme="minorHAnsi"/>
          <w:color w:val="000000" w:themeColor="text1"/>
          <w:sz w:val="24"/>
          <w:szCs w:val="24"/>
        </w:rPr>
        <w:t>rubrica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Observații</w:t>
      </w:r>
      <w:proofErr w:type="spellEnd"/>
      <w:r w:rsidRPr="00880A57">
        <w:rPr>
          <w:rFonts w:cstheme="minorHAnsi"/>
          <w:color w:val="000000" w:themeColor="text1"/>
          <w:sz w:val="24"/>
          <w:szCs w:val="24"/>
        </w:rPr>
        <w:t xml:space="preserve">” se pot </w:t>
      </w:r>
      <w:proofErr w:type="spellStart"/>
      <w:r w:rsidRPr="00880A57">
        <w:rPr>
          <w:rFonts w:cstheme="minorHAnsi"/>
          <w:color w:val="000000" w:themeColor="text1"/>
          <w:sz w:val="24"/>
          <w:szCs w:val="24"/>
        </w:rPr>
        <w:t>consemna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aspecte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identificate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w:t>
      </w:r>
    </w:p>
    <w:p w14:paraId="0E5C0479" w14:textId="77777777" w:rsidR="00D121DE" w:rsidRPr="00880A57" w:rsidRDefault="00D121DE" w:rsidP="00D121DE">
      <w:pPr>
        <w:jc w:val="both"/>
        <w:rPr>
          <w:rFonts w:cstheme="minorHAnsi"/>
          <w:sz w:val="24"/>
          <w:szCs w:val="24"/>
        </w:rPr>
      </w:pP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cazul</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care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constata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neconcordanțe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solicitate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vederea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încheierii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între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încărcate</w:t>
      </w:r>
      <w:proofErr w:type="spellEnd"/>
      <w:r w:rsidRPr="00880A57">
        <w:rPr>
          <w:rFonts w:cstheme="minorHAnsi"/>
          <w:color w:val="000000" w:themeColor="text1"/>
          <w:sz w:val="24"/>
          <w:szCs w:val="24"/>
        </w:rPr>
        <w:t xml:space="preserve"> online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depuse</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pot </w:t>
      </w:r>
      <w:proofErr w:type="spellStart"/>
      <w:r w:rsidRPr="00880A57">
        <w:rPr>
          <w:rFonts w:cstheme="minorHAnsi"/>
          <w:color w:val="000000" w:themeColor="text1"/>
          <w:sz w:val="24"/>
          <w:szCs w:val="24"/>
        </w:rPr>
        <w:t>afecta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criteriile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selecție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condițiile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eligibilitate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atrage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dupa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decizia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neîncheiere</w:t>
      </w:r>
      <w:proofErr w:type="spellEnd"/>
      <w:r w:rsidRPr="00880A57">
        <w:rPr>
          <w:rFonts w:cstheme="minorHAnsi"/>
          <w:color w:val="000000" w:themeColor="text1"/>
          <w:sz w:val="24"/>
          <w:szCs w:val="24"/>
        </w:rPr>
        <w:t xml:space="preserve"> a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încadrarea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 xml:space="preserve"> cu </w:t>
      </w:r>
      <w:proofErr w:type="spellStart"/>
      <w:r w:rsidRPr="00880A57">
        <w:rPr>
          <w:rFonts w:cstheme="minorHAnsi"/>
          <w:color w:val="000000" w:themeColor="text1"/>
          <w:sz w:val="24"/>
          <w:szCs w:val="24"/>
        </w:rPr>
        <w:t>statut</w:t>
      </w:r>
      <w:proofErr w:type="spellEnd"/>
      <w:r w:rsidRPr="00880A57">
        <w:rPr>
          <w:rFonts w:cstheme="minorHAnsi"/>
          <w:color w:val="000000" w:themeColor="text1"/>
          <w:sz w:val="24"/>
          <w:szCs w:val="24"/>
        </w:rPr>
        <w:t xml:space="preserve"> de contract </w:t>
      </w:r>
      <w:proofErr w:type="spellStart"/>
      <w:r w:rsidRPr="00880A57">
        <w:rPr>
          <w:rFonts w:cstheme="minorHAnsi"/>
          <w:color w:val="000000" w:themeColor="text1"/>
          <w:sz w:val="24"/>
          <w:szCs w:val="24"/>
        </w:rPr>
        <w:t>neîncheiat</w:t>
      </w:r>
      <w:proofErr w:type="spellEnd"/>
      <w:r w:rsidRPr="00880A57">
        <w:rPr>
          <w:rFonts w:cstheme="minorHAnsi"/>
          <w:sz w:val="24"/>
          <w:szCs w:val="24"/>
        </w:rPr>
        <w:t xml:space="preserve">, </w:t>
      </w:r>
      <w:proofErr w:type="spellStart"/>
      <w:r w:rsidRPr="00880A57">
        <w:rPr>
          <w:rFonts w:cstheme="minorHAnsi"/>
          <w:sz w:val="24"/>
          <w:szCs w:val="24"/>
        </w:rPr>
        <w:t>considerandu</w:t>
      </w:r>
      <w:proofErr w:type="spellEnd"/>
      <w:r w:rsidRPr="00880A57">
        <w:rPr>
          <w:rFonts w:cstheme="minorHAnsi"/>
          <w:sz w:val="24"/>
          <w:szCs w:val="24"/>
        </w:rPr>
        <w:t xml:space="preserve">-se ca </w:t>
      </w:r>
      <w:proofErr w:type="spellStart"/>
      <w:r w:rsidRPr="00880A57">
        <w:rPr>
          <w:rFonts w:cstheme="minorHAnsi"/>
          <w:sz w:val="24"/>
          <w:szCs w:val="24"/>
        </w:rPr>
        <w:t>beneficiarul</w:t>
      </w:r>
      <w:proofErr w:type="spellEnd"/>
      <w:r w:rsidRPr="00880A57">
        <w:rPr>
          <w:rFonts w:cstheme="minorHAnsi"/>
          <w:sz w:val="24"/>
          <w:szCs w:val="24"/>
        </w:rPr>
        <w:t xml:space="preserve"> nu </w:t>
      </w:r>
      <w:proofErr w:type="spellStart"/>
      <w:r w:rsidRPr="00880A57">
        <w:rPr>
          <w:rFonts w:cstheme="minorHAnsi"/>
          <w:sz w:val="24"/>
          <w:szCs w:val="24"/>
        </w:rPr>
        <w:t>şi</w:t>
      </w:r>
      <w:proofErr w:type="spellEnd"/>
      <w:r w:rsidRPr="00880A57">
        <w:rPr>
          <w:rFonts w:cstheme="minorHAnsi"/>
          <w:sz w:val="24"/>
          <w:szCs w:val="24"/>
        </w:rPr>
        <w:t xml:space="preserve">-a </w:t>
      </w:r>
      <w:proofErr w:type="spellStart"/>
      <w:r w:rsidRPr="00880A57">
        <w:rPr>
          <w:rFonts w:cstheme="minorHAnsi"/>
          <w:sz w:val="24"/>
          <w:szCs w:val="24"/>
        </w:rPr>
        <w:t>respectat</w:t>
      </w:r>
      <w:proofErr w:type="spellEnd"/>
      <w:r w:rsidRPr="00880A57">
        <w:rPr>
          <w:rFonts w:cstheme="minorHAnsi"/>
          <w:sz w:val="24"/>
          <w:szCs w:val="24"/>
        </w:rPr>
        <w:t xml:space="preserve"> </w:t>
      </w:r>
      <w:proofErr w:type="spellStart"/>
      <w:r w:rsidRPr="00880A57">
        <w:rPr>
          <w:rFonts w:cstheme="minorHAnsi"/>
          <w:sz w:val="24"/>
          <w:szCs w:val="24"/>
        </w:rPr>
        <w:t>angajamentele</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Titlu1"/>
      </w:pPr>
      <w:r>
        <w:t>D.</w:t>
      </w:r>
      <w:r w:rsidR="00E35136" w:rsidRPr="00880A57">
        <w:t xml:space="preserve"> </w:t>
      </w:r>
      <w:proofErr w:type="spellStart"/>
      <w:r w:rsidR="00E35136" w:rsidRPr="00880A57">
        <w:t>Verificarea</w:t>
      </w:r>
      <w:proofErr w:type="spellEnd"/>
      <w:r w:rsidR="00E35136" w:rsidRPr="00880A57">
        <w:t xml:space="preserve"> </w:t>
      </w:r>
      <w:proofErr w:type="spellStart"/>
      <w:r w:rsidR="00E35136" w:rsidRPr="00880A57">
        <w:t>conformitatii</w:t>
      </w:r>
      <w:proofErr w:type="spellEnd"/>
      <w:r w:rsidR="00E35136" w:rsidRPr="00880A57">
        <w:t xml:space="preserve"> </w:t>
      </w:r>
      <w:proofErr w:type="spellStart"/>
      <w:r w:rsidR="00E35136" w:rsidRPr="00880A57">
        <w:t>si</w:t>
      </w:r>
      <w:proofErr w:type="spellEnd"/>
      <w:r w:rsidR="00E35136" w:rsidRPr="00880A57">
        <w:t xml:space="preserve"> </w:t>
      </w:r>
      <w:proofErr w:type="spellStart"/>
      <w:r w:rsidR="00E35136" w:rsidRPr="00880A57">
        <w:t>eligibilitatii</w:t>
      </w:r>
      <w:proofErr w:type="spellEnd"/>
      <w:r w:rsidR="00E35136" w:rsidRPr="00880A57">
        <w:t xml:space="preserve"> </w:t>
      </w:r>
      <w:proofErr w:type="spellStart"/>
      <w:r w:rsidR="00E35136" w:rsidRPr="00880A57">
        <w:t>documentelor</w:t>
      </w:r>
      <w:proofErr w:type="spellEnd"/>
      <w:r w:rsidR="00E35136" w:rsidRPr="00880A57">
        <w:t xml:space="preserve"> la </w:t>
      </w:r>
      <w:proofErr w:type="spellStart"/>
      <w:r w:rsidR="00E35136" w:rsidRPr="00880A57">
        <w:t>semnarea</w:t>
      </w:r>
      <w:proofErr w:type="spellEnd"/>
      <w:r w:rsidR="00E35136" w:rsidRPr="00880A57">
        <w:t xml:space="preserve">  </w:t>
      </w:r>
      <w:proofErr w:type="spellStart"/>
      <w:r w:rsidR="00E35136" w:rsidRPr="00880A57">
        <w:t>contractului</w:t>
      </w:r>
      <w:proofErr w:type="spellEnd"/>
      <w:r w:rsidR="00E35136" w:rsidRPr="00880A57">
        <w:t xml:space="preserve"> de </w:t>
      </w:r>
      <w:proofErr w:type="spellStart"/>
      <w:r w:rsidR="00E35136" w:rsidRPr="00880A57">
        <w:t>finantare</w:t>
      </w:r>
      <w:proofErr w:type="spellEnd"/>
      <w:r w:rsidR="00E35136" w:rsidRPr="00880A57">
        <w:t xml:space="preserv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w:t>
      </w:r>
      <w:proofErr w:type="gramStart"/>
      <w:r w:rsidRPr="00880A57">
        <w:rPr>
          <w:rFonts w:cstheme="minorHAnsi"/>
          <w:sz w:val="24"/>
          <w:szCs w:val="24"/>
        </w:rPr>
        <w:t>se</w:t>
      </w:r>
      <w:proofErr w:type="gram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prelua</w:t>
      </w:r>
      <w:proofErr w:type="spellEnd"/>
      <w:r w:rsidRPr="00880A57">
        <w:rPr>
          <w:rFonts w:cstheme="minorHAnsi"/>
          <w:sz w:val="24"/>
          <w:szCs w:val="24"/>
        </w:rPr>
        <w:t xml:space="preserve">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proofErr w:type="spellStart"/>
            <w:r w:rsidRPr="00880A57">
              <w:rPr>
                <w:rFonts w:cstheme="minorHAnsi"/>
                <w:sz w:val="24"/>
                <w:szCs w:val="24"/>
              </w:rPr>
              <w:t>Documente</w:t>
            </w:r>
            <w:proofErr w:type="spellEnd"/>
            <w:r w:rsidRPr="00880A57">
              <w:rPr>
                <w:rFonts w:cstheme="minorHAnsi"/>
                <w:sz w:val="24"/>
                <w:szCs w:val="24"/>
              </w:rPr>
              <w:t xml:space="preserve"> de </w:t>
            </w:r>
            <w:proofErr w:type="spellStart"/>
            <w:r w:rsidRPr="00880A57">
              <w:rPr>
                <w:rFonts w:cstheme="minorHAnsi"/>
                <w:sz w:val="24"/>
                <w:szCs w:val="24"/>
              </w:rPr>
              <w:t>verificat</w:t>
            </w:r>
            <w:proofErr w:type="spellEnd"/>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tehnic</w:t>
            </w:r>
            <w:proofErr w:type="spellEnd"/>
            <w:r w:rsidRPr="00880A57">
              <w:rPr>
                <w:rFonts w:cstheme="minorHAnsi"/>
                <w:sz w:val="24"/>
                <w:szCs w:val="24"/>
              </w:rPr>
              <w:t xml:space="preserve">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lastRenderedPageBreak/>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 xml:space="preserve">).  –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proofErr w:type="spellStart"/>
            <w:r w:rsidRPr="00637DF4">
              <w:rPr>
                <w:rFonts w:cstheme="minorHAnsi"/>
                <w:sz w:val="24"/>
              </w:rPr>
              <w:t>Anexa</w:t>
            </w:r>
            <w:proofErr w:type="spellEnd"/>
            <w:r w:rsidRPr="00637DF4">
              <w:rPr>
                <w:rFonts w:cstheme="minorHAnsi"/>
                <w:sz w:val="24"/>
              </w:rPr>
              <w:t xml:space="preserve"> 11 - </w:t>
            </w:r>
            <w:proofErr w:type="spellStart"/>
            <w:r w:rsidRPr="00637DF4">
              <w:rPr>
                <w:rFonts w:cstheme="minorHAnsi"/>
                <w:sz w:val="24"/>
              </w:rPr>
              <w:t>Declara</w:t>
            </w:r>
            <w:r>
              <w:rPr>
                <w:rFonts w:cstheme="minorHAnsi"/>
                <w:sz w:val="24"/>
              </w:rPr>
              <w:t>ţ</w:t>
            </w:r>
            <w:r w:rsidRPr="00637DF4">
              <w:rPr>
                <w:rFonts w:cstheme="minorHAnsi"/>
                <w:sz w:val="24"/>
              </w:rPr>
              <w:t>ie</w:t>
            </w:r>
            <w:proofErr w:type="spellEnd"/>
            <w:r w:rsidRPr="00637DF4">
              <w:rPr>
                <w:rFonts w:cstheme="minorHAnsi"/>
                <w:sz w:val="24"/>
              </w:rPr>
              <w:t xml:space="preserve"> </w:t>
            </w:r>
            <w:proofErr w:type="spellStart"/>
            <w:r w:rsidRPr="00637DF4">
              <w:rPr>
                <w:rFonts w:cstheme="minorHAnsi"/>
                <w:sz w:val="24"/>
              </w:rPr>
              <w:t>privind</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ncadrarea</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w:t>
            </w:r>
            <w:proofErr w:type="spellEnd"/>
            <w:r w:rsidRPr="00637DF4">
              <w:rPr>
                <w:rFonts w:cstheme="minorHAnsi"/>
                <w:sz w:val="24"/>
              </w:rPr>
              <w:t xml:space="preserve"> </w:t>
            </w:r>
            <w:proofErr w:type="spellStart"/>
            <w:r w:rsidRPr="00637DF4">
              <w:rPr>
                <w:rFonts w:cstheme="minorHAnsi"/>
                <w:sz w:val="24"/>
              </w:rPr>
              <w:t>categoria</w:t>
            </w:r>
            <w:proofErr w:type="spellEnd"/>
            <w:r w:rsidRPr="00637DF4">
              <w:rPr>
                <w:rFonts w:cstheme="minorHAnsi"/>
                <w:sz w:val="24"/>
              </w:rPr>
              <w:t xml:space="preserve"> de micro-</w:t>
            </w:r>
            <w:proofErr w:type="spellStart"/>
            <w:r w:rsidRPr="00637DF4">
              <w:rPr>
                <w:rFonts w:cstheme="minorHAnsi"/>
                <w:sz w:val="24"/>
              </w:rPr>
              <w:t>intreprindere</w:t>
            </w:r>
            <w:proofErr w:type="spellEnd"/>
            <w:r w:rsidRPr="00637DF4">
              <w:rPr>
                <w:rFonts w:cstheme="minorHAnsi"/>
                <w:sz w:val="24"/>
              </w:rPr>
              <w:t xml:space="preserve"> </w:t>
            </w:r>
            <w:proofErr w:type="spellStart"/>
            <w:r>
              <w:rPr>
                <w:rFonts w:cstheme="minorHAnsi"/>
                <w:sz w:val="24"/>
              </w:rPr>
              <w:t>ş</w:t>
            </w:r>
            <w:r w:rsidRPr="00637DF4">
              <w:rPr>
                <w:rFonts w:cstheme="minorHAnsi"/>
                <w:sz w:val="24"/>
              </w:rPr>
              <w:t>i</w:t>
            </w:r>
            <w:proofErr w:type="spellEnd"/>
            <w:r w:rsidRPr="00637DF4">
              <w:rPr>
                <w:rFonts w:cstheme="minorHAnsi"/>
                <w:sz w:val="24"/>
              </w:rPr>
              <w:t>/</w:t>
            </w:r>
            <w:proofErr w:type="spellStart"/>
            <w:r w:rsidRPr="00637DF4">
              <w:rPr>
                <w:rFonts w:cstheme="minorHAnsi"/>
                <w:sz w:val="24"/>
              </w:rPr>
              <w:t>sau</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ntreprindere</w:t>
            </w:r>
            <w:proofErr w:type="spellEnd"/>
            <w:r w:rsidRPr="00637DF4">
              <w:rPr>
                <w:rFonts w:cstheme="minorHAnsi"/>
                <w:sz w:val="24"/>
              </w:rPr>
              <w:t xml:space="preserve"> </w:t>
            </w:r>
            <w:proofErr w:type="spellStart"/>
            <w:r w:rsidRPr="00637DF4">
              <w:rPr>
                <w:rFonts w:cstheme="minorHAnsi"/>
                <w:sz w:val="24"/>
              </w:rPr>
              <w:t>mic</w:t>
            </w:r>
            <w:r>
              <w:rPr>
                <w:rFonts w:cstheme="minorHAnsi"/>
                <w:sz w:val="24"/>
              </w:rPr>
              <w:t>ă</w:t>
            </w:r>
            <w:proofErr w:type="spellEnd"/>
            <w:r>
              <w:rPr>
                <w:rFonts w:cstheme="minorHAnsi"/>
                <w:sz w:val="24"/>
              </w:rPr>
              <w:t xml:space="preserve">, </w:t>
            </w:r>
            <w:proofErr w:type="spellStart"/>
            <w:r>
              <w:rPr>
                <w:rFonts w:cstheme="minorHAnsi"/>
                <w:sz w:val="24"/>
              </w:rPr>
              <w:t>actualizată</w:t>
            </w:r>
            <w:proofErr w:type="spellEnd"/>
            <w:r>
              <w:rPr>
                <w:rFonts w:cstheme="minorHAnsi"/>
                <w:sz w:val="24"/>
              </w:rPr>
              <w:t xml:space="preserve"> (</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proofErr w:type="spellStart"/>
            <w:r w:rsidRPr="00637DF4">
              <w:rPr>
                <w:rFonts w:eastAsia="Times New Roman" w:cstheme="minorHAnsi"/>
                <w:iCs/>
                <w:sz w:val="24"/>
                <w:szCs w:val="24"/>
              </w:rPr>
              <w:t>Declaraţie</w:t>
            </w:r>
            <w:proofErr w:type="spellEnd"/>
            <w:r w:rsidRPr="00637DF4">
              <w:rPr>
                <w:rFonts w:eastAsia="Times New Roman" w:cstheme="minorHAnsi"/>
                <w:iCs/>
                <w:sz w:val="24"/>
                <w:szCs w:val="24"/>
              </w:rPr>
              <w:t xml:space="preserve"> pe </w:t>
            </w:r>
            <w:proofErr w:type="spellStart"/>
            <w:r w:rsidRPr="00637DF4">
              <w:rPr>
                <w:rFonts w:eastAsia="Times New Roman" w:cstheme="minorHAnsi"/>
                <w:iCs/>
                <w:sz w:val="24"/>
                <w:szCs w:val="24"/>
              </w:rPr>
              <w:t>proprie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răspundere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privind</w:t>
            </w:r>
            <w:proofErr w:type="spellEnd"/>
            <w:r w:rsidRPr="00637DF4">
              <w:rPr>
                <w:rFonts w:eastAsia="Times New Roman" w:cstheme="minorHAnsi"/>
                <w:iCs/>
                <w:sz w:val="24"/>
                <w:szCs w:val="24"/>
              </w:rPr>
              <w:t xml:space="preserve">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Observaţii</w:t>
      </w:r>
      <w:proofErr w:type="spellEnd"/>
      <w:r w:rsidRPr="00880A57">
        <w:rPr>
          <w:rFonts w:cstheme="minorHAnsi"/>
          <w:sz w:val="24"/>
          <w:szCs w:val="24"/>
        </w:rPr>
        <w:t xml:space="preserve">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Aprobat</w:t>
      </w:r>
      <w:proofErr w:type="spellEnd"/>
      <w:r w:rsidRPr="00880A57">
        <w:rPr>
          <w:rFonts w:cstheme="minorHAnsi"/>
          <w:sz w:val="24"/>
          <w:szCs w:val="24"/>
        </w:rPr>
        <w:t xml:space="preserve"> de: </w:t>
      </w:r>
      <w:proofErr w:type="gramStart"/>
      <w:r w:rsidRPr="00880A57">
        <w:rPr>
          <w:rFonts w:cstheme="minorHAnsi"/>
          <w:sz w:val="24"/>
          <w:szCs w:val="24"/>
        </w:rPr>
        <w:t>Director  OJFIR</w:t>
      </w:r>
      <w:proofErr w:type="gramEnd"/>
      <w:r w:rsidRPr="00880A57">
        <w:rPr>
          <w:rFonts w:cstheme="minorHAnsi"/>
          <w:sz w:val="24"/>
          <w:szCs w:val="24"/>
        </w:rPr>
        <w:t>/CRFIR</w:t>
      </w:r>
    </w:p>
    <w:p w14:paraId="5CEA08E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1963FCC8"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lastRenderedPageBreak/>
        <w:t>Semnătura</w:t>
      </w:r>
      <w:proofErr w:type="spellEnd"/>
      <w:r w:rsidRPr="00880A57">
        <w:rPr>
          <w:rFonts w:cstheme="minorHAnsi"/>
          <w:sz w:val="24"/>
          <w:szCs w:val="24"/>
        </w:rPr>
        <w:t xml:space="preserve">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Verificat</w:t>
      </w:r>
      <w:proofErr w:type="spellEnd"/>
      <w:r w:rsidRPr="00880A57">
        <w:rPr>
          <w:rFonts w:cstheme="minorHAnsi"/>
          <w:sz w:val="24"/>
          <w:szCs w:val="24"/>
        </w:rPr>
        <w:t xml:space="preserve">: </w:t>
      </w:r>
      <w:proofErr w:type="spellStart"/>
      <w:r w:rsidRPr="00880A57">
        <w:rPr>
          <w:rFonts w:cstheme="minorHAnsi"/>
          <w:sz w:val="24"/>
          <w:szCs w:val="24"/>
        </w:rPr>
        <w:t>Şef</w:t>
      </w:r>
      <w:proofErr w:type="spellEnd"/>
      <w:r w:rsidRPr="00880A57">
        <w:rPr>
          <w:rFonts w:cstheme="minorHAnsi"/>
          <w:sz w:val="24"/>
          <w:szCs w:val="24"/>
        </w:rPr>
        <w:t xml:space="preserve"> </w:t>
      </w:r>
      <w:proofErr w:type="spellStart"/>
      <w:r w:rsidRPr="00880A57">
        <w:rPr>
          <w:rFonts w:cstheme="minorHAnsi"/>
          <w:sz w:val="24"/>
          <w:szCs w:val="24"/>
        </w:rPr>
        <w:t>Serviciu</w:t>
      </w:r>
      <w:proofErr w:type="spellEnd"/>
      <w:r w:rsidRPr="00880A57">
        <w:rPr>
          <w:rFonts w:cstheme="minorHAnsi"/>
          <w:sz w:val="24"/>
          <w:szCs w:val="24"/>
        </w:rPr>
        <w:t xml:space="preserve">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55C7D43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Semnătura</w:t>
      </w:r>
      <w:proofErr w:type="spellEnd"/>
      <w:r w:rsidRPr="00880A57">
        <w:rPr>
          <w:rFonts w:cstheme="minorHAnsi"/>
          <w:sz w:val="24"/>
          <w:szCs w:val="24"/>
        </w:rPr>
        <w:t xml:space="preserve">.......................................................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Întocmit</w:t>
      </w:r>
      <w:proofErr w:type="spellEnd"/>
      <w:r w:rsidRPr="00880A57">
        <w:rPr>
          <w:rFonts w:cstheme="minorHAnsi"/>
          <w:sz w:val="24"/>
          <w:szCs w:val="24"/>
        </w:rPr>
        <w:t xml:space="preserve"> de: </w:t>
      </w:r>
      <w:proofErr w:type="gramStart"/>
      <w:r w:rsidRPr="00880A57">
        <w:rPr>
          <w:rFonts w:cstheme="minorHAnsi"/>
          <w:sz w:val="24"/>
          <w:szCs w:val="24"/>
        </w:rPr>
        <w:t>Expert  OJFIR</w:t>
      </w:r>
      <w:proofErr w:type="gramEnd"/>
      <w:r w:rsidRPr="00880A57">
        <w:rPr>
          <w:rFonts w:cstheme="minorHAnsi"/>
          <w:sz w:val="24"/>
          <w:szCs w:val="24"/>
        </w:rPr>
        <w:t>/CRFIR</w:t>
      </w:r>
    </w:p>
    <w:p w14:paraId="44A3064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proofErr w:type="spellStart"/>
      <w:r w:rsidRPr="00880A57">
        <w:rPr>
          <w:rFonts w:cstheme="minorHAnsi"/>
          <w:sz w:val="24"/>
          <w:szCs w:val="24"/>
        </w:rPr>
        <w:lastRenderedPageBreak/>
        <w:t>Metodologia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prezentate</w:t>
      </w:r>
      <w:proofErr w:type="spellEnd"/>
      <w:r w:rsidRPr="00880A57">
        <w:rPr>
          <w:rFonts w:cstheme="minorHAnsi"/>
          <w:sz w:val="24"/>
          <w:szCs w:val="24"/>
        </w:rPr>
        <w:t xml:space="preserve"> in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contractarii</w:t>
      </w:r>
      <w:proofErr w:type="spellEnd"/>
    </w:p>
    <w:p w14:paraId="6195098E" w14:textId="77777777" w:rsidR="00E35136" w:rsidRPr="00880A57" w:rsidRDefault="00E35136" w:rsidP="00E35136">
      <w:pPr>
        <w:rPr>
          <w:rFonts w:cstheme="minorHAnsi"/>
          <w:sz w:val="24"/>
          <w:szCs w:val="24"/>
        </w:rPr>
      </w:pPr>
      <w:r w:rsidRPr="00880A57">
        <w:rPr>
          <w:rFonts w:cstheme="minorHAnsi"/>
          <w:sz w:val="24"/>
          <w:szCs w:val="24"/>
        </w:rPr>
        <w:t xml:space="preserve">In </w:t>
      </w:r>
      <w:proofErr w:type="spellStart"/>
      <w:r w:rsidRPr="00880A57">
        <w:rPr>
          <w:rFonts w:cstheme="minorHAnsi"/>
          <w:sz w:val="24"/>
          <w:szCs w:val="24"/>
        </w:rPr>
        <w:t>cazul</w:t>
      </w:r>
      <w:proofErr w:type="spellEnd"/>
      <w:r w:rsidRPr="00880A57">
        <w:rPr>
          <w:rFonts w:cstheme="minorHAnsi"/>
          <w:sz w:val="24"/>
          <w:szCs w:val="24"/>
        </w:rPr>
        <w:t xml:space="preserve"> in care se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modificari</w:t>
      </w:r>
      <w:proofErr w:type="spellEnd"/>
      <w:r w:rsidRPr="00880A57">
        <w:rPr>
          <w:rFonts w:cstheme="minorHAnsi"/>
          <w:sz w:val="24"/>
          <w:szCs w:val="24"/>
        </w:rPr>
        <w:t xml:space="preserve"> </w:t>
      </w:r>
      <w:proofErr w:type="spellStart"/>
      <w:r w:rsidRPr="00880A57">
        <w:rPr>
          <w:rFonts w:cstheme="minorHAnsi"/>
          <w:sz w:val="24"/>
          <w:szCs w:val="24"/>
        </w:rPr>
        <w:t>aduse</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in format electronic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considerta</w:t>
      </w:r>
      <w:proofErr w:type="spellEnd"/>
      <w:r w:rsidRPr="00880A57">
        <w:rPr>
          <w:rFonts w:cstheme="minorHAnsi"/>
          <w:sz w:val="24"/>
          <w:szCs w:val="24"/>
        </w:rPr>
        <w:t xml:space="preserve"> </w:t>
      </w:r>
      <w:proofErr w:type="spellStart"/>
      <w:r w:rsidRPr="00880A57">
        <w:rPr>
          <w:rFonts w:cstheme="minorHAnsi"/>
          <w:sz w:val="24"/>
          <w:szCs w:val="24"/>
        </w:rPr>
        <w:t>neeligibila</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nu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incheia</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w:t>
            </w:r>
          </w:p>
        </w:tc>
        <w:tc>
          <w:tcPr>
            <w:tcW w:w="6237" w:type="dxa"/>
          </w:tcPr>
          <w:p w14:paraId="1B2DACBB"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Solicitanții</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prezenta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care au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w:t>
            </w:r>
            <w:proofErr w:type="spellEnd"/>
            <w:r w:rsidRPr="00880A57">
              <w:rPr>
                <w:rFonts w:cstheme="minorHAnsi"/>
                <w:sz w:val="24"/>
                <w:szCs w:val="24"/>
              </w:rPr>
              <w:t xml:space="preserv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el</w:t>
            </w:r>
            <w:proofErr w:type="spellEnd"/>
            <w:r w:rsidRPr="00880A57">
              <w:rPr>
                <w:rFonts w:cstheme="minorHAnsi"/>
                <w:sz w:val="24"/>
                <w:szCs w:val="24"/>
              </w:rPr>
              <w:t xml:space="preserve"> </w:t>
            </w:r>
            <w:proofErr w:type="spellStart"/>
            <w:r w:rsidRPr="00880A57">
              <w:rPr>
                <w:rFonts w:cstheme="minorHAnsi"/>
                <w:sz w:val="24"/>
                <w:szCs w:val="24"/>
              </w:rPr>
              <w:t>însuşi</w:t>
            </w:r>
            <w:proofErr w:type="spellEnd"/>
            <w:r w:rsidRPr="00880A57">
              <w:rPr>
                <w:rFonts w:cstheme="minorHAnsi"/>
                <w:sz w:val="24"/>
                <w:szCs w:val="24"/>
              </w:rPr>
              <w:t xml:space="preserve">, convertite </w:t>
            </w:r>
            <w:proofErr w:type="spellStart"/>
            <w:r w:rsidRPr="00880A57">
              <w:rPr>
                <w:rFonts w:cstheme="minorHAnsi"/>
                <w:sz w:val="24"/>
                <w:szCs w:val="24"/>
              </w:rPr>
              <w:t>în</w:t>
            </w:r>
            <w:proofErr w:type="spellEnd"/>
            <w:r w:rsidRPr="00880A57">
              <w:rPr>
                <w:rFonts w:cstheme="minorHAnsi"/>
                <w:sz w:val="24"/>
                <w:szCs w:val="24"/>
              </w:rPr>
              <w:t xml:space="preserve"> PDF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semnate</w:t>
            </w:r>
            <w:proofErr w:type="spellEnd"/>
            <w:r w:rsidRPr="00880A57">
              <w:rPr>
                <w:rFonts w:cstheme="minorHAnsi"/>
                <w:sz w:val="24"/>
                <w:szCs w:val="24"/>
              </w:rPr>
              <w:t xml:space="preserve"> electronic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nu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listate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atașate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w:t>
            </w:r>
            <w:proofErr w:type="spellStart"/>
            <w:r w:rsidRPr="00880A57">
              <w:rPr>
                <w:rFonts w:cstheme="minorHAnsi"/>
                <w:sz w:val="24"/>
                <w:szCs w:val="24"/>
              </w:rPr>
              <w:t>hârtie</w:t>
            </w:r>
            <w:proofErr w:type="spellEnd"/>
            <w:r w:rsidRPr="00880A57">
              <w:rPr>
                <w:rFonts w:cstheme="minorHAnsi"/>
                <w:sz w:val="24"/>
                <w:szCs w:val="24"/>
              </w:rPr>
              <w:t>.</w:t>
            </w:r>
          </w:p>
          <w:p w14:paraId="6BAAFB79"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neconcordanțe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solicitate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care pot </w:t>
            </w:r>
            <w:proofErr w:type="spellStart"/>
            <w:r w:rsidRPr="00880A57">
              <w:rPr>
                <w:rFonts w:cstheme="minorHAnsi"/>
                <w:sz w:val="24"/>
                <w:szCs w:val="24"/>
              </w:rPr>
              <w:t>afecta</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generale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lua</w:t>
            </w:r>
            <w:proofErr w:type="spellEnd"/>
            <w:r w:rsidRPr="00880A57">
              <w:rPr>
                <w:rFonts w:cstheme="minorHAnsi"/>
                <w:sz w:val="24"/>
                <w:szCs w:val="24"/>
              </w:rPr>
              <w:t xml:space="preserve"> </w:t>
            </w:r>
            <w:proofErr w:type="spellStart"/>
            <w:r w:rsidRPr="00880A57">
              <w:rPr>
                <w:rFonts w:cstheme="minorHAnsi"/>
                <w:sz w:val="24"/>
                <w:szCs w:val="24"/>
              </w:rPr>
              <w:t>decizia</w:t>
            </w:r>
            <w:proofErr w:type="spellEnd"/>
            <w:r w:rsidRPr="00880A57">
              <w:rPr>
                <w:rFonts w:cstheme="minorHAnsi"/>
                <w:sz w:val="24"/>
                <w:szCs w:val="24"/>
              </w:rPr>
              <w:t xml:space="preserve"> de </w:t>
            </w:r>
            <w:proofErr w:type="spellStart"/>
            <w:r w:rsidRPr="00880A57">
              <w:rPr>
                <w:rFonts w:cstheme="minorHAnsi"/>
                <w:sz w:val="24"/>
                <w:szCs w:val="24"/>
              </w:rPr>
              <w:t>neîncheiere</w:t>
            </w:r>
            <w:proofErr w:type="spellEnd"/>
            <w:r w:rsidRPr="00880A57">
              <w:rPr>
                <w:rFonts w:cstheme="minorHAnsi"/>
                <w:sz w:val="24"/>
                <w:szCs w:val="24"/>
              </w:rPr>
              <w:t xml:space="preserve"> a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încadrarea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cu </w:t>
            </w:r>
            <w:proofErr w:type="spellStart"/>
            <w:r w:rsidRPr="00880A57">
              <w:rPr>
                <w:rFonts w:cstheme="minorHAnsi"/>
                <w:sz w:val="24"/>
                <w:szCs w:val="24"/>
              </w:rPr>
              <w:t>statut</w:t>
            </w:r>
            <w:proofErr w:type="spellEnd"/>
            <w:r w:rsidRPr="00880A57">
              <w:rPr>
                <w:rFonts w:cstheme="minorHAnsi"/>
                <w:sz w:val="24"/>
                <w:szCs w:val="24"/>
              </w:rPr>
              <w:t xml:space="preserve"> de contract </w:t>
            </w:r>
            <w:proofErr w:type="spellStart"/>
            <w:r w:rsidRPr="00880A57">
              <w:rPr>
                <w:rFonts w:cstheme="minorHAnsi"/>
                <w:sz w:val="24"/>
                <w:szCs w:val="24"/>
              </w:rPr>
              <w:t>neîncheiat</w:t>
            </w:r>
            <w:proofErr w:type="spellEnd"/>
            <w:r w:rsidRPr="00880A57">
              <w:rPr>
                <w:rFonts w:cstheme="minorHAnsi"/>
                <w:sz w:val="24"/>
                <w:szCs w:val="24"/>
              </w:rPr>
              <w: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 xml:space="preserve">Se </w:t>
            </w:r>
            <w:proofErr w:type="spellStart"/>
            <w:r w:rsidRPr="00650FBF">
              <w:rPr>
                <w:rFonts w:cstheme="minorHAnsi"/>
                <w:sz w:val="24"/>
                <w:szCs w:val="24"/>
              </w:rPr>
              <w:t>verifică</w:t>
            </w:r>
            <w:proofErr w:type="spellEnd"/>
            <w:r w:rsidRPr="00650FBF">
              <w:rPr>
                <w:rFonts w:cstheme="minorHAnsi"/>
                <w:sz w:val="24"/>
                <w:szCs w:val="24"/>
              </w:rPr>
              <w:t xml:space="preserve"> </w:t>
            </w:r>
            <w:proofErr w:type="spellStart"/>
            <w:r w:rsidRPr="00650FBF">
              <w:rPr>
                <w:rFonts w:cstheme="minorHAnsi"/>
                <w:sz w:val="24"/>
                <w:szCs w:val="24"/>
              </w:rPr>
              <w:t>exclusiv</w:t>
            </w:r>
            <w:proofErr w:type="spellEnd"/>
            <w:r w:rsidRPr="00650FBF">
              <w:rPr>
                <w:rFonts w:cstheme="minorHAnsi"/>
                <w:sz w:val="24"/>
                <w:szCs w:val="24"/>
              </w:rPr>
              <w:t xml:space="preserve"> </w:t>
            </w:r>
            <w:proofErr w:type="spellStart"/>
            <w:r w:rsidRPr="00650FBF">
              <w:rPr>
                <w:rFonts w:cstheme="minorHAnsi"/>
                <w:sz w:val="24"/>
                <w:szCs w:val="24"/>
              </w:rPr>
              <w:t>documentele</w:t>
            </w:r>
            <w:proofErr w:type="spellEnd"/>
            <w:r w:rsidRPr="00650FBF">
              <w:rPr>
                <w:rFonts w:cstheme="minorHAnsi"/>
                <w:sz w:val="24"/>
                <w:szCs w:val="24"/>
              </w:rPr>
              <w:t xml:space="preserve"> </w:t>
            </w:r>
            <w:proofErr w:type="spellStart"/>
            <w:r w:rsidRPr="00650FBF">
              <w:rPr>
                <w:rFonts w:cstheme="minorHAnsi"/>
                <w:sz w:val="24"/>
                <w:szCs w:val="24"/>
              </w:rPr>
              <w:t>emise</w:t>
            </w:r>
            <w:proofErr w:type="spellEnd"/>
            <w:r w:rsidRPr="00650FBF">
              <w:rPr>
                <w:rFonts w:cstheme="minorHAnsi"/>
                <w:sz w:val="24"/>
                <w:szCs w:val="24"/>
              </w:rPr>
              <w:t xml:space="preserve"> pe </w:t>
            </w:r>
            <w:proofErr w:type="spellStart"/>
            <w:r w:rsidRPr="00650FBF">
              <w:rPr>
                <w:rFonts w:cstheme="minorHAnsi"/>
                <w:sz w:val="24"/>
                <w:szCs w:val="24"/>
              </w:rPr>
              <w:t>numele</w:t>
            </w:r>
            <w:proofErr w:type="spellEnd"/>
            <w:r w:rsidRPr="00650FBF">
              <w:rPr>
                <w:rFonts w:cstheme="minorHAnsi"/>
                <w:sz w:val="24"/>
                <w:szCs w:val="24"/>
              </w:rPr>
              <w:t xml:space="preserve"> </w:t>
            </w:r>
            <w:proofErr w:type="spellStart"/>
            <w:r w:rsidRPr="00650FBF">
              <w:rPr>
                <w:rFonts w:cstheme="minorHAnsi"/>
                <w:sz w:val="24"/>
                <w:szCs w:val="24"/>
              </w:rPr>
              <w:t>acestuia</w:t>
            </w:r>
            <w:proofErr w:type="spellEnd"/>
            <w:r w:rsidRPr="00650FBF">
              <w:rPr>
                <w:rFonts w:cstheme="minorHAnsi"/>
                <w:sz w:val="24"/>
                <w:szCs w:val="24"/>
              </w:rPr>
              <w:t xml:space="preserve"> </w:t>
            </w:r>
            <w:proofErr w:type="spellStart"/>
            <w:r w:rsidRPr="00650FBF">
              <w:rPr>
                <w:rFonts w:cstheme="minorHAnsi"/>
                <w:sz w:val="24"/>
                <w:szCs w:val="24"/>
              </w:rPr>
              <w:t>sau</w:t>
            </w:r>
            <w:proofErr w:type="spellEnd"/>
            <w:r w:rsidRPr="00650FBF">
              <w:rPr>
                <w:rFonts w:cstheme="minorHAnsi"/>
                <w:sz w:val="24"/>
                <w:szCs w:val="24"/>
              </w:rPr>
              <w:t xml:space="preserve"> </w:t>
            </w:r>
            <w:proofErr w:type="spellStart"/>
            <w:r w:rsidRPr="00650FBF">
              <w:rPr>
                <w:rFonts w:cstheme="minorHAnsi"/>
                <w:sz w:val="24"/>
                <w:szCs w:val="24"/>
              </w:rPr>
              <w:t>pentru</w:t>
            </w:r>
            <w:proofErr w:type="spellEnd"/>
            <w:r w:rsidRPr="00650FBF">
              <w:rPr>
                <w:rFonts w:cstheme="minorHAnsi"/>
                <w:sz w:val="24"/>
                <w:szCs w:val="24"/>
              </w:rPr>
              <w:t xml:space="preserve">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proofErr w:type="spellStart"/>
            <w:r w:rsidRPr="00880A57">
              <w:rPr>
                <w:rFonts w:cstheme="minorHAnsi"/>
                <w:sz w:val="24"/>
                <w:szCs w:val="24"/>
              </w:rPr>
              <w:t>Atât</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credit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menționa</w:t>
            </w:r>
            <w:proofErr w:type="spellEnd"/>
            <w:r w:rsidRPr="00880A57">
              <w:rPr>
                <w:rFonts w:cstheme="minorHAnsi"/>
                <w:sz w:val="24"/>
                <w:szCs w:val="24"/>
              </w:rPr>
              <w:t xml:space="preserve"> </w:t>
            </w:r>
            <w:proofErr w:type="spellStart"/>
            <w:r w:rsidRPr="00880A57">
              <w:rPr>
                <w:rFonts w:cstheme="minorHAnsi"/>
                <w:sz w:val="24"/>
                <w:szCs w:val="24"/>
              </w:rPr>
              <w:t>valoarea</w:t>
            </w:r>
            <w:proofErr w:type="spellEnd"/>
            <w:r w:rsidRPr="00880A57">
              <w:rPr>
                <w:rFonts w:cstheme="minorHAnsi"/>
                <w:sz w:val="24"/>
                <w:szCs w:val="24"/>
              </w:rPr>
              <w:t xml:space="preserve"> </w:t>
            </w:r>
            <w:proofErr w:type="spellStart"/>
            <w:r w:rsidRPr="00880A57">
              <w:rPr>
                <w:rFonts w:cstheme="minorHAnsi"/>
                <w:sz w:val="24"/>
                <w:szCs w:val="24"/>
              </w:rPr>
              <w:t>totală</w:t>
            </w:r>
            <w:proofErr w:type="spellEnd"/>
            <w:r w:rsidRPr="00880A57">
              <w:rPr>
                <w:rFonts w:cstheme="minorHAnsi"/>
                <w:sz w:val="24"/>
                <w:szCs w:val="24"/>
              </w:rPr>
              <w:t xml:space="preserve"> a </w:t>
            </w:r>
            <w:proofErr w:type="spellStart"/>
            <w:r w:rsidRPr="00880A57">
              <w:rPr>
                <w:rFonts w:cstheme="minorHAnsi"/>
                <w:sz w:val="24"/>
                <w:szCs w:val="24"/>
              </w:rPr>
              <w:t>cofinanțării</w:t>
            </w:r>
            <w:proofErr w:type="spellEnd"/>
            <w:r w:rsidRPr="00880A57">
              <w:rPr>
                <w:rFonts w:cstheme="minorHAnsi"/>
                <w:sz w:val="24"/>
                <w:szCs w:val="24"/>
              </w:rPr>
              <w:t xml:space="preserve"> private. </w:t>
            </w:r>
          </w:p>
          <w:p w14:paraId="64F3ED88"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unor</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dovedească</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co-</w:t>
            </w:r>
            <w:proofErr w:type="spellStart"/>
            <w:r w:rsidRPr="00880A57">
              <w:rPr>
                <w:rFonts w:cstheme="minorHAnsi"/>
                <w:sz w:val="24"/>
                <w:szCs w:val="24"/>
              </w:rPr>
              <w:t>finanțării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cumulat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p w14:paraId="7CEC6F5E"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dovada</w:t>
            </w:r>
            <w:proofErr w:type="spellEnd"/>
            <w:r w:rsidRPr="00880A57">
              <w:rPr>
                <w:rFonts w:cstheme="minorHAnsi"/>
                <w:sz w:val="24"/>
                <w:szCs w:val="24"/>
              </w:rPr>
              <w:t xml:space="preserve"> co-</w:t>
            </w:r>
            <w:proofErr w:type="spellStart"/>
            <w:r w:rsidRPr="00880A57">
              <w:rPr>
                <w:rFonts w:cstheme="minorHAnsi"/>
                <w:sz w:val="24"/>
                <w:szCs w:val="24"/>
              </w:rPr>
              <w:t>finanţării</w:t>
            </w:r>
            <w:proofErr w:type="spellEnd"/>
            <w:r w:rsidRPr="00880A57">
              <w:rPr>
                <w:rFonts w:cstheme="minorHAnsi"/>
                <w:sz w:val="24"/>
                <w:szCs w:val="24"/>
              </w:rPr>
              <w:t xml:space="preserve"> se </w:t>
            </w:r>
            <w:proofErr w:type="spellStart"/>
            <w:r w:rsidRPr="00880A57">
              <w:rPr>
                <w:rFonts w:cstheme="minorHAnsi"/>
                <w:sz w:val="24"/>
                <w:szCs w:val="24"/>
              </w:rPr>
              <w:t>prezintă</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extras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vizat</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datat</w:t>
            </w:r>
            <w:proofErr w:type="spellEnd"/>
            <w:r w:rsidRPr="00880A57">
              <w:rPr>
                <w:rFonts w:cstheme="minorHAnsi"/>
                <w:sz w:val="24"/>
                <w:szCs w:val="24"/>
              </w:rPr>
              <w:t xml:space="preserve"> de </w:t>
            </w:r>
            <w:proofErr w:type="spellStart"/>
            <w:r w:rsidRPr="00880A57">
              <w:rPr>
                <w:rFonts w:cstheme="minorHAnsi"/>
                <w:sz w:val="24"/>
                <w:szCs w:val="24"/>
              </w:rPr>
              <w:t>bancă</w:t>
            </w:r>
            <w:proofErr w:type="spellEnd"/>
            <w:r w:rsidRPr="00880A57">
              <w:rPr>
                <w:rFonts w:cstheme="minorHAnsi"/>
                <w:sz w:val="24"/>
                <w:szCs w:val="24"/>
              </w:rPr>
              <w:t xml:space="preserve"> cu cel </w:t>
            </w:r>
            <w:proofErr w:type="spellStart"/>
            <w:r w:rsidRPr="00880A57">
              <w:rPr>
                <w:rFonts w:cstheme="minorHAnsi"/>
                <w:sz w:val="24"/>
                <w:szCs w:val="24"/>
              </w:rPr>
              <w:t>mult</w:t>
            </w:r>
            <w:proofErr w:type="spellEnd"/>
            <w:r w:rsidRPr="00880A57">
              <w:rPr>
                <w:rFonts w:cstheme="minorHAnsi"/>
                <w:sz w:val="24"/>
                <w:szCs w:val="24"/>
              </w:rPr>
              <w:t xml:space="preserve"> 5 </w:t>
            </w:r>
            <w:proofErr w:type="spellStart"/>
            <w:r w:rsidRPr="00880A57">
              <w:rPr>
                <w:rFonts w:cstheme="minorHAnsi"/>
                <w:sz w:val="24"/>
                <w:szCs w:val="24"/>
              </w:rPr>
              <w:t>zile</w:t>
            </w:r>
            <w:proofErr w:type="spellEnd"/>
            <w:r w:rsidRPr="00880A57">
              <w:rPr>
                <w:rFonts w:cstheme="minorHAnsi"/>
                <w:sz w:val="24"/>
                <w:szCs w:val="24"/>
              </w:rPr>
              <w:t xml:space="preserve"> </w:t>
            </w:r>
            <w:proofErr w:type="spellStart"/>
            <w:r w:rsidRPr="00880A57">
              <w:rPr>
                <w:rFonts w:cstheme="minorHAnsi"/>
                <w:sz w:val="24"/>
                <w:szCs w:val="24"/>
              </w:rPr>
              <w:t>lucrătoare</w:t>
            </w:r>
            <w:proofErr w:type="spellEnd"/>
            <w:r w:rsidRPr="00880A57">
              <w:rPr>
                <w:rFonts w:cstheme="minorHAnsi"/>
                <w:sz w:val="24"/>
                <w:szCs w:val="24"/>
              </w:rPr>
              <w:t xml:space="preserve"> </w:t>
            </w:r>
            <w:proofErr w:type="spellStart"/>
            <w:r w:rsidRPr="00880A57">
              <w:rPr>
                <w:rFonts w:cstheme="minorHAnsi"/>
                <w:sz w:val="24"/>
                <w:szCs w:val="24"/>
              </w:rPr>
              <w:t>înainte</w:t>
            </w:r>
            <w:proofErr w:type="spellEnd"/>
            <w:r w:rsidRPr="00880A57">
              <w:rPr>
                <w:rFonts w:cstheme="minorHAnsi"/>
                <w:sz w:val="24"/>
                <w:szCs w:val="24"/>
              </w:rPr>
              <w:t xml:space="preserve"> de data </w:t>
            </w:r>
            <w:proofErr w:type="spellStart"/>
            <w:r w:rsidRPr="00880A57">
              <w:rPr>
                <w:rFonts w:cstheme="minorHAnsi"/>
                <w:sz w:val="24"/>
                <w:szCs w:val="24"/>
              </w:rPr>
              <w:t>depunerii</w:t>
            </w:r>
            <w:proofErr w:type="spellEnd"/>
            <w:r w:rsidRPr="00880A57">
              <w:rPr>
                <w:rFonts w:cstheme="minorHAnsi"/>
                <w:sz w:val="24"/>
                <w:szCs w:val="24"/>
              </w:rPr>
              <w:t xml:space="preserve"> la OJFIR/ CRFIR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contul</w:t>
            </w:r>
            <w:proofErr w:type="spellEnd"/>
            <w:r w:rsidRPr="00880A57">
              <w:rPr>
                <w:rFonts w:cstheme="minorHAnsi"/>
                <w:sz w:val="24"/>
                <w:szCs w:val="24"/>
              </w:rPr>
              <w:t xml:space="preserve">, </w:t>
            </w:r>
            <w:proofErr w:type="spellStart"/>
            <w:r w:rsidRPr="00880A57">
              <w:rPr>
                <w:rFonts w:cstheme="minorHAnsi"/>
                <w:sz w:val="24"/>
                <w:szCs w:val="24"/>
              </w:rPr>
              <w:t>titularul</w:t>
            </w:r>
            <w:proofErr w:type="spellEnd"/>
            <w:r w:rsidRPr="00880A57">
              <w:rPr>
                <w:rFonts w:cstheme="minorHAnsi"/>
                <w:sz w:val="24"/>
                <w:szCs w:val="24"/>
              </w:rPr>
              <w:t xml:space="preserv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suma</w:t>
            </w:r>
            <w:proofErr w:type="spellEnd"/>
            <w:r w:rsidRPr="00880A57">
              <w:rPr>
                <w:rFonts w:cstheme="minorHAnsi"/>
                <w:sz w:val="24"/>
                <w:szCs w:val="24"/>
              </w:rPr>
              <w:t xml:space="preserve"> </w:t>
            </w:r>
            <w:proofErr w:type="spellStart"/>
            <w:r w:rsidRPr="00880A57">
              <w:rPr>
                <w:rFonts w:cstheme="minorHAnsi"/>
                <w:sz w:val="24"/>
                <w:szCs w:val="24"/>
              </w:rPr>
              <w:t>virată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w:t>
            </w:r>
            <w:proofErr w:type="spellStart"/>
            <w:proofErr w:type="gramStart"/>
            <w:r w:rsidRPr="00880A57">
              <w:rPr>
                <w:rFonts w:cstheme="minorHAnsi"/>
                <w:sz w:val="24"/>
                <w:szCs w:val="24"/>
              </w:rPr>
              <w:t>Angajamentul</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proofErr w:type="gramEnd"/>
            <w:r w:rsidRPr="00880A57">
              <w:rPr>
                <w:rFonts w:cstheme="minorHAnsi"/>
                <w:sz w:val="24"/>
                <w:szCs w:val="24"/>
              </w:rPr>
              <w:t xml:space="preserve"> (model </w:t>
            </w:r>
            <w:proofErr w:type="spellStart"/>
            <w:r w:rsidRPr="00880A57">
              <w:rPr>
                <w:rFonts w:cstheme="minorHAnsi"/>
                <w:sz w:val="24"/>
                <w:szCs w:val="24"/>
              </w:rPr>
              <w:t>afișat</w:t>
            </w:r>
            <w:proofErr w:type="spellEnd"/>
            <w:r w:rsidRPr="00880A57">
              <w:rPr>
                <w:rFonts w:cstheme="minorHAnsi"/>
                <w:sz w:val="24"/>
                <w:szCs w:val="24"/>
              </w:rPr>
              <w:t xml:space="preserve"> pe site www.afir.info) </w:t>
            </w:r>
            <w:proofErr w:type="spellStart"/>
            <w:r w:rsidRPr="00880A57">
              <w:rPr>
                <w:rFonts w:cstheme="minorHAnsi"/>
                <w:sz w:val="24"/>
                <w:szCs w:val="24"/>
              </w:rPr>
              <w:t>că</w:t>
            </w:r>
            <w:proofErr w:type="spellEnd"/>
            <w:r w:rsidRPr="00880A57">
              <w:rPr>
                <w:rFonts w:cstheme="minorHAnsi"/>
                <w:sz w:val="24"/>
                <w:szCs w:val="24"/>
              </w:rPr>
              <w:t xml:space="preserve"> minimum 50% din </w:t>
            </w:r>
            <w:proofErr w:type="spellStart"/>
            <w:r w:rsidRPr="00880A57">
              <w:rPr>
                <w:rFonts w:cstheme="minorHAnsi"/>
                <w:sz w:val="24"/>
                <w:szCs w:val="24"/>
              </w:rPr>
              <w:lastRenderedPageBreak/>
              <w:t>disponibilul</w:t>
            </w:r>
            <w:proofErr w:type="spellEnd"/>
            <w:r w:rsidRPr="00880A57">
              <w:rPr>
                <w:rFonts w:cstheme="minorHAnsi"/>
                <w:sz w:val="24"/>
                <w:szCs w:val="24"/>
              </w:rPr>
              <w:t xml:space="preserve"> de </w:t>
            </w:r>
            <w:proofErr w:type="spellStart"/>
            <w:r w:rsidRPr="00880A57">
              <w:rPr>
                <w:rFonts w:cstheme="minorHAnsi"/>
                <w:sz w:val="24"/>
                <w:szCs w:val="24"/>
              </w:rPr>
              <w:t>cofinanțarea</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destinat</w:t>
            </w:r>
            <w:proofErr w:type="spellEnd"/>
            <w:r w:rsidRPr="00880A57">
              <w:rPr>
                <w:rFonts w:cstheme="minorHAnsi"/>
                <w:sz w:val="24"/>
                <w:szCs w:val="24"/>
              </w:rPr>
              <w:t xml:space="preserve">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implementării</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w:t>
            </w:r>
          </w:p>
          <w:p w14:paraId="157957BF"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Atragem</w:t>
            </w:r>
            <w:proofErr w:type="spellEnd"/>
            <w:r w:rsidRPr="00880A57">
              <w:rPr>
                <w:rFonts w:cstheme="minorHAnsi"/>
                <w:sz w:val="24"/>
                <w:szCs w:val="24"/>
              </w:rPr>
              <w:t xml:space="preserve"> </w:t>
            </w:r>
            <w:proofErr w:type="spellStart"/>
            <w:r w:rsidRPr="00880A57">
              <w:rPr>
                <w:rFonts w:cstheme="minorHAnsi"/>
                <w:sz w:val="24"/>
                <w:szCs w:val="24"/>
              </w:rPr>
              <w:t>atenția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implementeaza</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PNDR/ PS,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prezinte</w:t>
            </w:r>
            <w:proofErr w:type="spellEnd"/>
            <w:r w:rsidRPr="00880A57">
              <w:rPr>
                <w:rFonts w:cstheme="minorHAnsi"/>
                <w:sz w:val="24"/>
                <w:szCs w:val="24"/>
              </w:rPr>
              <w:t xml:space="preserve"> </w:t>
            </w: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cofinanţării</w:t>
            </w:r>
            <w:proofErr w:type="spellEnd"/>
            <w:r w:rsidRPr="00880A57">
              <w:rPr>
                <w:rFonts w:cstheme="minorHAnsi"/>
                <w:sz w:val="24"/>
                <w:szCs w:val="24"/>
              </w:rPr>
              <w:t xml:space="preserve"> </w:t>
            </w:r>
            <w:proofErr w:type="gramStart"/>
            <w:r w:rsidRPr="00880A57">
              <w:rPr>
                <w:rFonts w:cstheme="minorHAnsi"/>
                <w:sz w:val="24"/>
                <w:szCs w:val="24"/>
              </w:rPr>
              <w:t xml:space="preserve">private  </w:t>
            </w:r>
            <w:proofErr w:type="spellStart"/>
            <w:r w:rsidRPr="00880A57">
              <w:rPr>
                <w:rFonts w:cstheme="minorHAnsi"/>
                <w:sz w:val="24"/>
                <w:szCs w:val="24"/>
              </w:rPr>
              <w:t>pentru</w:t>
            </w:r>
            <w:proofErr w:type="spellEnd"/>
            <w:proofErr w:type="gram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6237" w:type="dxa"/>
          </w:tcPr>
          <w:p w14:paraId="34769347"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verifica</w:t>
            </w:r>
            <w:proofErr w:type="spellEnd"/>
            <w:r w:rsidRPr="00880A57">
              <w:rPr>
                <w:rFonts w:cstheme="minorHAnsi"/>
                <w:sz w:val="24"/>
                <w:szCs w:val="24"/>
              </w:rPr>
              <w:t xml:space="preserve"> </w:t>
            </w:r>
            <w:proofErr w:type="spellStart"/>
            <w:r w:rsidRPr="00880A57">
              <w:rPr>
                <w:rFonts w:cstheme="minorHAnsi"/>
                <w:sz w:val="24"/>
                <w:szCs w:val="24"/>
              </w:rPr>
              <w:t>existenta</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document, </w:t>
            </w:r>
            <w:proofErr w:type="spellStart"/>
            <w:r w:rsidRPr="00880A57">
              <w:rPr>
                <w:rFonts w:cstheme="minorHAnsi"/>
                <w:sz w:val="24"/>
                <w:szCs w:val="24"/>
              </w:rPr>
              <w:t>sa</w:t>
            </w:r>
            <w:proofErr w:type="spellEnd"/>
            <w:r w:rsidRPr="00880A57">
              <w:rPr>
                <w:rFonts w:cstheme="minorHAnsi"/>
                <w:sz w:val="24"/>
                <w:szCs w:val="24"/>
              </w:rPr>
              <w:t xml:space="preserve"> fie </w:t>
            </w:r>
            <w:proofErr w:type="spellStart"/>
            <w:r w:rsidRPr="00880A57">
              <w:rPr>
                <w:rFonts w:cstheme="minorHAnsi"/>
                <w:sz w:val="24"/>
                <w:szCs w:val="24"/>
              </w:rPr>
              <w:t>emis</w:t>
            </w:r>
            <w:proofErr w:type="spellEnd"/>
            <w:r w:rsidRPr="00880A57">
              <w:rPr>
                <w:rFonts w:cstheme="minorHAnsi"/>
                <w:sz w:val="24"/>
                <w:szCs w:val="24"/>
              </w:rPr>
              <w:t xml:space="preserve"> pe </w:t>
            </w:r>
            <w:proofErr w:type="spellStart"/>
            <w:r w:rsidRPr="00880A57">
              <w:rPr>
                <w:rFonts w:cstheme="minorHAnsi"/>
                <w:sz w:val="24"/>
                <w:szCs w:val="24"/>
              </w:rPr>
              <w:t>numele</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de </w:t>
            </w:r>
            <w:proofErr w:type="spellStart"/>
            <w:r w:rsidRPr="00880A57">
              <w:rPr>
                <w:rFonts w:cstheme="minorHAnsi"/>
                <w:sz w:val="24"/>
                <w:szCs w:val="24"/>
              </w:rPr>
              <w:t>catre</w:t>
            </w:r>
            <w:proofErr w:type="spellEnd"/>
            <w:r w:rsidRPr="00880A57">
              <w:rPr>
                <w:rFonts w:cstheme="minorHAnsi"/>
                <w:sz w:val="24"/>
                <w:szCs w:val="24"/>
              </w:rPr>
              <w:t xml:space="preserve"> o </w:t>
            </w:r>
            <w:proofErr w:type="spellStart"/>
            <w:r w:rsidRPr="00880A57">
              <w:rPr>
                <w:rFonts w:cstheme="minorHAnsi"/>
                <w:sz w:val="24"/>
                <w:szCs w:val="24"/>
              </w:rPr>
              <w:t>institutie</w:t>
            </w:r>
            <w:proofErr w:type="spellEnd"/>
            <w:r w:rsidRPr="00880A57">
              <w:rPr>
                <w:rFonts w:cstheme="minorHAnsi"/>
                <w:sz w:val="24"/>
                <w:szCs w:val="24"/>
              </w:rPr>
              <w:t xml:space="preserve"> </w:t>
            </w:r>
            <w:proofErr w:type="spellStart"/>
            <w:r w:rsidRPr="00880A57">
              <w:rPr>
                <w:rFonts w:cstheme="minorHAnsi"/>
                <w:sz w:val="24"/>
                <w:szCs w:val="24"/>
              </w:rPr>
              <w:t>financiara</w:t>
            </w:r>
            <w:proofErr w:type="spellEnd"/>
            <w:r w:rsidRPr="00880A57">
              <w:rPr>
                <w:rFonts w:cstheme="minorHAnsi"/>
                <w:sz w:val="24"/>
                <w:szCs w:val="24"/>
              </w:rPr>
              <w:t>/</w:t>
            </w:r>
            <w:proofErr w:type="spellStart"/>
            <w:r w:rsidRPr="00880A57">
              <w:rPr>
                <w:rFonts w:cstheme="minorHAnsi"/>
                <w:sz w:val="24"/>
                <w:szCs w:val="24"/>
              </w:rPr>
              <w:t>bancara</w:t>
            </w:r>
            <w:proofErr w:type="spellEnd"/>
            <w:r w:rsidRPr="00880A57">
              <w:rPr>
                <w:rFonts w:cstheme="minorHAnsi"/>
                <w:sz w:val="24"/>
                <w:szCs w:val="24"/>
              </w:rPr>
              <w:t xml:space="preserve"> cu </w:t>
            </w:r>
            <w:proofErr w:type="spellStart"/>
            <w:r w:rsidRPr="00880A57">
              <w:rPr>
                <w:rFonts w:cstheme="minorHAnsi"/>
                <w:sz w:val="24"/>
                <w:szCs w:val="24"/>
              </w:rPr>
              <w:t>sediul</w:t>
            </w:r>
            <w:proofErr w:type="spellEnd"/>
            <w:r w:rsidRPr="00880A57">
              <w:rPr>
                <w:rFonts w:cstheme="minorHAnsi"/>
                <w:sz w:val="24"/>
                <w:szCs w:val="24"/>
              </w:rPr>
              <w:t xml:space="preserve"> in Romania, </w:t>
            </w:r>
            <w:proofErr w:type="spellStart"/>
            <w:r w:rsidRPr="00880A57">
              <w:rPr>
                <w:rFonts w:cstheme="minorHAnsi"/>
                <w:sz w:val="24"/>
                <w:szCs w:val="24"/>
              </w:rPr>
              <w:t>sa</w:t>
            </w:r>
            <w:proofErr w:type="spellEnd"/>
            <w:r w:rsidRPr="00880A57">
              <w:rPr>
                <w:rFonts w:cstheme="minorHAnsi"/>
                <w:sz w:val="24"/>
                <w:szCs w:val="24"/>
              </w:rPr>
              <w:t xml:space="preserve"> </w:t>
            </w:r>
            <w:proofErr w:type="spellStart"/>
            <w:r w:rsidRPr="00880A57">
              <w:rPr>
                <w:rFonts w:cstheme="minorHAnsi"/>
                <w:sz w:val="24"/>
                <w:szCs w:val="24"/>
              </w:rPr>
              <w:t>contina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p w14:paraId="56DC1808"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obligatoriu</w:t>
            </w:r>
            <w:proofErr w:type="spellEnd"/>
            <w:r w:rsidRPr="00880A57">
              <w:rPr>
                <w:rFonts w:cstheme="minorHAnsi"/>
                <w:sz w:val="24"/>
                <w:szCs w:val="24"/>
              </w:rPr>
              <w:t xml:space="preserve"> de </w:t>
            </w:r>
            <w:proofErr w:type="spellStart"/>
            <w:r w:rsidRPr="00880A57">
              <w:rPr>
                <w:rFonts w:cstheme="minorHAnsi"/>
                <w:sz w:val="24"/>
                <w:szCs w:val="24"/>
              </w:rPr>
              <w:t>prezentat</w:t>
            </w:r>
            <w:proofErr w:type="spellEnd"/>
            <w:r w:rsidRPr="00880A57">
              <w:rPr>
                <w:rFonts w:cstheme="minorHAnsi"/>
                <w:sz w:val="24"/>
                <w:szCs w:val="24"/>
              </w:rPr>
              <w: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6237" w:type="dxa"/>
          </w:tcPr>
          <w:p w14:paraId="0BD91B44" w14:textId="01E6C7D3" w:rsidR="00DB3E30" w:rsidRPr="00880A57" w:rsidRDefault="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Pr>
                <w:rFonts w:cstheme="minorHAnsi"/>
                <w:sz w:val="24"/>
              </w:rPr>
              <w:t xml:space="preserve"> </w:t>
            </w:r>
            <w:r w:rsidRPr="005F5888">
              <w:rPr>
                <w:rFonts w:cstheme="minorHAnsi"/>
                <w:sz w:val="24"/>
                <w:lang w:val="it-IT"/>
              </w:rPr>
              <w:t>D</w:t>
            </w:r>
            <w:proofErr w:type="spellStart"/>
            <w:r w:rsidRPr="00880A57">
              <w:rPr>
                <w:rFonts w:cstheme="minorHAnsi"/>
                <w:sz w:val="24"/>
              </w:rPr>
              <w:t>ocumentul</w:t>
            </w:r>
            <w:proofErr w:type="spellEnd"/>
            <w:r w:rsidRPr="00880A57">
              <w:rPr>
                <w:rFonts w:cstheme="minorHAnsi"/>
                <w:sz w:val="24"/>
              </w:rPr>
              <w:t xml:space="preserve"> de </w:t>
            </w:r>
            <w:proofErr w:type="spellStart"/>
            <w:r w:rsidRPr="00880A57">
              <w:rPr>
                <w:rFonts w:cstheme="minorHAnsi"/>
                <w:sz w:val="24"/>
              </w:rPr>
              <w:t>identitate</w:t>
            </w:r>
            <w:proofErr w:type="spellEnd"/>
            <w:r w:rsidRPr="00880A57">
              <w:rPr>
                <w:rFonts w:cstheme="minorHAnsi"/>
                <w:sz w:val="24"/>
              </w:rPr>
              <w:t xml:space="preserve"> al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beneficiarului</w:t>
            </w:r>
            <w:proofErr w:type="spellEnd"/>
          </w:p>
        </w:tc>
      </w:tr>
      <w:tr w:rsidR="00F43BD9" w:rsidRPr="00BB1BF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43769B99" w14:textId="614D5D7F" w:rsidR="00F43BD9" w:rsidRPr="00BB1BF7" w:rsidRDefault="00F43BD9" w:rsidP="00F43BD9">
            <w:pPr>
              <w:spacing w:after="0" w:line="240" w:lineRule="auto"/>
              <w:rPr>
                <w:rFonts w:cstheme="minorHAnsi"/>
                <w:sz w:val="24"/>
                <w:szCs w:val="24"/>
                <w:lang w:val="pt-PT"/>
              </w:rPr>
            </w:pPr>
            <w:r w:rsidRPr="00BB1BF7">
              <w:rPr>
                <w:rFonts w:cstheme="minorHAnsi"/>
                <w:sz w:val="24"/>
                <w:lang w:val="pt-PT"/>
              </w:rPr>
              <w:t>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proofErr w:type="spellStart"/>
            <w:r w:rsidRPr="00880A57">
              <w:rPr>
                <w:rFonts w:cstheme="minorHAnsi"/>
                <w:sz w:val="24"/>
              </w:rPr>
              <w:t>Document</w:t>
            </w:r>
            <w:r>
              <w:rPr>
                <w:rFonts w:cstheme="minorHAnsi"/>
                <w:sz w:val="24"/>
              </w:rPr>
              <w:t>ul</w:t>
            </w:r>
            <w:proofErr w:type="spellEnd"/>
            <w:r w:rsidRPr="00880A57">
              <w:rPr>
                <w:rFonts w:cstheme="minorHAnsi"/>
                <w:sz w:val="24"/>
              </w:rPr>
              <w:t xml:space="preserve"> </w:t>
            </w:r>
            <w:proofErr w:type="spellStart"/>
            <w:proofErr w:type="gramStart"/>
            <w:r>
              <w:rPr>
                <w:rFonts w:cstheme="minorHAnsi"/>
                <w:sz w:val="24"/>
              </w:rPr>
              <w:t>este</w:t>
            </w:r>
            <w:proofErr w:type="spellEnd"/>
            <w:r w:rsidRPr="00880A57">
              <w:rPr>
                <w:rFonts w:cstheme="minorHAnsi"/>
                <w:sz w:val="24"/>
              </w:rPr>
              <w:t xml:space="preserve">  </w:t>
            </w:r>
            <w:proofErr w:type="spellStart"/>
            <w:r w:rsidRPr="00880A57">
              <w:rPr>
                <w:rFonts w:cstheme="minorHAnsi"/>
                <w:sz w:val="24"/>
              </w:rPr>
              <w:t>obligatoriu</w:t>
            </w:r>
            <w:proofErr w:type="spellEnd"/>
            <w:proofErr w:type="gramEnd"/>
            <w:r w:rsidRPr="00880A57">
              <w:rPr>
                <w:rFonts w:cstheme="minorHAnsi"/>
                <w:sz w:val="24"/>
              </w:rPr>
              <w:t xml:space="preserve"> de </w:t>
            </w:r>
            <w:proofErr w:type="spellStart"/>
            <w:r w:rsidRPr="00880A57">
              <w:rPr>
                <w:rFonts w:cstheme="minorHAnsi"/>
                <w:sz w:val="24"/>
              </w:rPr>
              <w:t>prezentat</w:t>
            </w:r>
            <w:proofErr w:type="spellEnd"/>
            <w:r w:rsidRPr="00880A57">
              <w:rPr>
                <w:rFonts w:cstheme="minorHAnsi"/>
                <w:sz w:val="24"/>
              </w:rPr>
              <w: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lastRenderedPageBreak/>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19"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proofErr w:type="spellStart"/>
            <w:r w:rsidRPr="00A6285D">
              <w:rPr>
                <w:rFonts w:cstheme="minorHAnsi"/>
                <w:sz w:val="24"/>
                <w:szCs w:val="24"/>
              </w:rPr>
              <w:t>Anexa</w:t>
            </w:r>
            <w:proofErr w:type="spellEnd"/>
            <w:r w:rsidRPr="00A6285D">
              <w:rPr>
                <w:rFonts w:cstheme="minorHAnsi"/>
                <w:sz w:val="24"/>
                <w:szCs w:val="24"/>
              </w:rPr>
              <w:t xml:space="preserve"> 11 - </w:t>
            </w:r>
            <w:proofErr w:type="spellStart"/>
            <w:r w:rsidRPr="00A6285D">
              <w:rPr>
                <w:rFonts w:cstheme="minorHAnsi"/>
                <w:sz w:val="24"/>
                <w:szCs w:val="24"/>
              </w:rPr>
              <w:t>Declaraţie</w:t>
            </w:r>
            <w:proofErr w:type="spellEnd"/>
            <w:r w:rsidRPr="00A6285D">
              <w:rPr>
                <w:rFonts w:cstheme="minorHAnsi"/>
                <w:sz w:val="24"/>
                <w:szCs w:val="24"/>
              </w:rPr>
              <w:t xml:space="preserve"> </w:t>
            </w:r>
            <w:proofErr w:type="spellStart"/>
            <w:r w:rsidRPr="00A6285D">
              <w:rPr>
                <w:rFonts w:cstheme="minorHAnsi"/>
                <w:sz w:val="24"/>
                <w:szCs w:val="24"/>
              </w:rPr>
              <w:t>privind</w:t>
            </w:r>
            <w:proofErr w:type="spellEnd"/>
            <w:r w:rsidRPr="00A6285D">
              <w:rPr>
                <w:rFonts w:cstheme="minorHAnsi"/>
                <w:sz w:val="24"/>
                <w:szCs w:val="24"/>
              </w:rPr>
              <w:t xml:space="preserve"> </w:t>
            </w:r>
            <w:proofErr w:type="spellStart"/>
            <w:r w:rsidRPr="00A6285D">
              <w:rPr>
                <w:rFonts w:cstheme="minorHAnsi"/>
                <w:sz w:val="24"/>
                <w:szCs w:val="24"/>
              </w:rPr>
              <w:t>încadrarea</w:t>
            </w:r>
            <w:proofErr w:type="spellEnd"/>
            <w:r w:rsidRPr="00A6285D">
              <w:rPr>
                <w:rFonts w:cstheme="minorHAnsi"/>
                <w:sz w:val="24"/>
                <w:szCs w:val="24"/>
              </w:rPr>
              <w:t xml:space="preserve"> </w:t>
            </w:r>
            <w:proofErr w:type="spellStart"/>
            <w:r w:rsidRPr="00A6285D">
              <w:rPr>
                <w:rFonts w:cstheme="minorHAnsi"/>
                <w:sz w:val="24"/>
                <w:szCs w:val="24"/>
              </w:rPr>
              <w:t>în</w:t>
            </w:r>
            <w:proofErr w:type="spellEnd"/>
            <w:r w:rsidRPr="00A6285D">
              <w:rPr>
                <w:rFonts w:cstheme="minorHAnsi"/>
                <w:sz w:val="24"/>
                <w:szCs w:val="24"/>
              </w:rPr>
              <w:t xml:space="preserve"> </w:t>
            </w:r>
            <w:proofErr w:type="spellStart"/>
            <w:r w:rsidRPr="00A6285D">
              <w:rPr>
                <w:rFonts w:cstheme="minorHAnsi"/>
                <w:sz w:val="24"/>
                <w:szCs w:val="24"/>
              </w:rPr>
              <w:t>categoria</w:t>
            </w:r>
            <w:proofErr w:type="spellEnd"/>
            <w:r w:rsidRPr="00A6285D">
              <w:rPr>
                <w:rFonts w:cstheme="minorHAnsi"/>
                <w:sz w:val="24"/>
                <w:szCs w:val="24"/>
              </w:rPr>
              <w:t xml:space="preserve"> de micro-</w:t>
            </w:r>
            <w:proofErr w:type="spellStart"/>
            <w:r w:rsidRPr="00A6285D">
              <w:rPr>
                <w:rFonts w:cstheme="minorHAnsi"/>
                <w:sz w:val="24"/>
                <w:szCs w:val="24"/>
              </w:rPr>
              <w:t>intreprindere</w:t>
            </w:r>
            <w:proofErr w:type="spellEnd"/>
            <w:r w:rsidRPr="00A6285D">
              <w:rPr>
                <w:rFonts w:cstheme="minorHAnsi"/>
                <w:sz w:val="24"/>
                <w:szCs w:val="24"/>
              </w:rPr>
              <w:t xml:space="preserve"> </w:t>
            </w:r>
            <w:proofErr w:type="spellStart"/>
            <w:r w:rsidRPr="00A6285D">
              <w:rPr>
                <w:rFonts w:cstheme="minorHAnsi"/>
                <w:sz w:val="24"/>
                <w:szCs w:val="24"/>
              </w:rPr>
              <w:t>şi</w:t>
            </w:r>
            <w:proofErr w:type="spellEnd"/>
            <w:r w:rsidRPr="00A6285D">
              <w:rPr>
                <w:rFonts w:cstheme="minorHAnsi"/>
                <w:sz w:val="24"/>
                <w:szCs w:val="24"/>
              </w:rPr>
              <w:t>/</w:t>
            </w:r>
            <w:proofErr w:type="spellStart"/>
            <w:r w:rsidRPr="00A6285D">
              <w:rPr>
                <w:rFonts w:cstheme="minorHAnsi"/>
                <w:sz w:val="24"/>
                <w:szCs w:val="24"/>
              </w:rPr>
              <w:t>sau</w:t>
            </w:r>
            <w:proofErr w:type="spellEnd"/>
            <w:r w:rsidRPr="00A6285D">
              <w:rPr>
                <w:rFonts w:cstheme="minorHAnsi"/>
                <w:sz w:val="24"/>
                <w:szCs w:val="24"/>
              </w:rPr>
              <w:t xml:space="preserve"> </w:t>
            </w:r>
            <w:proofErr w:type="spellStart"/>
            <w:r w:rsidRPr="00A6285D">
              <w:rPr>
                <w:rFonts w:cstheme="minorHAnsi"/>
                <w:sz w:val="24"/>
                <w:szCs w:val="24"/>
              </w:rPr>
              <w:t>întreprindere</w:t>
            </w:r>
            <w:proofErr w:type="spellEnd"/>
            <w:r w:rsidRPr="00A6285D">
              <w:rPr>
                <w:rFonts w:cstheme="minorHAnsi"/>
                <w:sz w:val="24"/>
                <w:szCs w:val="24"/>
              </w:rPr>
              <w:t xml:space="preserve"> </w:t>
            </w:r>
            <w:proofErr w:type="spellStart"/>
            <w:r w:rsidRPr="00A6285D">
              <w:rPr>
                <w:rFonts w:cstheme="minorHAnsi"/>
                <w:sz w:val="24"/>
                <w:szCs w:val="24"/>
              </w:rPr>
              <w:t>mică</w:t>
            </w:r>
            <w:proofErr w:type="spellEnd"/>
            <w:r w:rsidRPr="00A6285D">
              <w:rPr>
                <w:rFonts w:cstheme="minorHAnsi"/>
                <w:sz w:val="24"/>
                <w:szCs w:val="24"/>
              </w:rPr>
              <w:t xml:space="preserve">, </w:t>
            </w:r>
            <w:proofErr w:type="spellStart"/>
            <w:r w:rsidRPr="00A6285D">
              <w:rPr>
                <w:rFonts w:cstheme="minorHAnsi"/>
                <w:sz w:val="24"/>
                <w:szCs w:val="24"/>
              </w:rPr>
              <w:t>actualizată</w:t>
            </w:r>
            <w:proofErr w:type="spellEnd"/>
            <w:r w:rsidRPr="00A6285D">
              <w:rPr>
                <w:rFonts w:cstheme="minorHAnsi"/>
                <w:sz w:val="24"/>
                <w:szCs w:val="24"/>
              </w:rPr>
              <w:t xml:space="preserve"> (</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b/>
                <w:sz w:val="24"/>
                <w:szCs w:val="24"/>
              </w:rPr>
              <w:t>Incadrarea</w:t>
            </w:r>
            <w:proofErr w:type="spellEnd"/>
            <w:r w:rsidRPr="00880A57">
              <w:rPr>
                <w:rFonts w:cstheme="minorHAnsi"/>
                <w:b/>
                <w:sz w:val="24"/>
                <w:szCs w:val="24"/>
              </w:rPr>
              <w:t xml:space="preserve"> </w:t>
            </w:r>
            <w:proofErr w:type="spellStart"/>
            <w:r w:rsidRPr="00880A57">
              <w:rPr>
                <w:rFonts w:cstheme="minorHAnsi"/>
                <w:b/>
                <w:sz w:val="24"/>
                <w:szCs w:val="24"/>
              </w:rPr>
              <w:t>solicitantului</w:t>
            </w:r>
            <w:proofErr w:type="spellEnd"/>
            <w:r w:rsidRPr="00880A57">
              <w:rPr>
                <w:rFonts w:cstheme="minorHAnsi"/>
                <w:b/>
                <w:sz w:val="24"/>
                <w:szCs w:val="24"/>
              </w:rPr>
              <w:t xml:space="preserve"> in </w:t>
            </w:r>
            <w:proofErr w:type="spellStart"/>
            <w:r w:rsidRPr="00880A57">
              <w:rPr>
                <w:rFonts w:cstheme="minorHAnsi"/>
                <w:b/>
                <w:sz w:val="24"/>
                <w:szCs w:val="24"/>
              </w:rPr>
              <w:t>statutul</w:t>
            </w:r>
            <w:proofErr w:type="spellEnd"/>
            <w:r w:rsidRPr="00880A57">
              <w:rPr>
                <w:rFonts w:cstheme="minorHAnsi"/>
                <w:b/>
                <w:sz w:val="24"/>
                <w:szCs w:val="24"/>
              </w:rPr>
              <w:t xml:space="preserve"> de </w:t>
            </w:r>
            <w:proofErr w:type="spellStart"/>
            <w:r w:rsidRPr="00880A57">
              <w:rPr>
                <w:rFonts w:cstheme="minorHAnsi"/>
                <w:b/>
                <w:sz w:val="24"/>
                <w:szCs w:val="24"/>
              </w:rPr>
              <w:t>microîntreprindere</w:t>
            </w:r>
            <w:proofErr w:type="spellEnd"/>
            <w:r w:rsidRPr="00880A57">
              <w:rPr>
                <w:rFonts w:cstheme="minorHAnsi"/>
                <w:b/>
                <w:sz w:val="24"/>
                <w:szCs w:val="24"/>
              </w:rPr>
              <w:t xml:space="preserve"> </w:t>
            </w:r>
            <w:proofErr w:type="spellStart"/>
            <w:r w:rsidRPr="00880A57">
              <w:rPr>
                <w:rFonts w:cstheme="minorHAnsi"/>
                <w:b/>
                <w:sz w:val="24"/>
                <w:szCs w:val="24"/>
              </w:rPr>
              <w:t>și</w:t>
            </w:r>
            <w:proofErr w:type="spellEnd"/>
            <w:r w:rsidRPr="00880A57">
              <w:rPr>
                <w:rFonts w:cstheme="minorHAnsi"/>
                <w:b/>
                <w:sz w:val="24"/>
                <w:szCs w:val="24"/>
              </w:rPr>
              <w:t xml:space="preserve"> </w:t>
            </w:r>
            <w:proofErr w:type="spellStart"/>
            <w:r w:rsidRPr="00880A57">
              <w:rPr>
                <w:rFonts w:cstheme="minorHAnsi"/>
                <w:b/>
                <w:sz w:val="24"/>
                <w:szCs w:val="24"/>
              </w:rPr>
              <w:t>întreprindere</w:t>
            </w:r>
            <w:proofErr w:type="spellEnd"/>
            <w:r w:rsidRPr="00880A57">
              <w:rPr>
                <w:rFonts w:cstheme="minorHAnsi"/>
                <w:b/>
                <w:sz w:val="24"/>
                <w:szCs w:val="24"/>
              </w:rPr>
              <w:t xml:space="preserve"> </w:t>
            </w:r>
            <w:proofErr w:type="spellStart"/>
            <w:r w:rsidRPr="00880A57">
              <w:rPr>
                <w:rFonts w:cstheme="minorHAnsi"/>
                <w:b/>
                <w:sz w:val="24"/>
                <w:szCs w:val="24"/>
              </w:rPr>
              <w:t>mică</w:t>
            </w:r>
            <w:proofErr w:type="spellEnd"/>
            <w:r w:rsidRPr="00880A57">
              <w:rPr>
                <w:rFonts w:cstheme="minorHAnsi"/>
                <w:sz w:val="24"/>
                <w:szCs w:val="24"/>
              </w:rPr>
              <w:t xml:space="preserve">, cf. </w:t>
            </w:r>
            <w:proofErr w:type="spellStart"/>
            <w:r w:rsidRPr="00880A57">
              <w:rPr>
                <w:rFonts w:cstheme="minorHAnsi"/>
                <w:sz w:val="24"/>
                <w:szCs w:val="24"/>
              </w:rPr>
              <w:t>Legii</w:t>
            </w:r>
            <w:proofErr w:type="spellEnd"/>
            <w:r w:rsidRPr="00880A57">
              <w:rPr>
                <w:rFonts w:cstheme="minorHAnsi"/>
                <w:sz w:val="24"/>
                <w:szCs w:val="24"/>
              </w:rPr>
              <w:t xml:space="preserve"> nr. 346/2004 (</w:t>
            </w:r>
            <w:proofErr w:type="spellStart"/>
            <w:r w:rsidRPr="00880A57">
              <w:rPr>
                <w:rFonts w:cstheme="minorHAnsi"/>
                <w:sz w:val="24"/>
                <w:szCs w:val="24"/>
              </w:rPr>
              <w:t>verificarea</w:t>
            </w:r>
            <w:proofErr w:type="spellEnd"/>
            <w:r w:rsidRPr="00880A57">
              <w:rPr>
                <w:rFonts w:cstheme="minorHAnsi"/>
                <w:sz w:val="24"/>
                <w:szCs w:val="24"/>
              </w:rPr>
              <w:t xml:space="preserve"> se </w:t>
            </w:r>
            <w:proofErr w:type="spellStart"/>
            <w:r w:rsidRPr="00880A57">
              <w:rPr>
                <w:rFonts w:cstheme="minorHAnsi"/>
                <w:sz w:val="24"/>
                <w:szCs w:val="24"/>
              </w:rPr>
              <w:t>realizeaza</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Fisa</w:t>
            </w:r>
            <w:proofErr w:type="spellEnd"/>
            <w:r w:rsidRPr="00880A57">
              <w:rPr>
                <w:rFonts w:cstheme="minorHAnsi"/>
                <w:sz w:val="24"/>
                <w:szCs w:val="24"/>
              </w:rPr>
              <w:t xml:space="preserve"> </w:t>
            </w:r>
            <w:proofErr w:type="spellStart"/>
            <w:r w:rsidRPr="00880A57">
              <w:rPr>
                <w:rFonts w:cstheme="minorHAnsi"/>
                <w:sz w:val="24"/>
                <w:szCs w:val="24"/>
              </w:rPr>
              <w:t>interventiei</w:t>
            </w:r>
            <w:proofErr w:type="spellEnd"/>
            <w:r w:rsidRPr="00880A57">
              <w:rPr>
                <w:rFonts w:cstheme="minorHAnsi"/>
                <w:sz w:val="24"/>
                <w:szCs w:val="24"/>
              </w:rPr>
              <w:t xml:space="preserve"> din SDL </w:t>
            </w:r>
            <w:proofErr w:type="spellStart"/>
            <w:r w:rsidRPr="00880A57">
              <w:rPr>
                <w:rFonts w:cstheme="minorHAnsi"/>
                <w:sz w:val="24"/>
                <w:szCs w:val="24"/>
              </w:rPr>
              <w:t>aprobat</w:t>
            </w:r>
            <w:proofErr w:type="spellEnd"/>
            <w:r w:rsidRPr="00880A57">
              <w:rPr>
                <w:rFonts w:cstheme="minorHAnsi"/>
                <w:sz w:val="24"/>
                <w:szCs w:val="24"/>
              </w:rPr>
              <w:t xml:space="preserve"> se </w:t>
            </w:r>
            <w:proofErr w:type="spellStart"/>
            <w:r w:rsidRPr="00880A57">
              <w:rPr>
                <w:rFonts w:cstheme="minorHAnsi"/>
                <w:sz w:val="24"/>
                <w:szCs w:val="24"/>
              </w:rPr>
              <w:t>prevede</w:t>
            </w:r>
            <w:proofErr w:type="spellEnd"/>
            <w:r w:rsidRPr="00880A57">
              <w:rPr>
                <w:rFonts w:cstheme="minorHAnsi"/>
                <w:sz w:val="24"/>
                <w:szCs w:val="24"/>
              </w:rPr>
              <w:t xml:space="preserve"> </w:t>
            </w:r>
            <w:proofErr w:type="spellStart"/>
            <w:r w:rsidRPr="00880A57">
              <w:rPr>
                <w:rFonts w:cstheme="minorHAnsi"/>
                <w:sz w:val="24"/>
                <w:szCs w:val="24"/>
              </w:rPr>
              <w:t>cerinta</w:t>
            </w:r>
            <w:proofErr w:type="spellEnd"/>
            <w:r w:rsidRPr="00880A57">
              <w:rPr>
                <w:rFonts w:cstheme="minorHAnsi"/>
                <w:sz w:val="24"/>
                <w:szCs w:val="24"/>
              </w:rPr>
              <w:t>)</w:t>
            </w:r>
          </w:p>
          <w:p w14:paraId="30E0A09A"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sz w:val="24"/>
                <w:szCs w:val="24"/>
              </w:rPr>
              <w:t>Verificarile</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realizate</w:t>
            </w:r>
            <w:proofErr w:type="spellEnd"/>
            <w:r w:rsidRPr="00880A57">
              <w:rPr>
                <w:rFonts w:cstheme="minorHAnsi"/>
                <w:sz w:val="24"/>
                <w:szCs w:val="24"/>
              </w:rPr>
              <w:t xml:space="preserve"> de </w:t>
            </w:r>
            <w:proofErr w:type="spellStart"/>
            <w:r w:rsidRPr="00880A57">
              <w:rPr>
                <w:rFonts w:cstheme="minorHAnsi"/>
                <w:sz w:val="24"/>
                <w:szCs w:val="24"/>
              </w:rPr>
              <w:t>experti</w:t>
            </w:r>
            <w:proofErr w:type="spellEnd"/>
            <w:r w:rsidRPr="00880A57">
              <w:rPr>
                <w:rFonts w:cstheme="minorHAnsi"/>
                <w:sz w:val="24"/>
                <w:szCs w:val="24"/>
              </w:rPr>
              <w:t xml:space="preserve"> conform </w:t>
            </w:r>
            <w:proofErr w:type="spellStart"/>
            <w:r w:rsidRPr="00880A57">
              <w:rPr>
                <w:rFonts w:cstheme="minorHAnsi"/>
                <w:sz w:val="24"/>
                <w:szCs w:val="24"/>
              </w:rPr>
              <w:t>Manualului</w:t>
            </w:r>
            <w:proofErr w:type="spellEnd"/>
            <w:r w:rsidRPr="00880A57">
              <w:rPr>
                <w:rFonts w:cstheme="minorHAnsi"/>
                <w:sz w:val="24"/>
                <w:szCs w:val="24"/>
              </w:rPr>
              <w:t xml:space="preserve"> de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statutului</w:t>
            </w:r>
            <w:proofErr w:type="spellEnd"/>
            <w:r w:rsidRPr="00880A57">
              <w:rPr>
                <w:rFonts w:cstheme="minorHAnsi"/>
                <w:sz w:val="24"/>
                <w:szCs w:val="24"/>
              </w:rPr>
              <w:t xml:space="preserve"> de IMM- Cod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PO – IMM. Vor fi </w:t>
            </w:r>
            <w:proofErr w:type="spellStart"/>
            <w:r w:rsidRPr="00880A57">
              <w:rPr>
                <w:rFonts w:cstheme="minorHAnsi"/>
                <w:sz w:val="24"/>
                <w:szCs w:val="24"/>
              </w:rPr>
              <w:t>intocmite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semnatura</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prevazute</w:t>
            </w:r>
            <w:proofErr w:type="spellEnd"/>
            <w:r w:rsidRPr="00880A57">
              <w:rPr>
                <w:rFonts w:cstheme="minorHAnsi"/>
                <w:sz w:val="24"/>
                <w:szCs w:val="24"/>
              </w:rPr>
              <w:t xml:space="preserve"> de </w:t>
            </w:r>
            <w:proofErr w:type="spellStart"/>
            <w:r w:rsidRPr="00880A57">
              <w:rPr>
                <w:rFonts w:cstheme="minorHAnsi"/>
                <w:sz w:val="24"/>
                <w:szCs w:val="24"/>
              </w:rPr>
              <w:t>acest</w:t>
            </w:r>
            <w:proofErr w:type="spellEnd"/>
            <w:r w:rsidRPr="00880A57">
              <w:rPr>
                <w:rFonts w:cstheme="minorHAnsi"/>
                <w:sz w:val="24"/>
                <w:szCs w:val="24"/>
              </w:rPr>
              <w:t xml:space="preserve">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procură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specificată</w:t>
            </w:r>
            <w:proofErr w:type="spellEnd"/>
            <w:r w:rsidRPr="00880A57">
              <w:rPr>
                <w:rFonts w:cstheme="minorHAnsi"/>
                <w:sz w:val="24"/>
                <w:szCs w:val="24"/>
              </w:rPr>
              <w:t xml:space="preserve"> </w:t>
            </w:r>
            <w:proofErr w:type="spellStart"/>
            <w:r w:rsidRPr="00880A57">
              <w:rPr>
                <w:rFonts w:cstheme="minorHAnsi"/>
                <w:sz w:val="24"/>
                <w:szCs w:val="24"/>
              </w:rPr>
              <w:t>funcția</w:t>
            </w:r>
            <w:proofErr w:type="spellEnd"/>
            <w:r w:rsidRPr="00880A57">
              <w:rPr>
                <w:rFonts w:cstheme="minorHAnsi"/>
                <w:sz w:val="24"/>
                <w:szCs w:val="24"/>
              </w:rPr>
              <w:t>/</w:t>
            </w:r>
            <w:proofErr w:type="spellStart"/>
            <w:r w:rsidRPr="00880A57">
              <w:rPr>
                <w:rFonts w:cstheme="minorHAnsi"/>
                <w:sz w:val="24"/>
                <w:szCs w:val="24"/>
              </w:rPr>
              <w:t>calitatea</w:t>
            </w:r>
            <w:proofErr w:type="spellEnd"/>
            <w:r w:rsidRPr="00880A57">
              <w:rPr>
                <w:rFonts w:cstheme="minorHAnsi"/>
                <w:sz w:val="24"/>
                <w:szCs w:val="24"/>
              </w:rPr>
              <w:t xml:space="preserve"> </w:t>
            </w:r>
            <w:proofErr w:type="spellStart"/>
            <w:r w:rsidRPr="00880A57">
              <w:rPr>
                <w:rFonts w:cstheme="minorHAnsi"/>
                <w:sz w:val="24"/>
                <w:szCs w:val="24"/>
              </w:rPr>
              <w:t>persoanei</w:t>
            </w:r>
            <w:proofErr w:type="spellEnd"/>
            <w:r w:rsidRPr="00880A57">
              <w:rPr>
                <w:rFonts w:cstheme="minorHAnsi"/>
                <w:sz w:val="24"/>
                <w:szCs w:val="24"/>
              </w:rPr>
              <w:t xml:space="preserve"> </w:t>
            </w:r>
            <w:proofErr w:type="spellStart"/>
            <w:r w:rsidRPr="00880A57">
              <w:rPr>
                <w:rFonts w:cstheme="minorHAnsi"/>
                <w:sz w:val="24"/>
                <w:szCs w:val="24"/>
              </w:rPr>
              <w:t>mandatate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w:t>
            </w:r>
            <w:proofErr w:type="spellStart"/>
            <w:r w:rsidRPr="00880A57">
              <w:rPr>
                <w:rFonts w:cstheme="minorHAnsi"/>
                <w:sz w:val="24"/>
                <w:szCs w:val="24"/>
              </w:rPr>
              <w:t>întreprinderii</w:t>
            </w:r>
            <w:proofErr w:type="spellEnd"/>
            <w:r w:rsidRPr="00880A57">
              <w:rPr>
                <w:rFonts w:cstheme="minorHAnsi"/>
                <w:sz w:val="24"/>
                <w:szCs w:val="24"/>
              </w:rPr>
              <w:t xml:space="preserve">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lastRenderedPageBreak/>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proofErr w:type="spellStart"/>
            <w:r w:rsidRPr="006B1C28">
              <w:rPr>
                <w:rFonts w:eastAsia="Times New Roman" w:cstheme="minorHAnsi"/>
                <w:iCs/>
                <w:sz w:val="24"/>
                <w:szCs w:val="24"/>
              </w:rPr>
              <w:t>Declaraţie</w:t>
            </w:r>
            <w:proofErr w:type="spellEnd"/>
            <w:r w:rsidRPr="006B1C28">
              <w:rPr>
                <w:rFonts w:eastAsia="Times New Roman" w:cstheme="minorHAnsi"/>
                <w:iCs/>
                <w:sz w:val="24"/>
                <w:szCs w:val="24"/>
              </w:rPr>
              <w:t xml:space="preserve"> pe </w:t>
            </w:r>
            <w:proofErr w:type="spellStart"/>
            <w:r w:rsidRPr="006B1C28">
              <w:rPr>
                <w:rFonts w:eastAsia="Times New Roman" w:cstheme="minorHAnsi"/>
                <w:iCs/>
                <w:sz w:val="24"/>
                <w:szCs w:val="24"/>
              </w:rPr>
              <w:t>proprie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răspundere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privind</w:t>
            </w:r>
            <w:proofErr w:type="spellEnd"/>
            <w:r w:rsidRPr="006B1C28">
              <w:rPr>
                <w:rFonts w:eastAsia="Times New Roman" w:cstheme="minorHAnsi"/>
                <w:iCs/>
                <w:sz w:val="24"/>
                <w:szCs w:val="24"/>
              </w:rPr>
              <w:t xml:space="preserve">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cazul</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care,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acordarea</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w:t>
            </w:r>
            <w:proofErr w:type="spellStart"/>
            <w:r w:rsidRPr="00880A57">
              <w:rPr>
                <w:rFonts w:cstheme="minorHAnsi"/>
                <w:sz w:val="24"/>
                <w:lang w:val="fr-FR"/>
              </w:rPr>
              <w:t>solicitat</w:t>
            </w:r>
            <w:proofErr w:type="spellEnd"/>
            <w:r w:rsidRPr="00880A57">
              <w:rPr>
                <w:rFonts w:cstheme="minorHAnsi"/>
                <w:sz w:val="24"/>
                <w:lang w:val="fr-FR"/>
              </w:rPr>
              <w:t xml:space="preserv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Cererea</w:t>
            </w:r>
            <w:proofErr w:type="spellEnd"/>
            <w:r w:rsidRPr="00880A57">
              <w:rPr>
                <w:rFonts w:cstheme="minorHAnsi"/>
                <w:sz w:val="24"/>
                <w:lang w:val="fr-FR"/>
              </w:rPr>
              <w:t xml:space="preserve"> de </w:t>
            </w:r>
            <w:proofErr w:type="spellStart"/>
            <w:r w:rsidRPr="00880A57">
              <w:rPr>
                <w:rFonts w:cstheme="minorHAnsi"/>
                <w:sz w:val="24"/>
                <w:lang w:val="fr-FR"/>
              </w:rPr>
              <w:t>Finanţare</w:t>
            </w:r>
            <w:proofErr w:type="spellEnd"/>
            <w:r w:rsidRPr="00880A57">
              <w:rPr>
                <w:rFonts w:cstheme="minorHAnsi"/>
                <w:sz w:val="24"/>
                <w:lang w:val="fr-FR"/>
              </w:rPr>
              <w:t xml:space="preserve"> </w:t>
            </w:r>
            <w:proofErr w:type="spellStart"/>
            <w:r w:rsidRPr="00880A57">
              <w:rPr>
                <w:rFonts w:cstheme="minorHAnsi"/>
                <w:sz w:val="24"/>
                <w:lang w:val="fr-FR"/>
              </w:rPr>
              <w:t>depusă</w:t>
            </w:r>
            <w:proofErr w:type="spellEnd"/>
            <w:r w:rsidRPr="00880A57">
              <w:rPr>
                <w:rFonts w:cstheme="minorHAnsi"/>
                <w:sz w:val="24"/>
                <w:lang w:val="fr-FR"/>
              </w:rPr>
              <w:t xml:space="preserve"> se </w:t>
            </w:r>
            <w:proofErr w:type="spellStart"/>
            <w:r w:rsidRPr="00880A57">
              <w:rPr>
                <w:rFonts w:cstheme="minorHAnsi"/>
                <w:sz w:val="24"/>
                <w:lang w:val="fr-FR"/>
              </w:rPr>
              <w:t>depăşeste</w:t>
            </w:r>
            <w:proofErr w:type="spellEnd"/>
            <w:r w:rsidRPr="00880A57">
              <w:rPr>
                <w:rFonts w:cstheme="minorHAnsi"/>
                <w:sz w:val="24"/>
                <w:lang w:val="fr-FR"/>
              </w:rPr>
              <w:t xml:space="preserve"> </w:t>
            </w:r>
            <w:proofErr w:type="spellStart"/>
            <w:r w:rsidRPr="00880A57">
              <w:rPr>
                <w:rFonts w:cstheme="minorHAnsi"/>
                <w:sz w:val="24"/>
                <w:lang w:val="fr-FR"/>
              </w:rPr>
              <w:t>plafonul</w:t>
            </w:r>
            <w:proofErr w:type="spellEnd"/>
            <w:r w:rsidRPr="00880A57">
              <w:rPr>
                <w:rFonts w:cstheme="minorHAnsi"/>
                <w:sz w:val="24"/>
                <w:lang w:val="fr-FR"/>
              </w:rPr>
              <w:t xml:space="preserve"> de 300.000 euro/</w:t>
            </w:r>
            <w:proofErr w:type="spellStart"/>
            <w:r w:rsidRPr="00880A57">
              <w:rPr>
                <w:rFonts w:cstheme="minorHAnsi"/>
                <w:sz w:val="24"/>
                <w:lang w:val="fr-FR"/>
              </w:rPr>
              <w:t>beneficiar</w:t>
            </w:r>
            <w:proofErr w:type="spellEnd"/>
            <w:r w:rsidRPr="00880A57">
              <w:rPr>
                <w:rFonts w:cstheme="minorHAnsi"/>
                <w:sz w:val="24"/>
                <w:lang w:val="fr-FR"/>
              </w:rPr>
              <w:t xml:space="preserve"> (</w:t>
            </w:r>
            <w:proofErr w:type="spellStart"/>
            <w:r w:rsidRPr="00880A57">
              <w:rPr>
                <w:rFonts w:cstheme="minorHAnsi"/>
                <w:sz w:val="24"/>
                <w:lang w:val="fr-FR"/>
              </w:rPr>
              <w:t>întreprindere</w:t>
            </w:r>
            <w:proofErr w:type="spellEnd"/>
            <w:r w:rsidRPr="00880A57">
              <w:rPr>
                <w:rFonts w:cstheme="minorHAnsi"/>
                <w:sz w:val="24"/>
                <w:lang w:val="fr-FR"/>
              </w:rPr>
              <w:t xml:space="preserve"> </w:t>
            </w:r>
            <w:proofErr w:type="spellStart"/>
            <w:r w:rsidRPr="00880A57">
              <w:rPr>
                <w:rFonts w:cstheme="minorHAnsi"/>
                <w:sz w:val="24"/>
                <w:lang w:val="fr-FR"/>
              </w:rPr>
              <w:t>unică</w:t>
            </w:r>
            <w:proofErr w:type="spellEnd"/>
            <w:r w:rsidRPr="00880A57">
              <w:rPr>
                <w:rFonts w:cstheme="minorHAnsi"/>
                <w:sz w:val="24"/>
                <w:lang w:val="fr-FR"/>
              </w:rPr>
              <w:t xml:space="preserve">), </w:t>
            </w:r>
            <w:proofErr w:type="spellStart"/>
            <w:r w:rsidRPr="00880A57">
              <w:rPr>
                <w:rFonts w:cstheme="minorHAnsi"/>
                <w:b/>
                <w:sz w:val="24"/>
                <w:lang w:val="fr-FR"/>
              </w:rPr>
              <w:t>proiectul</w:t>
            </w:r>
            <w:proofErr w:type="spellEnd"/>
            <w:r w:rsidRPr="00880A57">
              <w:rPr>
                <w:rFonts w:cstheme="minorHAnsi"/>
                <w:b/>
                <w:sz w:val="24"/>
                <w:lang w:val="fr-FR"/>
              </w:rPr>
              <w:t xml:space="preserve"> va fi </w:t>
            </w:r>
            <w:proofErr w:type="spellStart"/>
            <w:r w:rsidRPr="00880A57">
              <w:rPr>
                <w:rFonts w:cstheme="minorHAnsi"/>
                <w:b/>
                <w:sz w:val="24"/>
                <w:lang w:val="fr-FR"/>
              </w:rPr>
              <w:t>declarat</w:t>
            </w:r>
            <w:proofErr w:type="spellEnd"/>
            <w:r w:rsidRPr="00880A57">
              <w:rPr>
                <w:rFonts w:cstheme="minorHAnsi"/>
                <w:b/>
                <w:sz w:val="24"/>
                <w:lang w:val="fr-FR"/>
              </w:rPr>
              <w:t xml:space="preserve"> </w:t>
            </w:r>
            <w:proofErr w:type="spellStart"/>
            <w:r w:rsidRPr="00880A57">
              <w:rPr>
                <w:rFonts w:cstheme="minorHAnsi"/>
                <w:b/>
                <w:sz w:val="24"/>
                <w:lang w:val="fr-FR"/>
              </w:rPr>
              <w:t>neeligibil</w:t>
            </w:r>
            <w:proofErr w:type="spellEnd"/>
            <w:r w:rsidRPr="00880A57">
              <w:rPr>
                <w:rFonts w:cstheme="minorHAnsi"/>
                <w:b/>
                <w:sz w:val="24"/>
                <w:lang w:val="fr-FR"/>
              </w:rPr>
              <w:t>.</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 xml:space="preserve">Data </w:t>
            </w:r>
            <w:proofErr w:type="spellStart"/>
            <w:r w:rsidRPr="00880A57">
              <w:rPr>
                <w:rFonts w:cstheme="minorHAnsi"/>
                <w:sz w:val="24"/>
                <w:lang w:val="fr-FR"/>
              </w:rPr>
              <w:t>acordării</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se </w:t>
            </w:r>
            <w:proofErr w:type="spellStart"/>
            <w:r w:rsidRPr="00880A57">
              <w:rPr>
                <w:rFonts w:cstheme="minorHAnsi"/>
                <w:sz w:val="24"/>
                <w:lang w:val="fr-FR"/>
              </w:rPr>
              <w:t>considera</w:t>
            </w:r>
            <w:proofErr w:type="spellEnd"/>
            <w:r w:rsidRPr="00880A57">
              <w:rPr>
                <w:rFonts w:cstheme="minorHAnsi"/>
                <w:sz w:val="24"/>
                <w:lang w:val="fr-FR"/>
              </w:rPr>
              <w:t xml:space="preserve"> data la care </w:t>
            </w:r>
            <w:proofErr w:type="spellStart"/>
            <w:r w:rsidRPr="00880A57">
              <w:rPr>
                <w:rFonts w:cstheme="minorHAnsi"/>
                <w:sz w:val="24"/>
                <w:lang w:val="fr-FR"/>
              </w:rPr>
              <w:t>dreptul</w:t>
            </w:r>
            <w:proofErr w:type="spellEnd"/>
            <w:r w:rsidRPr="00880A57">
              <w:rPr>
                <w:rFonts w:cstheme="minorHAnsi"/>
                <w:sz w:val="24"/>
                <w:lang w:val="fr-FR"/>
              </w:rPr>
              <w:t xml:space="preserve"> </w:t>
            </w:r>
            <w:proofErr w:type="spellStart"/>
            <w:r w:rsidRPr="00880A57">
              <w:rPr>
                <w:rFonts w:cstheme="minorHAnsi"/>
                <w:sz w:val="24"/>
                <w:lang w:val="fr-FR"/>
              </w:rPr>
              <w:t>legal</w:t>
            </w:r>
            <w:proofErr w:type="spellEnd"/>
            <w:r w:rsidRPr="00880A57">
              <w:rPr>
                <w:rFonts w:cstheme="minorHAnsi"/>
                <w:sz w:val="24"/>
                <w:lang w:val="fr-FR"/>
              </w:rPr>
              <w:t xml:space="preserve"> </w:t>
            </w:r>
            <w:proofErr w:type="gramStart"/>
            <w:r w:rsidRPr="00880A57">
              <w:rPr>
                <w:rFonts w:cstheme="minorHAnsi"/>
                <w:sz w:val="24"/>
                <w:lang w:val="fr-FR"/>
              </w:rPr>
              <w:t>de a</w:t>
            </w:r>
            <w:proofErr w:type="gramEnd"/>
            <w:r w:rsidRPr="00880A57">
              <w:rPr>
                <w:rFonts w:cstheme="minorHAnsi"/>
                <w:sz w:val="24"/>
                <w:lang w:val="fr-FR"/>
              </w:rPr>
              <w:t xml:space="preserve"> </w:t>
            </w:r>
            <w:proofErr w:type="spellStart"/>
            <w:r w:rsidRPr="00880A57">
              <w:rPr>
                <w:rFonts w:cstheme="minorHAnsi"/>
                <w:sz w:val="24"/>
                <w:lang w:val="fr-FR"/>
              </w:rPr>
              <w:t>primi</w:t>
            </w:r>
            <w:proofErr w:type="spellEnd"/>
            <w:r w:rsidRPr="00880A57">
              <w:rPr>
                <w:rFonts w:cstheme="minorHAnsi"/>
                <w:sz w:val="24"/>
                <w:lang w:val="fr-FR"/>
              </w:rPr>
              <w:t xml:space="preserve"> </w:t>
            </w:r>
            <w:proofErr w:type="spellStart"/>
            <w:r w:rsidRPr="00880A57">
              <w:rPr>
                <w:rFonts w:cstheme="minorHAnsi"/>
                <w:sz w:val="24"/>
                <w:lang w:val="fr-FR"/>
              </w:rPr>
              <w:t>ajutorul</w:t>
            </w:r>
            <w:proofErr w:type="spellEnd"/>
            <w:r w:rsidRPr="00880A57">
              <w:rPr>
                <w:rFonts w:cstheme="minorHAnsi"/>
                <w:sz w:val="24"/>
                <w:lang w:val="fr-FR"/>
              </w:rPr>
              <w:t xml:space="preserve"> este </w:t>
            </w:r>
            <w:proofErr w:type="spellStart"/>
            <w:r w:rsidRPr="00880A57">
              <w:rPr>
                <w:rFonts w:cstheme="minorHAnsi"/>
                <w:sz w:val="24"/>
                <w:lang w:val="fr-FR"/>
              </w:rPr>
              <w:t>conferit</w:t>
            </w:r>
            <w:proofErr w:type="spellEnd"/>
            <w:r w:rsidRPr="00880A57">
              <w:rPr>
                <w:rFonts w:cstheme="minorHAnsi"/>
                <w:sz w:val="24"/>
                <w:lang w:val="fr-FR"/>
              </w:rPr>
              <w:t xml:space="preserve"> </w:t>
            </w:r>
            <w:proofErr w:type="spellStart"/>
            <w:r w:rsidRPr="00880A57">
              <w:rPr>
                <w:rFonts w:cstheme="minorHAnsi"/>
                <w:sz w:val="24"/>
                <w:lang w:val="fr-FR"/>
              </w:rPr>
              <w:t>beneficiarului</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conformitate</w:t>
            </w:r>
            <w:proofErr w:type="spellEnd"/>
            <w:r w:rsidRPr="00880A57">
              <w:rPr>
                <w:rFonts w:cstheme="minorHAnsi"/>
                <w:sz w:val="24"/>
                <w:lang w:val="fr-FR"/>
              </w:rPr>
              <w:t xml:space="preserve"> </w:t>
            </w:r>
            <w:proofErr w:type="spellStart"/>
            <w:r w:rsidRPr="00880A57">
              <w:rPr>
                <w:rFonts w:cstheme="minorHAnsi"/>
                <w:sz w:val="24"/>
                <w:lang w:val="fr-FR"/>
              </w:rPr>
              <w:t>cu</w:t>
            </w:r>
            <w:proofErr w:type="spellEnd"/>
            <w:r w:rsidRPr="00880A57">
              <w:rPr>
                <w:rFonts w:cstheme="minorHAnsi"/>
                <w:sz w:val="24"/>
                <w:lang w:val="fr-FR"/>
              </w:rPr>
              <w:t xml:space="preserve"> </w:t>
            </w:r>
            <w:proofErr w:type="spellStart"/>
            <w:r w:rsidRPr="00880A57">
              <w:rPr>
                <w:rFonts w:cstheme="minorHAnsi"/>
                <w:sz w:val="24"/>
                <w:lang w:val="fr-FR"/>
              </w:rPr>
              <w:t>regimul</w:t>
            </w:r>
            <w:proofErr w:type="spellEnd"/>
            <w:r w:rsidRPr="00880A57">
              <w:rPr>
                <w:rFonts w:cstheme="minorHAnsi"/>
                <w:sz w:val="24"/>
                <w:lang w:val="fr-FR"/>
              </w:rPr>
              <w:t xml:space="preserve"> </w:t>
            </w:r>
            <w:proofErr w:type="spellStart"/>
            <w:r w:rsidRPr="00880A57">
              <w:rPr>
                <w:rFonts w:cstheme="minorHAnsi"/>
                <w:sz w:val="24"/>
                <w:lang w:val="fr-FR"/>
              </w:rPr>
              <w:t>juridic</w:t>
            </w:r>
            <w:proofErr w:type="spellEnd"/>
            <w:r w:rsidRPr="00880A57">
              <w:rPr>
                <w:rFonts w:cstheme="minorHAnsi"/>
                <w:sz w:val="24"/>
                <w:lang w:val="fr-FR"/>
              </w:rPr>
              <w:t xml:space="preserve"> </w:t>
            </w:r>
            <w:proofErr w:type="spellStart"/>
            <w:r w:rsidRPr="00880A57">
              <w:rPr>
                <w:rFonts w:cstheme="minorHAnsi"/>
                <w:sz w:val="24"/>
                <w:lang w:val="fr-FR"/>
              </w:rPr>
              <w:t>naţional</w:t>
            </w:r>
            <w:proofErr w:type="spellEnd"/>
            <w:r w:rsidRPr="00880A57">
              <w:rPr>
                <w:rFonts w:cstheme="minorHAnsi"/>
                <w:sz w:val="24"/>
                <w:lang w:val="fr-FR"/>
              </w:rPr>
              <w:t xml:space="preserve"> </w:t>
            </w:r>
            <w:proofErr w:type="spellStart"/>
            <w:r w:rsidRPr="00880A57">
              <w:rPr>
                <w:rFonts w:cstheme="minorHAnsi"/>
                <w:sz w:val="24"/>
                <w:lang w:val="fr-FR"/>
              </w:rPr>
              <w:t>aplicabil</w:t>
            </w:r>
            <w:proofErr w:type="spellEnd"/>
            <w:r w:rsidRPr="00880A57">
              <w:rPr>
                <w:rFonts w:cstheme="minorHAnsi"/>
                <w:sz w:val="24"/>
                <w:lang w:val="fr-FR"/>
              </w:rPr>
              <w:t xml:space="preserve">, </w:t>
            </w:r>
            <w:proofErr w:type="spellStart"/>
            <w:r w:rsidRPr="00880A57">
              <w:rPr>
                <w:rFonts w:cstheme="minorHAnsi"/>
                <w:sz w:val="24"/>
                <w:lang w:val="fr-FR"/>
              </w:rPr>
              <w:t>indiferent</w:t>
            </w:r>
            <w:proofErr w:type="spellEnd"/>
            <w:r w:rsidRPr="00880A57">
              <w:rPr>
                <w:rFonts w:cstheme="minorHAnsi"/>
                <w:sz w:val="24"/>
                <w:lang w:val="fr-FR"/>
              </w:rPr>
              <w:t xml:space="preserve"> de data la care </w:t>
            </w:r>
            <w:proofErr w:type="spellStart"/>
            <w:r w:rsidRPr="00880A57">
              <w:rPr>
                <w:rFonts w:cstheme="minorHAnsi"/>
                <w:sz w:val="24"/>
                <w:lang w:val="fr-FR"/>
              </w:rPr>
              <w:t>ajutoarele</w:t>
            </w:r>
            <w:proofErr w:type="spellEnd"/>
            <w:r w:rsidRPr="00880A57">
              <w:rPr>
                <w:rFonts w:cstheme="minorHAnsi"/>
                <w:sz w:val="24"/>
                <w:lang w:val="fr-FR"/>
              </w:rPr>
              <w:t xml:space="preserve"> de minimis se </w:t>
            </w:r>
            <w:proofErr w:type="spellStart"/>
            <w:r w:rsidRPr="00880A57">
              <w:rPr>
                <w:rFonts w:cstheme="minorHAnsi"/>
                <w:sz w:val="24"/>
                <w:lang w:val="fr-FR"/>
              </w:rPr>
              <w:t>plătesc</w:t>
            </w:r>
            <w:proofErr w:type="spellEnd"/>
            <w:r w:rsidRPr="00880A57">
              <w:rPr>
                <w:rFonts w:cstheme="minorHAnsi"/>
                <w:sz w:val="24"/>
                <w:lang w:val="fr-FR"/>
              </w:rPr>
              <w:t xml:space="preserve"> </w:t>
            </w:r>
            <w:proofErr w:type="spellStart"/>
            <w:r w:rsidRPr="00880A57">
              <w:rPr>
                <w:rFonts w:cstheme="minorHAnsi"/>
                <w:sz w:val="24"/>
                <w:lang w:val="fr-FR"/>
              </w:rPr>
              <w:t>întreprinderii</w:t>
            </w:r>
            <w:proofErr w:type="spellEnd"/>
            <w:r w:rsidRPr="00880A57">
              <w:rPr>
                <w:rFonts w:cstheme="minorHAnsi"/>
                <w:sz w:val="24"/>
                <w:lang w:val="fr-FR"/>
              </w:rPr>
              <w:t xml:space="preserve">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lastRenderedPageBreak/>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Notă</w:t>
      </w:r>
      <w:proofErr w:type="spellEnd"/>
      <w:r w:rsidRPr="00880A57">
        <w:rPr>
          <w:rFonts w:cstheme="minorHAnsi"/>
          <w:sz w:val="24"/>
          <w:szCs w:val="24"/>
        </w:rPr>
        <w:t xml:space="preserve">: </w:t>
      </w:r>
    </w:p>
    <w:p w14:paraId="580F3A76"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acordului</w:t>
      </w:r>
      <w:proofErr w:type="spellEnd"/>
      <w:r w:rsidRPr="00880A57">
        <w:rPr>
          <w:rFonts w:cstheme="minorHAnsi"/>
          <w:sz w:val="24"/>
          <w:szCs w:val="24"/>
        </w:rPr>
        <w:t xml:space="preserve">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exprimat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anterior </w:t>
      </w:r>
      <w:proofErr w:type="spellStart"/>
      <w:r w:rsidRPr="00880A57">
        <w:rPr>
          <w:rFonts w:cstheme="minorHAnsi"/>
          <w:sz w:val="24"/>
          <w:szCs w:val="24"/>
        </w:rPr>
        <w:t>semnării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cazier</w:t>
      </w:r>
      <w:proofErr w:type="spellEnd"/>
      <w:r w:rsidRPr="00880A57">
        <w:rPr>
          <w:rFonts w:cstheme="minorHAnsi"/>
          <w:sz w:val="24"/>
          <w:szCs w:val="24"/>
        </w:rPr>
        <w:t xml:space="preserve"> </w:t>
      </w:r>
      <w:proofErr w:type="spellStart"/>
      <w:r w:rsidRPr="00880A57">
        <w:rPr>
          <w:rFonts w:cstheme="minorHAnsi"/>
          <w:sz w:val="24"/>
          <w:szCs w:val="24"/>
        </w:rPr>
        <w:t>judiciar</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consultarea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 IGPR, ROCRIS </w:t>
      </w:r>
      <w:proofErr w:type="spellStart"/>
      <w:r w:rsidRPr="00880A57">
        <w:rPr>
          <w:rFonts w:cstheme="minorHAnsi"/>
          <w:sz w:val="24"/>
          <w:szCs w:val="24"/>
        </w:rPr>
        <w:t>că</w:t>
      </w:r>
      <w:proofErr w:type="spellEnd"/>
      <w:r w:rsidRPr="00880A57">
        <w:rPr>
          <w:rFonts w:cstheme="minorHAnsi"/>
          <w:sz w:val="24"/>
          <w:szCs w:val="24"/>
        </w:rPr>
        <w:t xml:space="preserve"> nu sunt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totodată</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certificatul</w:t>
      </w:r>
      <w:proofErr w:type="spellEnd"/>
      <w:r w:rsidRPr="00880A57">
        <w:rPr>
          <w:rFonts w:cstheme="minorHAnsi"/>
          <w:sz w:val="24"/>
          <w:szCs w:val="24"/>
        </w:rPr>
        <w:t xml:space="preserve"> de </w:t>
      </w:r>
      <w:proofErr w:type="spellStart"/>
      <w:r w:rsidRPr="00880A57">
        <w:rPr>
          <w:rFonts w:cstheme="minorHAnsi"/>
          <w:sz w:val="24"/>
          <w:szCs w:val="24"/>
        </w:rPr>
        <w:t>atestare</w:t>
      </w:r>
      <w:proofErr w:type="spellEnd"/>
      <w:r w:rsidRPr="00880A57">
        <w:rPr>
          <w:rFonts w:cstheme="minorHAnsi"/>
          <w:sz w:val="24"/>
          <w:szCs w:val="24"/>
        </w:rPr>
        <w:t xml:space="preserve"> </w:t>
      </w:r>
      <w:proofErr w:type="spellStart"/>
      <w:r w:rsidRPr="00880A57">
        <w:rPr>
          <w:rFonts w:cstheme="minorHAnsi"/>
          <w:sz w:val="24"/>
          <w:szCs w:val="24"/>
        </w:rPr>
        <w:t>fiscală</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interogarea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ANAF </w:t>
      </w:r>
      <w:proofErr w:type="spellStart"/>
      <w:r w:rsidRPr="00880A57">
        <w:rPr>
          <w:rFonts w:cstheme="minorHAnsi"/>
          <w:sz w:val="24"/>
          <w:szCs w:val="24"/>
        </w:rPr>
        <w:t>accesând</w:t>
      </w:r>
      <w:proofErr w:type="spellEnd"/>
      <w:r w:rsidRPr="00880A57">
        <w:rPr>
          <w:rFonts w:cstheme="minorHAnsi"/>
          <w:sz w:val="24"/>
          <w:szCs w:val="24"/>
        </w:rPr>
        <w:t xml:space="preserve"> link-ul https://epatrim.fiscnet.ro/,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 xml:space="preserve"> nu are </w:t>
      </w:r>
      <w:proofErr w:type="spellStart"/>
      <w:r w:rsidRPr="00880A57">
        <w:rPr>
          <w:rFonts w:cstheme="minorHAnsi"/>
          <w:sz w:val="24"/>
          <w:szCs w:val="24"/>
        </w:rPr>
        <w:t>datorii</w:t>
      </w:r>
      <w:proofErr w:type="spellEnd"/>
      <w:r w:rsidRPr="00880A57">
        <w:rPr>
          <w:rFonts w:cstheme="minorHAnsi"/>
          <w:sz w:val="24"/>
          <w:szCs w:val="24"/>
        </w:rPr>
        <w:t xml:space="preserve"> </w:t>
      </w:r>
      <w:proofErr w:type="spellStart"/>
      <w:r w:rsidRPr="00880A57">
        <w:rPr>
          <w:rFonts w:cstheme="minorHAnsi"/>
          <w:sz w:val="24"/>
          <w:szCs w:val="24"/>
        </w:rPr>
        <w:t>fiscale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restante </w:t>
      </w:r>
      <w:proofErr w:type="spellStart"/>
      <w:r w:rsidRPr="00880A57">
        <w:rPr>
          <w:rFonts w:cstheme="minorHAnsi"/>
          <w:sz w:val="24"/>
          <w:szCs w:val="24"/>
        </w:rPr>
        <w:t>și</w:t>
      </w:r>
      <w:proofErr w:type="spellEnd"/>
      <w:r w:rsidRPr="00880A57">
        <w:rPr>
          <w:rFonts w:cstheme="minorHAnsi"/>
          <w:sz w:val="24"/>
          <w:szCs w:val="24"/>
        </w:rPr>
        <w:t xml:space="preserve"> nu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înscrieri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w:t>
      </w:r>
    </w:p>
    <w:p w14:paraId="5B4295F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exista</w:t>
      </w:r>
      <w:proofErr w:type="spellEnd"/>
      <w:r w:rsidRPr="00880A57">
        <w:rPr>
          <w:rFonts w:cstheme="minorHAnsi"/>
          <w:sz w:val="24"/>
          <w:szCs w:val="24"/>
        </w:rPr>
        <w:t xml:space="preserve">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AFIR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solicita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informaţii</w:t>
      </w:r>
      <w:proofErr w:type="spellEnd"/>
      <w:r w:rsidRPr="00880A57">
        <w:rPr>
          <w:rFonts w:cstheme="minorHAnsi"/>
          <w:sz w:val="24"/>
          <w:szCs w:val="24"/>
        </w:rPr>
        <w:t xml:space="preserve"> </w:t>
      </w:r>
      <w:proofErr w:type="spellStart"/>
      <w:r w:rsidRPr="00880A57">
        <w:rPr>
          <w:rFonts w:cstheme="minorHAnsi"/>
          <w:sz w:val="24"/>
          <w:szCs w:val="24"/>
        </w:rPr>
        <w:t>suplimentare</w:t>
      </w:r>
      <w:proofErr w:type="spellEnd"/>
      <w:r w:rsidRPr="00880A57">
        <w:rPr>
          <w:rFonts w:cstheme="minorHAnsi"/>
          <w:sz w:val="24"/>
          <w:szCs w:val="24"/>
        </w:rPr>
        <w:t xml:space="preserve"> </w:t>
      </w:r>
      <w:proofErr w:type="spellStart"/>
      <w:r w:rsidRPr="00880A57">
        <w:rPr>
          <w:rFonts w:cstheme="minorHAnsi"/>
          <w:sz w:val="24"/>
          <w:szCs w:val="24"/>
        </w:rPr>
        <w:t>clarificări</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a se </w:t>
      </w:r>
      <w:proofErr w:type="spellStart"/>
      <w:r w:rsidRPr="00880A57">
        <w:rPr>
          <w:rFonts w:cstheme="minorHAnsi"/>
          <w:sz w:val="24"/>
          <w:szCs w:val="24"/>
        </w:rPr>
        <w:t>asigura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din ROCRIS sunt </w:t>
      </w:r>
      <w:proofErr w:type="spellStart"/>
      <w:r w:rsidRPr="00880A57">
        <w:rPr>
          <w:rFonts w:cstheme="minorHAnsi"/>
          <w:sz w:val="24"/>
          <w:szCs w:val="24"/>
        </w:rPr>
        <w:t>actualizate</w:t>
      </w:r>
      <w:proofErr w:type="spellEnd"/>
      <w:r w:rsidRPr="00880A57">
        <w:rPr>
          <w:rFonts w:cstheme="minorHAnsi"/>
          <w:sz w:val="24"/>
          <w:szCs w:val="24"/>
        </w:rPr>
        <w:t xml:space="preserve"> cu </w:t>
      </w:r>
      <w:proofErr w:type="spellStart"/>
      <w:r w:rsidRPr="00880A57">
        <w:rPr>
          <w:rFonts w:cstheme="minorHAnsi"/>
          <w:sz w:val="24"/>
          <w:szCs w:val="24"/>
        </w:rPr>
        <w:t>eventuale</w:t>
      </w:r>
      <w:proofErr w:type="spellEnd"/>
      <w:r w:rsidRPr="00880A57">
        <w:rPr>
          <w:rFonts w:cstheme="minorHAnsi"/>
          <w:sz w:val="24"/>
          <w:szCs w:val="24"/>
        </w:rPr>
        <w:t xml:space="preserve"> </w:t>
      </w:r>
      <w:proofErr w:type="spellStart"/>
      <w:r w:rsidRPr="00880A57">
        <w:rPr>
          <w:rFonts w:cstheme="minorHAnsi"/>
          <w:sz w:val="24"/>
          <w:szCs w:val="24"/>
        </w:rPr>
        <w:t>Hotarari</w:t>
      </w:r>
      <w:proofErr w:type="spellEnd"/>
      <w:r w:rsidRPr="00880A57">
        <w:rPr>
          <w:rFonts w:cstheme="minorHAnsi"/>
          <w:sz w:val="24"/>
          <w:szCs w:val="24"/>
        </w:rPr>
        <w:t xml:space="preserve"> </w:t>
      </w:r>
      <w:proofErr w:type="spellStart"/>
      <w:r w:rsidRPr="00880A57">
        <w:rPr>
          <w:rFonts w:cstheme="minorHAnsi"/>
          <w:sz w:val="24"/>
          <w:szCs w:val="24"/>
        </w:rPr>
        <w:t>judecatoreşti</w:t>
      </w:r>
      <w:proofErr w:type="spellEnd"/>
      <w:r w:rsidRPr="00880A57">
        <w:rPr>
          <w:rFonts w:cstheme="minorHAnsi"/>
          <w:sz w:val="24"/>
          <w:szCs w:val="24"/>
        </w:rPr>
        <w:t xml:space="preserve">,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căsuța</w:t>
      </w:r>
      <w:proofErr w:type="spellEnd"/>
      <w:r w:rsidRPr="00880A57">
        <w:rPr>
          <w:rFonts w:cstheme="minorHAnsi"/>
          <w:sz w:val="24"/>
          <w:szCs w:val="24"/>
        </w:rPr>
        <w:t xml:space="preserve"> NU </w:t>
      </w:r>
      <w:proofErr w:type="spellStart"/>
      <w:r w:rsidRPr="00880A57">
        <w:rPr>
          <w:rFonts w:cstheme="minorHAnsi"/>
          <w:sz w:val="24"/>
          <w:szCs w:val="24"/>
        </w:rPr>
        <w:t>iar</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devine</w:t>
      </w:r>
      <w:proofErr w:type="spellEnd"/>
      <w:r w:rsidRPr="00880A57">
        <w:rPr>
          <w:rFonts w:cstheme="minorHAnsi"/>
          <w:sz w:val="24"/>
          <w:szCs w:val="24"/>
        </w:rPr>
        <w:t xml:space="preserve"> </w:t>
      </w:r>
      <w:proofErr w:type="spellStart"/>
      <w:r w:rsidRPr="00880A57">
        <w:rPr>
          <w:rFonts w:cstheme="minorHAnsi"/>
          <w:sz w:val="24"/>
          <w:szCs w:val="24"/>
        </w:rPr>
        <w:t>neeligibilă</w:t>
      </w:r>
      <w:proofErr w:type="spellEnd"/>
      <w:r w:rsidRPr="00880A57">
        <w:rPr>
          <w:rFonts w:cstheme="minorHAnsi"/>
          <w:sz w:val="24"/>
          <w:szCs w:val="24"/>
        </w:rPr>
        <w:t>.</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se </w:t>
      </w:r>
      <w:proofErr w:type="spellStart"/>
      <w:r w:rsidRPr="00880A57">
        <w:rPr>
          <w:rFonts w:cstheme="minorHAnsi"/>
          <w:sz w:val="24"/>
          <w:szCs w:val="24"/>
        </w:rPr>
        <w:t>constată</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sunt </w:t>
      </w:r>
      <w:proofErr w:type="spellStart"/>
      <w:r w:rsidRPr="00880A57">
        <w:rPr>
          <w:rFonts w:cstheme="minorHAnsi"/>
          <w:sz w:val="24"/>
          <w:szCs w:val="24"/>
        </w:rPr>
        <w:t>îndeplinite</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Pr>
          <w:rFonts w:cstheme="minorHAnsi"/>
          <w:sz w:val="24"/>
          <w:szCs w:val="24"/>
        </w:rPr>
        <w:t xml:space="preserve"> </w:t>
      </w:r>
      <w:proofErr w:type="spellStart"/>
      <w:r>
        <w:rPr>
          <w:rFonts w:cstheme="minorHAnsi"/>
          <w:sz w:val="24"/>
          <w:szCs w:val="24"/>
        </w:rPr>
        <w:t>generală</w:t>
      </w:r>
      <w:proofErr w:type="spellEnd"/>
      <w:r w:rsidRPr="00880A57">
        <w:rPr>
          <w:rFonts w:cstheme="minorHAnsi"/>
          <w:sz w:val="24"/>
          <w:szCs w:val="24"/>
        </w:rPr>
        <w:t xml:space="preserve">, </w:t>
      </w: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declarat</w:t>
      </w:r>
      <w:proofErr w:type="spellEnd"/>
      <w:r w:rsidRPr="00880A57">
        <w:rPr>
          <w:rFonts w:cstheme="minorHAnsi"/>
          <w:sz w:val="24"/>
          <w:szCs w:val="24"/>
        </w:rPr>
        <w:t xml:space="preserve"> </w:t>
      </w:r>
      <w:proofErr w:type="spellStart"/>
      <w:r w:rsidRPr="00880A57">
        <w:rPr>
          <w:rFonts w:cstheme="minorHAnsi"/>
          <w:sz w:val="24"/>
          <w:szCs w:val="24"/>
        </w:rPr>
        <w:t>eligibil</w:t>
      </w:r>
      <w:proofErr w:type="spellEnd"/>
      <w:r w:rsidRPr="00880A57">
        <w:rPr>
          <w:rFonts w:cstheme="minorHAnsi"/>
          <w:sz w:val="24"/>
          <w:szCs w:val="24"/>
        </w:rPr>
        <w:t xml:space="preserve">; se </w:t>
      </w:r>
      <w:proofErr w:type="spellStart"/>
      <w:r w:rsidRPr="00880A57">
        <w:rPr>
          <w:rFonts w:cstheme="minorHAnsi"/>
          <w:sz w:val="24"/>
          <w:szCs w:val="24"/>
        </w:rPr>
        <w:t>trece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etapa</w:t>
      </w:r>
      <w:proofErr w:type="spellEnd"/>
      <w:r w:rsidRPr="00880A57">
        <w:rPr>
          <w:rFonts w:cstheme="minorHAnsi"/>
          <w:sz w:val="24"/>
          <w:szCs w:val="24"/>
        </w:rPr>
        <w:t xml:space="preserve"> </w:t>
      </w:r>
      <w:proofErr w:type="spellStart"/>
      <w:r w:rsidRPr="00880A57">
        <w:rPr>
          <w:rFonts w:cstheme="minorHAnsi"/>
          <w:sz w:val="24"/>
          <w:szCs w:val="24"/>
        </w:rPr>
        <w:t>următoare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p w14:paraId="1CFDBDE0" w14:textId="54DFAE08"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proofErr w:type="spellStart"/>
      <w:r>
        <w:rPr>
          <w:rFonts w:cstheme="minorHAnsi"/>
          <w:sz w:val="24"/>
          <w:szCs w:val="24"/>
        </w:rPr>
        <w:t>p</w:t>
      </w:r>
      <w:r w:rsidRPr="005F5888">
        <w:rPr>
          <w:rFonts w:cstheme="minorHAnsi"/>
          <w:sz w:val="24"/>
          <w:szCs w:val="24"/>
        </w:rPr>
        <w:t>roiectul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avea</w:t>
      </w:r>
      <w:proofErr w:type="spellEnd"/>
      <w:r w:rsidRPr="005F5888">
        <w:rPr>
          <w:rFonts w:cstheme="minorHAnsi"/>
          <w:sz w:val="24"/>
          <w:szCs w:val="24"/>
        </w:rPr>
        <w:t xml:space="preserve"> </w:t>
      </w:r>
      <w:proofErr w:type="spellStart"/>
      <w:r w:rsidRPr="005F5888">
        <w:rPr>
          <w:rFonts w:cstheme="minorHAnsi"/>
          <w:sz w:val="24"/>
          <w:szCs w:val="24"/>
        </w:rPr>
        <w:t>statut</w:t>
      </w:r>
      <w:proofErr w:type="spellEnd"/>
      <w:r w:rsidRPr="005F5888">
        <w:rPr>
          <w:rFonts w:cstheme="minorHAnsi"/>
          <w:sz w:val="24"/>
          <w:szCs w:val="24"/>
        </w:rPr>
        <w:t xml:space="preserve"> de contract </w:t>
      </w:r>
      <w:proofErr w:type="spellStart"/>
      <w:r w:rsidRPr="005F5888">
        <w:rPr>
          <w:rFonts w:cstheme="minorHAnsi"/>
          <w:sz w:val="24"/>
          <w:szCs w:val="24"/>
        </w:rPr>
        <w:t>neîncheiat</w:t>
      </w:r>
      <w:proofErr w:type="spellEnd"/>
      <w:r w:rsidRPr="005F5888">
        <w:rPr>
          <w:rFonts w:cstheme="minorHAnsi"/>
          <w:sz w:val="24"/>
          <w:szCs w:val="24"/>
        </w:rPr>
        <w:t xml:space="preserve">. </w:t>
      </w:r>
      <w:proofErr w:type="spellStart"/>
      <w:r w:rsidRPr="005F5888">
        <w:rPr>
          <w:rFonts w:cstheme="minorHAnsi"/>
          <w:sz w:val="24"/>
          <w:szCs w:val="24"/>
        </w:rPr>
        <w:t>Solicitantul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fi </w:t>
      </w:r>
      <w:proofErr w:type="spellStart"/>
      <w:r w:rsidRPr="005F5888">
        <w:rPr>
          <w:rFonts w:cstheme="minorHAnsi"/>
          <w:sz w:val="24"/>
          <w:szCs w:val="24"/>
        </w:rPr>
        <w:t>notificat</w:t>
      </w:r>
      <w:proofErr w:type="spellEnd"/>
      <w:r w:rsidRPr="005F5888">
        <w:rPr>
          <w:rFonts w:cstheme="minorHAnsi"/>
          <w:sz w:val="24"/>
          <w:szCs w:val="24"/>
        </w:rPr>
        <w:t xml:space="preserve"> cu </w:t>
      </w:r>
      <w:proofErr w:type="spellStart"/>
      <w:r w:rsidRPr="005F5888">
        <w:rPr>
          <w:rFonts w:cstheme="minorHAnsi"/>
          <w:sz w:val="24"/>
          <w:szCs w:val="24"/>
        </w:rPr>
        <w:t>privire</w:t>
      </w:r>
      <w:proofErr w:type="spellEnd"/>
      <w:r w:rsidRPr="005F5888">
        <w:rPr>
          <w:rFonts w:cstheme="minorHAnsi"/>
          <w:sz w:val="24"/>
          <w:szCs w:val="24"/>
        </w:rPr>
        <w:t xml:space="preserve"> la </w:t>
      </w:r>
      <w:proofErr w:type="spellStart"/>
      <w:r w:rsidRPr="005F5888">
        <w:rPr>
          <w:rFonts w:cstheme="minorHAnsi"/>
          <w:sz w:val="24"/>
          <w:szCs w:val="24"/>
        </w:rPr>
        <w:t>neîncheierea</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996F" w14:textId="77777777" w:rsidR="00972130" w:rsidRDefault="00972130">
      <w:pPr>
        <w:spacing w:after="0" w:line="240" w:lineRule="auto"/>
      </w:pPr>
      <w:r>
        <w:separator/>
      </w:r>
    </w:p>
  </w:endnote>
  <w:endnote w:type="continuationSeparator" w:id="0">
    <w:p w14:paraId="168E62EF" w14:textId="77777777" w:rsidR="00972130" w:rsidRDefault="0097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auto"/>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2A6C" w14:textId="77777777" w:rsidR="00972130" w:rsidRDefault="00972130">
      <w:pPr>
        <w:spacing w:after="0" w:line="240" w:lineRule="auto"/>
      </w:pPr>
      <w:r>
        <w:separator/>
      </w:r>
    </w:p>
  </w:footnote>
  <w:footnote w:type="continuationSeparator" w:id="0">
    <w:p w14:paraId="59C57ED7" w14:textId="77777777" w:rsidR="00972130" w:rsidRDefault="00972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BB1BF7" w:rsidRDefault="00DB3E30" w:rsidP="002516D8">
          <w:pPr>
            <w:tabs>
              <w:tab w:val="center" w:pos="4320"/>
              <w:tab w:val="right" w:pos="8640"/>
            </w:tabs>
            <w:spacing w:after="0" w:line="240" w:lineRule="auto"/>
            <w:jc w:val="center"/>
            <w:rPr>
              <w:rFonts w:ascii="Arial" w:eastAsia="Times New Roman" w:hAnsi="Arial" w:cs="Arial"/>
              <w:sz w:val="18"/>
              <w:szCs w:val="18"/>
              <w:lang w:val="pt-PT"/>
            </w:rPr>
          </w:pPr>
          <w:r w:rsidRPr="00BB1BF7">
            <w:rPr>
              <w:rFonts w:ascii="Arial" w:eastAsia="Times New Roman" w:hAnsi="Arial" w:cs="Arial"/>
              <w:sz w:val="18"/>
              <w:szCs w:val="18"/>
              <w:lang w:val="pt-PT"/>
            </w:rPr>
            <w:t>Ministerul Agriculturii și Dezvoltării Rurale</w:t>
          </w:r>
        </w:p>
        <w:p w14:paraId="6D0C3782" w14:textId="77777777" w:rsidR="00DB3E30" w:rsidRPr="00BB1BF7" w:rsidRDefault="00DB3E30" w:rsidP="002516D8">
          <w:pPr>
            <w:tabs>
              <w:tab w:val="center" w:pos="4320"/>
              <w:tab w:val="right" w:pos="8640"/>
            </w:tabs>
            <w:spacing w:after="0" w:line="240" w:lineRule="auto"/>
            <w:jc w:val="center"/>
            <w:rPr>
              <w:rFonts w:ascii="Arial" w:eastAsia="Times New Roman" w:hAnsi="Arial" w:cs="Arial"/>
              <w:sz w:val="18"/>
              <w:szCs w:val="18"/>
              <w:lang w:val="pt-PT"/>
            </w:rPr>
          </w:pPr>
        </w:p>
        <w:p w14:paraId="08BA577D" w14:textId="77777777" w:rsidR="00DB3E30" w:rsidRPr="00BB1BF7" w:rsidRDefault="00DB3E30" w:rsidP="002516D8">
          <w:pPr>
            <w:tabs>
              <w:tab w:val="center" w:pos="4320"/>
              <w:tab w:val="right" w:pos="8640"/>
            </w:tabs>
            <w:spacing w:after="0" w:line="240" w:lineRule="auto"/>
            <w:jc w:val="center"/>
            <w:rPr>
              <w:rFonts w:ascii="Arial" w:eastAsia="Times New Roman" w:hAnsi="Arial" w:cs="Arial"/>
              <w:sz w:val="16"/>
              <w:szCs w:val="16"/>
              <w:lang w:val="pt-PT"/>
            </w:rPr>
          </w:pPr>
          <w:r w:rsidRPr="00BB1BF7">
            <w:rPr>
              <w:rFonts w:ascii="Arial" w:eastAsia="Times New Roman" w:hAnsi="Arial" w:cs="Arial"/>
              <w:sz w:val="18"/>
              <w:szCs w:val="18"/>
              <w:lang w:val="pt-PT"/>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r w:rsidRPr="00BB1BF7">
            <w:rPr>
              <w:rFonts w:ascii="Arial" w:eastAsia="Times New Roman" w:hAnsi="Arial" w:cs="Arial"/>
              <w:sz w:val="16"/>
              <w:szCs w:val="16"/>
              <w:lang w:val="pt-PT"/>
            </w:rPr>
            <w:t>PS PAC 2023-2027</w:t>
          </w:r>
        </w:p>
        <w:p w14:paraId="7429AA23"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r w:rsidRPr="00BB1BF7">
            <w:rPr>
              <w:rFonts w:ascii="Arial" w:eastAsia="Times New Roman" w:hAnsi="Arial" w:cs="Arial"/>
              <w:sz w:val="16"/>
              <w:szCs w:val="16"/>
              <w:lang w:val="pt-PT"/>
            </w:rPr>
            <w:t xml:space="preserve">Manual de procedură pentru implementarea DR 36-LEADER-Dezvoltarea locală plasată sub responsabilitatea comunitații </w:t>
          </w:r>
        </w:p>
        <w:p w14:paraId="7D70EBEF"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r w:rsidRPr="00817185">
            <w:rPr>
              <w:rFonts w:ascii="Arial" w:eastAsia="Times New Roman" w:hAnsi="Arial" w:cs="Arial"/>
              <w:sz w:val="16"/>
              <w:szCs w:val="16"/>
              <w:lang w:val="it-IT"/>
            </w:rPr>
            <w:t xml:space="preserve">- Fişa de evaluare generala a proiectului E1.2 (art. 73,  din Reg. </w:t>
          </w:r>
          <w:r w:rsidRPr="00BB1BF7">
            <w:rPr>
              <w:rFonts w:ascii="Arial" w:eastAsia="Times New Roman" w:hAnsi="Arial" w:cs="Arial"/>
              <w:sz w:val="16"/>
              <w:szCs w:val="16"/>
              <w:lang w:val="pt-PT"/>
            </w:rPr>
            <w:t>(UE) nr. 2115 din 2021)</w:t>
          </w:r>
        </w:p>
        <w:p w14:paraId="70182D54"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r w:rsidRPr="00BB1BF7">
            <w:rPr>
              <w:rFonts w:ascii="Arial" w:eastAsia="Times New Roman" w:hAnsi="Arial" w:cs="Arial"/>
              <w:sz w:val="16"/>
              <w:szCs w:val="16"/>
              <w:lang w:val="pt-PT"/>
            </w:rPr>
            <w:t>Cod manual</w:t>
          </w:r>
          <w:r w:rsidRPr="00A908B6">
            <w:rPr>
              <w:rFonts w:ascii="Arial" w:eastAsia="Times New Roman" w:hAnsi="Arial" w:cs="Arial"/>
              <w:sz w:val="16"/>
              <w:szCs w:val="16"/>
              <w:lang w:val="pt-BR"/>
            </w:rPr>
            <w:t>:</w:t>
          </w:r>
          <w:r w:rsidRPr="00BB1BF7">
            <w:rPr>
              <w:rFonts w:ascii="Arial" w:eastAsia="Times New Roman" w:hAnsi="Arial" w:cs="Arial"/>
              <w:sz w:val="16"/>
              <w:szCs w:val="16"/>
              <w:lang w:val="pt-PT"/>
            </w:rPr>
            <w:t xml:space="preserve"> PS- MIDR36</w:t>
          </w:r>
        </w:p>
        <w:p w14:paraId="6A8FD2F1"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p>
        <w:p w14:paraId="2A9C6941" w14:textId="77777777" w:rsidR="00DB3E30" w:rsidRPr="00BB1BF7" w:rsidRDefault="00DB3E30" w:rsidP="002516D8">
          <w:pPr>
            <w:tabs>
              <w:tab w:val="center" w:pos="4320"/>
              <w:tab w:val="right" w:pos="8640"/>
            </w:tabs>
            <w:spacing w:after="0" w:line="240" w:lineRule="auto"/>
            <w:ind w:firstLine="25"/>
            <w:jc w:val="center"/>
            <w:rPr>
              <w:rFonts w:ascii="Arial" w:eastAsia="Times New Roman" w:hAnsi="Arial" w:cs="Arial"/>
              <w:sz w:val="16"/>
              <w:szCs w:val="16"/>
              <w:lang w:val="pt-PT"/>
            </w:rPr>
          </w:pPr>
          <w:r w:rsidRPr="00BB1BF7">
            <w:rPr>
              <w:rFonts w:ascii="Arial" w:eastAsia="Times New Roman" w:hAnsi="Arial" w:cs="Arial"/>
              <w:sz w:val="16"/>
              <w:szCs w:val="16"/>
              <w:lang w:val="pt-PT"/>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r w:rsidRPr="00BB1BF7">
            <w:rPr>
              <w:rFonts w:ascii="Arial" w:hAnsi="Arial" w:cs="Arial"/>
              <w:sz w:val="16"/>
              <w:szCs w:val="16"/>
              <w:lang w:val="pt-PT"/>
            </w:rPr>
            <w:t>PNDR 2014-2020</w:t>
          </w:r>
        </w:p>
        <w:p w14:paraId="664E8F6C"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r w:rsidRPr="00BB1BF7">
            <w:rPr>
              <w:rFonts w:ascii="Arial" w:hAnsi="Arial" w:cs="Arial"/>
              <w:sz w:val="16"/>
              <w:szCs w:val="16"/>
              <w:lang w:val="pt-PT"/>
            </w:rPr>
            <w:t>Anexa I - Formulare</w:t>
          </w:r>
        </w:p>
        <w:p w14:paraId="1F42EAEC"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p>
        <w:p w14:paraId="653B2D22"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r w:rsidRPr="00BB1BF7">
            <w:rPr>
              <w:rFonts w:ascii="Arial" w:hAnsi="Arial" w:cs="Arial"/>
              <w:sz w:val="16"/>
              <w:szCs w:val="16"/>
              <w:lang w:val="pt-PT"/>
            </w:rPr>
            <w:t xml:space="preserve">Cod manual: M 01 – 09.2  </w:t>
          </w:r>
        </w:p>
        <w:p w14:paraId="2A3F638B" w14:textId="77777777" w:rsidR="00DB3E30" w:rsidRPr="00BB1BF7" w:rsidRDefault="00DB3E30" w:rsidP="002516D8">
          <w:pPr>
            <w:tabs>
              <w:tab w:val="center" w:pos="4320"/>
              <w:tab w:val="right" w:pos="8640"/>
            </w:tabs>
            <w:spacing w:after="0" w:line="240" w:lineRule="auto"/>
            <w:ind w:firstLine="25"/>
            <w:jc w:val="center"/>
            <w:rPr>
              <w:rFonts w:ascii="Arial" w:hAnsi="Arial" w:cs="Arial"/>
              <w:sz w:val="16"/>
              <w:szCs w:val="16"/>
              <w:lang w:val="pt-PT"/>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9FD31D0"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1612D3A1" w14:textId="77777777" w:rsidR="00DB3E30" w:rsidRDefault="00DB3E3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9A41757"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34E413D4" w14:textId="77777777" w:rsidR="00DB3E30" w:rsidRDefault="00DB3E3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0854492">
    <w:abstractNumId w:val="151"/>
  </w:num>
  <w:num w:numId="2" w16cid:durableId="1153451246">
    <w:abstractNumId w:val="0"/>
  </w:num>
  <w:num w:numId="3" w16cid:durableId="1157378532">
    <w:abstractNumId w:val="189"/>
  </w:num>
  <w:num w:numId="4" w16cid:durableId="1046955176">
    <w:abstractNumId w:val="40"/>
  </w:num>
  <w:num w:numId="5" w16cid:durableId="809639153">
    <w:abstractNumId w:val="83"/>
  </w:num>
  <w:num w:numId="6" w16cid:durableId="943461212">
    <w:abstractNumId w:val="174"/>
  </w:num>
  <w:num w:numId="7" w16cid:durableId="274797786">
    <w:abstractNumId w:val="124"/>
  </w:num>
  <w:num w:numId="8" w16cid:durableId="500315869">
    <w:abstractNumId w:val="13"/>
  </w:num>
  <w:num w:numId="9" w16cid:durableId="189596481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374175">
    <w:abstractNumId w:val="105"/>
  </w:num>
  <w:num w:numId="11" w16cid:durableId="1796294321">
    <w:abstractNumId w:val="173"/>
  </w:num>
  <w:num w:numId="12" w16cid:durableId="1314330575">
    <w:abstractNumId w:val="113"/>
  </w:num>
  <w:num w:numId="13" w16cid:durableId="510150164">
    <w:abstractNumId w:val="82"/>
  </w:num>
  <w:num w:numId="14" w16cid:durableId="2097095705">
    <w:abstractNumId w:val="179"/>
  </w:num>
  <w:num w:numId="15" w16cid:durableId="1184593408">
    <w:abstractNumId w:val="57"/>
  </w:num>
  <w:num w:numId="16" w16cid:durableId="906652691">
    <w:abstractNumId w:val="109"/>
  </w:num>
  <w:num w:numId="17" w16cid:durableId="1025474245">
    <w:abstractNumId w:val="127"/>
  </w:num>
  <w:num w:numId="18" w16cid:durableId="950743796">
    <w:abstractNumId w:val="99"/>
  </w:num>
  <w:num w:numId="19" w16cid:durableId="134104190">
    <w:abstractNumId w:val="93"/>
  </w:num>
  <w:num w:numId="20" w16cid:durableId="126511449">
    <w:abstractNumId w:val="180"/>
  </w:num>
  <w:num w:numId="21" w16cid:durableId="953513531">
    <w:abstractNumId w:val="31"/>
  </w:num>
  <w:num w:numId="22" w16cid:durableId="1399203544">
    <w:abstractNumId w:val="160"/>
  </w:num>
  <w:num w:numId="23" w16cid:durableId="1443106531">
    <w:abstractNumId w:val="148"/>
  </w:num>
  <w:num w:numId="24" w16cid:durableId="1392192667">
    <w:abstractNumId w:val="89"/>
  </w:num>
  <w:num w:numId="25" w16cid:durableId="211617701">
    <w:abstractNumId w:val="67"/>
  </w:num>
  <w:num w:numId="26" w16cid:durableId="1481927120">
    <w:abstractNumId w:val="136"/>
  </w:num>
  <w:num w:numId="27" w16cid:durableId="1550074508">
    <w:abstractNumId w:val="145"/>
  </w:num>
  <w:num w:numId="28" w16cid:durableId="1272132299">
    <w:abstractNumId w:val="119"/>
  </w:num>
  <w:num w:numId="29" w16cid:durableId="1709454964">
    <w:abstractNumId w:val="186"/>
  </w:num>
  <w:num w:numId="30" w16cid:durableId="1485246105">
    <w:abstractNumId w:val="16"/>
  </w:num>
  <w:num w:numId="31" w16cid:durableId="741949881">
    <w:abstractNumId w:val="101"/>
  </w:num>
  <w:num w:numId="32" w16cid:durableId="953747900">
    <w:abstractNumId w:val="5"/>
  </w:num>
  <w:num w:numId="33" w16cid:durableId="606615909">
    <w:abstractNumId w:val="79"/>
  </w:num>
  <w:num w:numId="34" w16cid:durableId="1391808488">
    <w:abstractNumId w:val="161"/>
  </w:num>
  <w:num w:numId="35" w16cid:durableId="1834371910">
    <w:abstractNumId w:val="97"/>
  </w:num>
  <w:num w:numId="36" w16cid:durableId="471169972">
    <w:abstractNumId w:val="139"/>
  </w:num>
  <w:num w:numId="37" w16cid:durableId="296616675">
    <w:abstractNumId w:val="181"/>
  </w:num>
  <w:num w:numId="38" w16cid:durableId="849873830">
    <w:abstractNumId w:val="96"/>
  </w:num>
  <w:num w:numId="39" w16cid:durableId="501242854">
    <w:abstractNumId w:val="1"/>
  </w:num>
  <w:num w:numId="40" w16cid:durableId="1636330019">
    <w:abstractNumId w:val="176"/>
  </w:num>
  <w:num w:numId="41" w16cid:durableId="1662273715">
    <w:abstractNumId w:val="87"/>
  </w:num>
  <w:num w:numId="42" w16cid:durableId="1910847889">
    <w:abstractNumId w:val="44"/>
  </w:num>
  <w:num w:numId="43" w16cid:durableId="2015767435">
    <w:abstractNumId w:val="191"/>
  </w:num>
  <w:num w:numId="44" w16cid:durableId="1221819392">
    <w:abstractNumId w:val="157"/>
  </w:num>
  <w:num w:numId="45" w16cid:durableId="2040088256">
    <w:abstractNumId w:val="84"/>
  </w:num>
  <w:num w:numId="46" w16cid:durableId="885601738">
    <w:abstractNumId w:val="86"/>
  </w:num>
  <w:num w:numId="47" w16cid:durableId="702904670">
    <w:abstractNumId w:val="38"/>
  </w:num>
  <w:num w:numId="48" w16cid:durableId="1751542514">
    <w:abstractNumId w:val="20"/>
  </w:num>
  <w:num w:numId="49" w16cid:durableId="1931348496">
    <w:abstractNumId w:val="80"/>
  </w:num>
  <w:num w:numId="50" w16cid:durableId="505175382">
    <w:abstractNumId w:val="32"/>
  </w:num>
  <w:num w:numId="51" w16cid:durableId="1538927545">
    <w:abstractNumId w:val="171"/>
  </w:num>
  <w:num w:numId="52" w16cid:durableId="573928721">
    <w:abstractNumId w:val="23"/>
  </w:num>
  <w:num w:numId="53" w16cid:durableId="590312330">
    <w:abstractNumId w:val="76"/>
  </w:num>
  <w:num w:numId="54" w16cid:durableId="1708138964">
    <w:abstractNumId w:val="182"/>
  </w:num>
  <w:num w:numId="55" w16cid:durableId="22828818">
    <w:abstractNumId w:val="55"/>
  </w:num>
  <w:num w:numId="56" w16cid:durableId="1289701993">
    <w:abstractNumId w:val="25"/>
  </w:num>
  <w:num w:numId="57" w16cid:durableId="156194754">
    <w:abstractNumId w:val="197"/>
  </w:num>
  <w:num w:numId="58" w16cid:durableId="733698034">
    <w:abstractNumId w:val="123"/>
  </w:num>
  <w:num w:numId="59" w16cid:durableId="25061958">
    <w:abstractNumId w:val="111"/>
  </w:num>
  <w:num w:numId="60" w16cid:durableId="27920012">
    <w:abstractNumId w:val="147"/>
  </w:num>
  <w:num w:numId="61" w16cid:durableId="1992128088">
    <w:abstractNumId w:val="34"/>
  </w:num>
  <w:num w:numId="62" w16cid:durableId="1135369693">
    <w:abstractNumId w:val="125"/>
  </w:num>
  <w:num w:numId="63" w16cid:durableId="80416054">
    <w:abstractNumId w:val="3"/>
  </w:num>
  <w:num w:numId="64" w16cid:durableId="524171575">
    <w:abstractNumId w:val="121"/>
  </w:num>
  <w:num w:numId="65" w16cid:durableId="1809590852">
    <w:abstractNumId w:val="195"/>
  </w:num>
  <w:num w:numId="66" w16cid:durableId="1555509686">
    <w:abstractNumId w:val="45"/>
  </w:num>
  <w:num w:numId="67" w16cid:durableId="1057633953">
    <w:abstractNumId w:val="30"/>
  </w:num>
  <w:num w:numId="68" w16cid:durableId="406731147">
    <w:abstractNumId w:val="94"/>
  </w:num>
  <w:num w:numId="69" w16cid:durableId="3181183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888657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49635837">
    <w:abstractNumId w:val="206"/>
  </w:num>
  <w:num w:numId="72" w16cid:durableId="1068923468">
    <w:abstractNumId w:val="19"/>
  </w:num>
  <w:num w:numId="73" w16cid:durableId="87970406">
    <w:abstractNumId w:val="24"/>
  </w:num>
  <w:num w:numId="74" w16cid:durableId="1256283058">
    <w:abstractNumId w:val="168"/>
  </w:num>
  <w:num w:numId="75" w16cid:durableId="1926112155">
    <w:abstractNumId w:val="184"/>
  </w:num>
  <w:num w:numId="76" w16cid:durableId="1335453216">
    <w:abstractNumId w:val="165"/>
  </w:num>
  <w:num w:numId="77" w16cid:durableId="1552422155">
    <w:abstractNumId w:val="108"/>
  </w:num>
  <w:num w:numId="78" w16cid:durableId="111364947">
    <w:abstractNumId w:val="107"/>
  </w:num>
  <w:num w:numId="79" w16cid:durableId="238444079">
    <w:abstractNumId w:val="49"/>
  </w:num>
  <w:num w:numId="80" w16cid:durableId="301691116">
    <w:abstractNumId w:val="144"/>
  </w:num>
  <w:num w:numId="81" w16cid:durableId="1918322129">
    <w:abstractNumId w:val="201"/>
  </w:num>
  <w:num w:numId="82" w16cid:durableId="151604585">
    <w:abstractNumId w:val="200"/>
  </w:num>
  <w:num w:numId="83" w16cid:durableId="537086681">
    <w:abstractNumId w:val="190"/>
  </w:num>
  <w:num w:numId="84" w16cid:durableId="951285618">
    <w:abstractNumId w:val="7"/>
  </w:num>
  <w:num w:numId="85" w16cid:durableId="244339191">
    <w:abstractNumId w:val="85"/>
  </w:num>
  <w:num w:numId="86" w16cid:durableId="1638560445">
    <w:abstractNumId w:val="53"/>
  </w:num>
  <w:num w:numId="87" w16cid:durableId="818810968">
    <w:abstractNumId w:val="42"/>
  </w:num>
  <w:num w:numId="88" w16cid:durableId="206914973">
    <w:abstractNumId w:val="11"/>
  </w:num>
  <w:num w:numId="89" w16cid:durableId="532617659">
    <w:abstractNumId w:val="65"/>
  </w:num>
  <w:num w:numId="90" w16cid:durableId="332992330">
    <w:abstractNumId w:val="92"/>
  </w:num>
  <w:num w:numId="91" w16cid:durableId="1976719349">
    <w:abstractNumId w:val="95"/>
  </w:num>
  <w:num w:numId="92" w16cid:durableId="1969890516">
    <w:abstractNumId w:val="208"/>
  </w:num>
  <w:num w:numId="93" w16cid:durableId="1959750498">
    <w:abstractNumId w:val="73"/>
  </w:num>
  <w:num w:numId="94" w16cid:durableId="1361663531">
    <w:abstractNumId w:val="130"/>
  </w:num>
  <w:num w:numId="95" w16cid:durableId="831526675">
    <w:abstractNumId w:val="164"/>
  </w:num>
  <w:num w:numId="96" w16cid:durableId="1093669572">
    <w:abstractNumId w:val="115"/>
  </w:num>
  <w:num w:numId="97" w16cid:durableId="1592084170">
    <w:abstractNumId w:val="61"/>
  </w:num>
  <w:num w:numId="98" w16cid:durableId="1670601005">
    <w:abstractNumId w:val="74"/>
  </w:num>
  <w:num w:numId="99" w16cid:durableId="736243011">
    <w:abstractNumId w:val="193"/>
  </w:num>
  <w:num w:numId="100" w16cid:durableId="1270355807">
    <w:abstractNumId w:val="72"/>
  </w:num>
  <w:num w:numId="101" w16cid:durableId="144337469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4265679">
    <w:abstractNumId w:val="106"/>
  </w:num>
  <w:num w:numId="103" w16cid:durableId="10376550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7669835">
    <w:abstractNumId w:val="199"/>
  </w:num>
  <w:num w:numId="105" w16cid:durableId="276841219">
    <w:abstractNumId w:val="68"/>
  </w:num>
  <w:num w:numId="106" w16cid:durableId="554705736">
    <w:abstractNumId w:val="153"/>
  </w:num>
  <w:num w:numId="107" w16cid:durableId="1737586837">
    <w:abstractNumId w:val="120"/>
  </w:num>
  <w:num w:numId="108" w16cid:durableId="190723517">
    <w:abstractNumId w:val="56"/>
  </w:num>
  <w:num w:numId="109" w16cid:durableId="376704222">
    <w:abstractNumId w:val="117"/>
  </w:num>
  <w:num w:numId="110" w16cid:durableId="1842351457">
    <w:abstractNumId w:val="114"/>
  </w:num>
  <w:num w:numId="111" w16cid:durableId="1686982390">
    <w:abstractNumId w:val="58"/>
  </w:num>
  <w:num w:numId="112" w16cid:durableId="381096058">
    <w:abstractNumId w:val="10"/>
  </w:num>
  <w:num w:numId="113" w16cid:durableId="784231576">
    <w:abstractNumId w:val="196"/>
  </w:num>
  <w:num w:numId="114" w16cid:durableId="201673179">
    <w:abstractNumId w:val="202"/>
  </w:num>
  <w:num w:numId="115" w16cid:durableId="1017121967">
    <w:abstractNumId w:val="150"/>
  </w:num>
  <w:num w:numId="116" w16cid:durableId="753279648">
    <w:abstractNumId w:val="138"/>
  </w:num>
  <w:num w:numId="117" w16cid:durableId="823277961">
    <w:abstractNumId w:val="59"/>
  </w:num>
  <w:num w:numId="118" w16cid:durableId="1130129264">
    <w:abstractNumId w:val="43"/>
  </w:num>
  <w:num w:numId="119" w16cid:durableId="1656956218">
    <w:abstractNumId w:val="167"/>
  </w:num>
  <w:num w:numId="120" w16cid:durableId="139615994">
    <w:abstractNumId w:val="187"/>
  </w:num>
  <w:num w:numId="121" w16cid:durableId="427697490">
    <w:abstractNumId w:val="71"/>
  </w:num>
  <w:num w:numId="122" w16cid:durableId="1993410880">
    <w:abstractNumId w:val="102"/>
  </w:num>
  <w:num w:numId="123" w16cid:durableId="1931087076">
    <w:abstractNumId w:val="12"/>
  </w:num>
  <w:num w:numId="124" w16cid:durableId="1840658403">
    <w:abstractNumId w:val="29"/>
  </w:num>
  <w:num w:numId="125" w16cid:durableId="902253825">
    <w:abstractNumId w:val="207"/>
  </w:num>
  <w:num w:numId="126" w16cid:durableId="1258367655">
    <w:abstractNumId w:val="41"/>
  </w:num>
  <w:num w:numId="127" w16cid:durableId="132871814">
    <w:abstractNumId w:val="155"/>
  </w:num>
  <w:num w:numId="128" w16cid:durableId="1076822785">
    <w:abstractNumId w:val="78"/>
  </w:num>
  <w:num w:numId="129" w16cid:durableId="1549147504">
    <w:abstractNumId w:val="126"/>
  </w:num>
  <w:num w:numId="130" w16cid:durableId="227955601">
    <w:abstractNumId w:val="170"/>
  </w:num>
  <w:num w:numId="131" w16cid:durableId="1656379400">
    <w:abstractNumId w:val="185"/>
  </w:num>
  <w:num w:numId="132" w16cid:durableId="1054621805">
    <w:abstractNumId w:val="60"/>
  </w:num>
  <w:num w:numId="133" w16cid:durableId="2141074934">
    <w:abstractNumId w:val="63"/>
  </w:num>
  <w:num w:numId="134" w16cid:durableId="39265756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03300813">
    <w:abstractNumId w:val="8"/>
  </w:num>
  <w:num w:numId="136" w16cid:durableId="1427069089">
    <w:abstractNumId w:val="134"/>
  </w:num>
  <w:num w:numId="137" w16cid:durableId="2112973568">
    <w:abstractNumId w:val="169"/>
  </w:num>
  <w:num w:numId="138" w16cid:durableId="1788549135">
    <w:abstractNumId w:val="158"/>
  </w:num>
  <w:num w:numId="139" w16cid:durableId="1969043774">
    <w:abstractNumId w:val="104"/>
  </w:num>
  <w:num w:numId="140" w16cid:durableId="253369902">
    <w:abstractNumId w:val="9"/>
  </w:num>
  <w:num w:numId="141" w16cid:durableId="7825401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66305544">
    <w:abstractNumId w:val="175"/>
  </w:num>
  <w:num w:numId="143" w16cid:durableId="486366683">
    <w:abstractNumId w:val="64"/>
  </w:num>
  <w:num w:numId="144" w16cid:durableId="1276601720">
    <w:abstractNumId w:val="140"/>
  </w:num>
  <w:num w:numId="145" w16cid:durableId="400713736">
    <w:abstractNumId w:val="50"/>
  </w:num>
  <w:num w:numId="146" w16cid:durableId="883717056">
    <w:abstractNumId w:val="54"/>
  </w:num>
  <w:num w:numId="147" w16cid:durableId="526993632">
    <w:abstractNumId w:val="35"/>
  </w:num>
  <w:num w:numId="148" w16cid:durableId="1353921251">
    <w:abstractNumId w:val="52"/>
  </w:num>
  <w:num w:numId="149" w16cid:durableId="970863036">
    <w:abstractNumId w:val="118"/>
  </w:num>
  <w:num w:numId="150" w16cid:durableId="2111856071">
    <w:abstractNumId w:val="4"/>
  </w:num>
  <w:num w:numId="151" w16cid:durableId="1345398698">
    <w:abstractNumId w:val="28"/>
  </w:num>
  <w:num w:numId="152" w16cid:durableId="141623453">
    <w:abstractNumId w:val="132"/>
  </w:num>
  <w:num w:numId="153" w16cid:durableId="36786529">
    <w:abstractNumId w:val="75"/>
  </w:num>
  <w:num w:numId="154" w16cid:durableId="591202745">
    <w:abstractNumId w:val="77"/>
  </w:num>
  <w:num w:numId="155" w16cid:durableId="1673682792">
    <w:abstractNumId w:val="192"/>
  </w:num>
  <w:num w:numId="156" w16cid:durableId="1665668234">
    <w:abstractNumId w:val="100"/>
  </w:num>
  <w:num w:numId="157" w16cid:durableId="1030496388">
    <w:abstractNumId w:val="21"/>
  </w:num>
  <w:num w:numId="158" w16cid:durableId="1216358951">
    <w:abstractNumId w:val="177"/>
  </w:num>
  <w:num w:numId="159" w16cid:durableId="2064253211">
    <w:abstractNumId w:val="39"/>
  </w:num>
  <w:num w:numId="160" w16cid:durableId="1584796563">
    <w:abstractNumId w:val="66"/>
  </w:num>
  <w:num w:numId="161" w16cid:durableId="468016352">
    <w:abstractNumId w:val="205"/>
  </w:num>
  <w:num w:numId="162" w16cid:durableId="1387682513">
    <w:abstractNumId w:val="133"/>
  </w:num>
  <w:num w:numId="163" w16cid:durableId="500435260">
    <w:abstractNumId w:val="98"/>
  </w:num>
  <w:num w:numId="164" w16cid:durableId="1421290955">
    <w:abstractNumId w:val="36"/>
  </w:num>
  <w:num w:numId="165" w16cid:durableId="674260521">
    <w:abstractNumId w:val="163"/>
  </w:num>
  <w:num w:numId="166" w16cid:durableId="1959952347">
    <w:abstractNumId w:val="146"/>
  </w:num>
  <w:num w:numId="167" w16cid:durableId="232280390">
    <w:abstractNumId w:val="62"/>
  </w:num>
  <w:num w:numId="168" w16cid:durableId="1439376352">
    <w:abstractNumId w:val="142"/>
  </w:num>
  <w:num w:numId="169" w16cid:durableId="1371493131">
    <w:abstractNumId w:val="183"/>
  </w:num>
  <w:num w:numId="170" w16cid:durableId="1003892269">
    <w:abstractNumId w:val="46"/>
  </w:num>
  <w:num w:numId="171" w16cid:durableId="837157452">
    <w:abstractNumId w:val="143"/>
  </w:num>
  <w:num w:numId="172" w16cid:durableId="760642953">
    <w:abstractNumId w:val="135"/>
  </w:num>
  <w:num w:numId="173" w16cid:durableId="1093159825">
    <w:abstractNumId w:val="149"/>
  </w:num>
  <w:num w:numId="174" w16cid:durableId="1378159983">
    <w:abstractNumId w:val="194"/>
  </w:num>
  <w:num w:numId="175" w16cid:durableId="983310709">
    <w:abstractNumId w:val="198"/>
  </w:num>
  <w:num w:numId="176" w16cid:durableId="77753083">
    <w:abstractNumId w:val="110"/>
  </w:num>
  <w:num w:numId="177" w16cid:durableId="1832134989">
    <w:abstractNumId w:val="33"/>
  </w:num>
  <w:num w:numId="178" w16cid:durableId="1172572359">
    <w:abstractNumId w:val="17"/>
  </w:num>
  <w:num w:numId="179" w16cid:durableId="907568479">
    <w:abstractNumId w:val="122"/>
  </w:num>
  <w:num w:numId="180" w16cid:durableId="1603416202">
    <w:abstractNumId w:val="131"/>
  </w:num>
  <w:num w:numId="181" w16cid:durableId="1160776826">
    <w:abstractNumId w:val="203"/>
  </w:num>
  <w:num w:numId="182" w16cid:durableId="870148716">
    <w:abstractNumId w:val="48"/>
  </w:num>
  <w:num w:numId="183" w16cid:durableId="1266116062">
    <w:abstractNumId w:val="152"/>
  </w:num>
  <w:num w:numId="184" w16cid:durableId="2066098872">
    <w:abstractNumId w:val="116"/>
  </w:num>
  <w:num w:numId="185" w16cid:durableId="1783110018">
    <w:abstractNumId w:val="27"/>
  </w:num>
  <w:num w:numId="186" w16cid:durableId="586691146">
    <w:abstractNumId w:val="159"/>
  </w:num>
  <w:num w:numId="187" w16cid:durableId="1434090457">
    <w:abstractNumId w:val="141"/>
  </w:num>
  <w:num w:numId="188" w16cid:durableId="1373268905">
    <w:abstractNumId w:val="188"/>
  </w:num>
  <w:num w:numId="189" w16cid:durableId="2039432013">
    <w:abstractNumId w:val="37"/>
  </w:num>
  <w:num w:numId="190" w16cid:durableId="623268722">
    <w:abstractNumId w:val="156"/>
  </w:num>
  <w:num w:numId="191" w16cid:durableId="1293172353">
    <w:abstractNumId w:val="172"/>
  </w:num>
  <w:num w:numId="192" w16cid:durableId="169373465">
    <w:abstractNumId w:val="91"/>
  </w:num>
  <w:num w:numId="193" w16cid:durableId="1772310869">
    <w:abstractNumId w:val="14"/>
  </w:num>
  <w:num w:numId="194" w16cid:durableId="1141071304">
    <w:abstractNumId w:val="69"/>
  </w:num>
  <w:num w:numId="195" w16cid:durableId="1413043088">
    <w:abstractNumId w:val="137"/>
  </w:num>
  <w:num w:numId="196" w16cid:durableId="198322108">
    <w:abstractNumId w:val="6"/>
  </w:num>
  <w:num w:numId="197" w16cid:durableId="1341393754">
    <w:abstractNumId w:val="70"/>
  </w:num>
  <w:num w:numId="198" w16cid:durableId="2064600211">
    <w:abstractNumId w:val="88"/>
  </w:num>
  <w:num w:numId="199" w16cid:durableId="1098139645">
    <w:abstractNumId w:val="103"/>
  </w:num>
  <w:num w:numId="200" w16cid:durableId="532377037">
    <w:abstractNumId w:val="204"/>
  </w:num>
  <w:num w:numId="201" w16cid:durableId="78644797">
    <w:abstractNumId w:val="26"/>
  </w:num>
  <w:num w:numId="202" w16cid:durableId="1553537617">
    <w:abstractNumId w:val="2"/>
  </w:num>
  <w:num w:numId="203" w16cid:durableId="1646354038">
    <w:abstractNumId w:val="15"/>
  </w:num>
  <w:num w:numId="204" w16cid:durableId="1043486412">
    <w:abstractNumId w:val="22"/>
  </w:num>
  <w:num w:numId="205" w16cid:durableId="1351295562">
    <w:abstractNumId w:val="51"/>
  </w:num>
  <w:num w:numId="206" w16cid:durableId="52120041">
    <w:abstractNumId w:val="112"/>
  </w:num>
  <w:num w:numId="207" w16cid:durableId="1166553968">
    <w:abstractNumId w:val="162"/>
  </w:num>
  <w:num w:numId="208" w16cid:durableId="1905871049">
    <w:abstractNumId w:val="18"/>
  </w:num>
  <w:num w:numId="209" w16cid:durableId="1030110936">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67F13"/>
    <w:rsid w:val="000E5343"/>
    <w:rsid w:val="001F7D9E"/>
    <w:rsid w:val="002516D8"/>
    <w:rsid w:val="00371BF9"/>
    <w:rsid w:val="00447F59"/>
    <w:rsid w:val="004D57F7"/>
    <w:rsid w:val="005421AE"/>
    <w:rsid w:val="005D6F3A"/>
    <w:rsid w:val="006718F0"/>
    <w:rsid w:val="007B6D6F"/>
    <w:rsid w:val="00817185"/>
    <w:rsid w:val="00913744"/>
    <w:rsid w:val="0091416C"/>
    <w:rsid w:val="00972130"/>
    <w:rsid w:val="00AD0C23"/>
    <w:rsid w:val="00B21713"/>
    <w:rsid w:val="00BA274A"/>
    <w:rsid w:val="00BB1BF7"/>
    <w:rsid w:val="00C34239"/>
    <w:rsid w:val="00C7009A"/>
    <w:rsid w:val="00CF0FFF"/>
    <w:rsid w:val="00D0087B"/>
    <w:rsid w:val="00D121DE"/>
    <w:rsid w:val="00DB3E30"/>
    <w:rsid w:val="00E10F53"/>
    <w:rsid w:val="00E35136"/>
    <w:rsid w:val="00E9462A"/>
    <w:rsid w:val="00EC48BC"/>
    <w:rsid w:val="00F219EB"/>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1"/>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Titlu2">
    <w:name w:val="heading 2"/>
    <w:basedOn w:val="Normal"/>
    <w:next w:val="Normal"/>
    <w:link w:val="Titlu2Caracte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35136"/>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E35136"/>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E3513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E3513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E3513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E3513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E35136"/>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E3513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E35136"/>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35136"/>
    <w:rPr>
      <w:rFonts w:ascii="Calibri" w:eastAsia="Calibri" w:hAnsi="Calibri" w:cs="Times New Roman"/>
      <w:lang w:val="ro-RO"/>
    </w:rPr>
  </w:style>
  <w:style w:type="paragraph" w:styleId="Subsol">
    <w:name w:val="footer"/>
    <w:aliases w:val=" Char"/>
    <w:basedOn w:val="Normal"/>
    <w:link w:val="SubsolCaracte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35136"/>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E35136"/>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elgril">
    <w:name w:val="Table Grid"/>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E35136"/>
    <w:rPr>
      <w:sz w:val="16"/>
      <w:szCs w:val="16"/>
    </w:rPr>
  </w:style>
  <w:style w:type="paragraph" w:styleId="Textcomentariu">
    <w:name w:val="annotation text"/>
    <w:basedOn w:val="Normal"/>
    <w:link w:val="TextcomentariuCaracter"/>
    <w:unhideWhenUsed/>
    <w:rsid w:val="00E35136"/>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rsid w:val="00E35136"/>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E35136"/>
    <w:rPr>
      <w:b/>
      <w:bCs/>
    </w:rPr>
  </w:style>
  <w:style w:type="character" w:customStyle="1" w:styleId="SubiectComentariuCaracter">
    <w:name w:val="Subiect Comentariu Caracter"/>
    <w:basedOn w:val="TextcomentariuCaracter"/>
    <w:link w:val="SubiectComentariu"/>
    <w:rsid w:val="00E35136"/>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3513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35136"/>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E35136"/>
    <w:rPr>
      <w:vertAlign w:val="superscript"/>
    </w:rPr>
  </w:style>
  <w:style w:type="paragraph" w:styleId="Corptext">
    <w:name w:val="Body Text"/>
    <w:basedOn w:val="Normal"/>
    <w:link w:val="CorptextCaracter"/>
    <w:unhideWhenUsed/>
    <w:rsid w:val="00E35136"/>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35136"/>
    <w:rPr>
      <w:rFonts w:ascii="Calibri" w:eastAsia="Calibri" w:hAnsi="Calibri" w:cs="Times New Roman"/>
      <w:lang w:val="ro-RO"/>
    </w:rPr>
  </w:style>
  <w:style w:type="paragraph" w:styleId="Cuprins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35136"/>
  </w:style>
  <w:style w:type="character" w:styleId="HyperlinkParcurs">
    <w:name w:val="FollowedHyperlink"/>
    <w:uiPriority w:val="99"/>
    <w:unhideWhenUsed/>
    <w:rsid w:val="00E35136"/>
    <w:rPr>
      <w:color w:val="800080"/>
      <w:u w:val="single"/>
    </w:rPr>
  </w:style>
  <w:style w:type="paragraph" w:styleId="Cuprins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TextnotdefinalCaracter">
    <w:name w:val="Text notă de final Caracter"/>
    <w:basedOn w:val="Fontdeparagrafimplicit"/>
    <w:link w:val="Textnotdefinal"/>
    <w:uiPriority w:val="99"/>
    <w:semiHidden/>
    <w:rsid w:val="00E35136"/>
    <w:rPr>
      <w:rFonts w:ascii="Calibri" w:eastAsia="Times New Roman" w:hAnsi="Calibri" w:cs="Times New Roman"/>
      <w:sz w:val="20"/>
      <w:szCs w:val="20"/>
      <w:lang w:eastAsia="x-none"/>
    </w:rPr>
  </w:style>
  <w:style w:type="paragraph" w:styleId="Titlu">
    <w:name w:val="Title"/>
    <w:basedOn w:val="Normal"/>
    <w:link w:val="TitluCaracte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3513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E35136"/>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35136"/>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E35136"/>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E35136"/>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E35136"/>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E35136"/>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rsid w:val="00E35136"/>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TextsimpluCaracter">
    <w:name w:val="Text simplu Caracter"/>
    <w:basedOn w:val="Fontdeparagrafimplicit"/>
    <w:link w:val="Textsimplu"/>
    <w:uiPriority w:val="99"/>
    <w:rsid w:val="00E35136"/>
    <w:rPr>
      <w:rFonts w:ascii="Consolas" w:eastAsia="Calibri" w:hAnsi="Consolas" w:cs="Times New Roman"/>
      <w:sz w:val="21"/>
      <w:szCs w:val="21"/>
      <w:lang w:eastAsia="x-none"/>
    </w:rPr>
  </w:style>
  <w:style w:type="paragraph" w:styleId="Frspaiere">
    <w:name w:val="No Spacing"/>
    <w:link w:val="FrspaiereCaracter"/>
    <w:uiPriority w:val="1"/>
    <w:qFormat/>
    <w:rsid w:val="00E3513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35136"/>
    <w:rPr>
      <w:vertAlign w:val="superscript"/>
    </w:rPr>
  </w:style>
  <w:style w:type="character" w:styleId="Titlulcrii">
    <w:name w:val="Book Title"/>
    <w:qFormat/>
    <w:rsid w:val="00E35136"/>
    <w:rPr>
      <w:b/>
      <w:bCs/>
      <w:smallCaps/>
      <w:spacing w:val="5"/>
    </w:rPr>
  </w:style>
  <w:style w:type="character" w:customStyle="1" w:styleId="tpa1">
    <w:name w:val="tpa1"/>
    <w:basedOn w:val="Fontdeparagrafimplicit"/>
    <w:rsid w:val="00E35136"/>
  </w:style>
  <w:style w:type="character" w:customStyle="1" w:styleId="tli1">
    <w:name w:val="tli1"/>
    <w:basedOn w:val="Fontdeparagrafimplicit"/>
    <w:rsid w:val="00E35136"/>
  </w:style>
  <w:style w:type="character" w:customStyle="1" w:styleId="text10">
    <w:name w:val="text1"/>
    <w:basedOn w:val="Fontdeparagrafimplicit"/>
    <w:rsid w:val="00E35136"/>
  </w:style>
  <w:style w:type="character" w:customStyle="1" w:styleId="pt1">
    <w:name w:val="pt1"/>
    <w:rsid w:val="00E35136"/>
    <w:rPr>
      <w:b/>
      <w:bCs/>
      <w:color w:val="8F0000"/>
    </w:rPr>
  </w:style>
  <w:style w:type="character" w:customStyle="1" w:styleId="tpt1">
    <w:name w:val="tpt1"/>
    <w:basedOn w:val="Fontdeparagrafimplicit"/>
    <w:rsid w:val="00E35136"/>
  </w:style>
  <w:style w:type="character" w:customStyle="1" w:styleId="al1">
    <w:name w:val="al1"/>
    <w:rsid w:val="00E35136"/>
    <w:rPr>
      <w:b/>
      <w:bCs/>
      <w:color w:val="008F00"/>
    </w:rPr>
  </w:style>
  <w:style w:type="character" w:customStyle="1" w:styleId="tal1">
    <w:name w:val="tal1"/>
    <w:basedOn w:val="Fontdeparagrafimplicit"/>
    <w:rsid w:val="00E35136"/>
  </w:style>
  <w:style w:type="character" w:customStyle="1" w:styleId="do1">
    <w:name w:val="do1"/>
    <w:rsid w:val="00E35136"/>
    <w:rPr>
      <w:b/>
      <w:bCs/>
      <w:sz w:val="26"/>
      <w:szCs w:val="26"/>
    </w:rPr>
  </w:style>
  <w:style w:type="character" w:customStyle="1" w:styleId="def">
    <w:name w:val="def"/>
    <w:basedOn w:val="Fontdeparagrafimplicit"/>
    <w:rsid w:val="00E35136"/>
  </w:style>
  <w:style w:type="character" w:customStyle="1" w:styleId="titlupag">
    <w:name w:val="titlu_pag"/>
    <w:basedOn w:val="Fontdeparagrafimplicit"/>
    <w:rsid w:val="00E35136"/>
  </w:style>
  <w:style w:type="character" w:customStyle="1" w:styleId="ar1">
    <w:name w:val="ar1"/>
    <w:rsid w:val="00E3513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superioaraformularului-zCaracter">
    <w:name w:val="Partea superioară a formularului-z Caracter"/>
    <w:basedOn w:val="Fontdeparagrafimplicit"/>
    <w:link w:val="Parteasuperioaraformularului-z"/>
    <w:uiPriority w:val="99"/>
    <w:rsid w:val="00E35136"/>
    <w:rPr>
      <w:rFonts w:ascii="Arial" w:eastAsia="Times New Roman" w:hAnsi="Arial" w:cs="Times New Roman"/>
      <w:vanish/>
      <w:sz w:val="16"/>
      <w:szCs w:val="16"/>
      <w:lang w:eastAsia="x-none"/>
    </w:rPr>
  </w:style>
  <w:style w:type="paragraph" w:styleId="Parteainferioaraformularului-z">
    <w:name w:val="HTML Bottom of Form"/>
    <w:basedOn w:val="Normal"/>
    <w:next w:val="Normal"/>
    <w:link w:val="Parteainferioaraformularului-zCaracte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inferioaraformularului-zCaracter">
    <w:name w:val="Partea inferioară a formularului-z Caracter"/>
    <w:basedOn w:val="Fontdeparagrafimplicit"/>
    <w:link w:val="Parteainferioaraformularului-z"/>
    <w:uiPriority w:val="99"/>
    <w:rsid w:val="00E35136"/>
    <w:rPr>
      <w:rFonts w:ascii="Arial" w:eastAsia="Times New Roman" w:hAnsi="Arial" w:cs="Times New Roman"/>
      <w:vanish/>
      <w:sz w:val="16"/>
      <w:szCs w:val="16"/>
      <w:lang w:eastAsia="x-none"/>
    </w:rPr>
  </w:style>
  <w:style w:type="table" w:customStyle="1" w:styleId="TableGrid1">
    <w:name w:val="Table Grid1"/>
    <w:basedOn w:val="TabelNormal"/>
    <w:next w:val="Tabelgril"/>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35136"/>
  </w:style>
  <w:style w:type="table" w:customStyle="1" w:styleId="TableGrid2">
    <w:name w:val="Table Grid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Fontdeparagrafimplicit"/>
    <w:rsid w:val="00E35136"/>
  </w:style>
  <w:style w:type="character" w:styleId="Robust">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E3513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Cuprins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Cuprins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Cuprins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Cuprins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Cuprins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35136"/>
  </w:style>
  <w:style w:type="numbering" w:customStyle="1" w:styleId="NoList111">
    <w:name w:val="No List111"/>
    <w:next w:val="FrListare"/>
    <w:uiPriority w:val="99"/>
    <w:semiHidden/>
    <w:unhideWhenUsed/>
    <w:rsid w:val="00E35136"/>
  </w:style>
  <w:style w:type="table" w:customStyle="1" w:styleId="TableGrid21">
    <w:name w:val="Table Grid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35136"/>
  </w:style>
  <w:style w:type="numbering" w:customStyle="1" w:styleId="NoList3">
    <w:name w:val="No List3"/>
    <w:next w:val="FrListare"/>
    <w:uiPriority w:val="99"/>
    <w:semiHidden/>
    <w:unhideWhenUsed/>
    <w:rsid w:val="00E35136"/>
  </w:style>
  <w:style w:type="paragraph" w:customStyle="1" w:styleId="Stil2">
    <w:name w:val="Stil2"/>
    <w:basedOn w:val="Titlu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E35136"/>
    <w:rPr>
      <w:i/>
      <w:iCs/>
    </w:rPr>
  </w:style>
  <w:style w:type="numbering" w:customStyle="1" w:styleId="NoList4">
    <w:name w:val="No List4"/>
    <w:next w:val="FrListare"/>
    <w:uiPriority w:val="99"/>
    <w:semiHidden/>
    <w:unhideWhenUsed/>
    <w:rsid w:val="00E35136"/>
  </w:style>
  <w:style w:type="paragraph" w:styleId="Legend">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E35136"/>
  </w:style>
  <w:style w:type="table" w:customStyle="1" w:styleId="TableGrid7">
    <w:name w:val="Table Grid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35136"/>
  </w:style>
  <w:style w:type="character" w:styleId="Referireintens">
    <w:name w:val="Intense Reference"/>
    <w:uiPriority w:val="32"/>
    <w:qFormat/>
    <w:rsid w:val="00E35136"/>
    <w:rPr>
      <w:b/>
      <w:bCs/>
      <w:smallCaps/>
      <w:color w:val="C0504D"/>
      <w:spacing w:val="5"/>
      <w:u w:val="single"/>
    </w:rPr>
  </w:style>
  <w:style w:type="table" w:customStyle="1" w:styleId="TableGrid10">
    <w:name w:val="Table Grid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35136"/>
  </w:style>
  <w:style w:type="numbering" w:customStyle="1" w:styleId="NoList31">
    <w:name w:val="No List31"/>
    <w:next w:val="FrListare"/>
    <w:uiPriority w:val="99"/>
    <w:semiHidden/>
    <w:unhideWhenUsed/>
    <w:rsid w:val="00E35136"/>
  </w:style>
  <w:style w:type="character" w:customStyle="1" w:styleId="FrspaiereCaracter">
    <w:name w:val="Fără spațiere Caracter"/>
    <w:link w:val="Frspaiere"/>
    <w:uiPriority w:val="1"/>
    <w:rsid w:val="00E35136"/>
    <w:rPr>
      <w:rFonts w:ascii="Arial" w:eastAsia="Times New Roman" w:hAnsi="Arial" w:cs="Times New Roman"/>
      <w:sz w:val="28"/>
      <w:szCs w:val="28"/>
    </w:rPr>
  </w:style>
  <w:style w:type="table" w:customStyle="1" w:styleId="TableGrid71">
    <w:name w:val="Table Grid7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35136"/>
  </w:style>
  <w:style w:type="numbering" w:customStyle="1" w:styleId="NoList22">
    <w:name w:val="No List22"/>
    <w:next w:val="FrListare"/>
    <w:uiPriority w:val="99"/>
    <w:semiHidden/>
    <w:unhideWhenUsed/>
    <w:rsid w:val="00E35136"/>
  </w:style>
  <w:style w:type="numbering" w:customStyle="1" w:styleId="NoList112">
    <w:name w:val="No List112"/>
    <w:next w:val="FrListare"/>
    <w:uiPriority w:val="99"/>
    <w:semiHidden/>
    <w:unhideWhenUsed/>
    <w:rsid w:val="00E35136"/>
  </w:style>
  <w:style w:type="table" w:customStyle="1" w:styleId="TableGrid41">
    <w:name w:val="Table Grid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35136"/>
  </w:style>
  <w:style w:type="numbering" w:customStyle="1" w:styleId="NoList32">
    <w:name w:val="No List32"/>
    <w:next w:val="FrListare"/>
    <w:uiPriority w:val="99"/>
    <w:semiHidden/>
    <w:unhideWhenUsed/>
    <w:rsid w:val="00E35136"/>
  </w:style>
  <w:style w:type="table" w:customStyle="1" w:styleId="TableGrid51">
    <w:name w:val="Table Grid5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35136"/>
  </w:style>
  <w:style w:type="table" w:customStyle="1" w:styleId="TableGrid15">
    <w:name w:val="Table Grid15"/>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35136"/>
  </w:style>
  <w:style w:type="table" w:customStyle="1" w:styleId="TableGrid17">
    <w:name w:val="Table Grid1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35136"/>
    <w:rPr>
      <w:rFonts w:ascii="Calibri" w:eastAsia="Calibri" w:hAnsi="Calibri" w:cs="Times New Roman"/>
      <w:lang w:val="ro-RO"/>
    </w:rPr>
  </w:style>
  <w:style w:type="numbering" w:customStyle="1" w:styleId="NoList11111">
    <w:name w:val="No List11111"/>
    <w:next w:val="FrListare"/>
    <w:uiPriority w:val="99"/>
    <w:semiHidden/>
    <w:unhideWhenUsed/>
    <w:rsid w:val="00E35136"/>
  </w:style>
  <w:style w:type="table" w:customStyle="1" w:styleId="TableGrid191">
    <w:name w:val="Table Grid19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35136"/>
  </w:style>
  <w:style w:type="numbering" w:customStyle="1" w:styleId="NoList13">
    <w:name w:val="No List13"/>
    <w:next w:val="FrListare"/>
    <w:semiHidden/>
    <w:unhideWhenUsed/>
    <w:rsid w:val="00E35136"/>
  </w:style>
  <w:style w:type="table" w:customStyle="1" w:styleId="TableGrid25">
    <w:name w:val="Table Grid25"/>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1">
    <w:name w:val="Mențiune Nerezolvat1"/>
    <w:uiPriority w:val="99"/>
    <w:semiHidden/>
    <w:unhideWhenUsed/>
    <w:rsid w:val="00E35136"/>
    <w:rPr>
      <w:color w:val="605E5C"/>
      <w:shd w:val="clear" w:color="auto" w:fill="E1DFDD"/>
    </w:rPr>
  </w:style>
  <w:style w:type="character" w:customStyle="1" w:styleId="Fontdeparagrafimplicit3">
    <w:name w:val="Font de paragraf implicit3"/>
    <w:rsid w:val="00E35136"/>
  </w:style>
  <w:style w:type="table" w:customStyle="1" w:styleId="TableGrid26">
    <w:name w:val="Table Grid26"/>
    <w:basedOn w:val="TabelNormal"/>
    <w:next w:val="Tabelgril"/>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E35136"/>
  </w:style>
  <w:style w:type="character" w:customStyle="1" w:styleId="eop">
    <w:name w:val="eop"/>
    <w:basedOn w:val="Fontdeparagrafimplici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E35136"/>
    <w:rPr>
      <w:color w:val="605E5C"/>
      <w:shd w:val="clear" w:color="auto" w:fill="E1DFDD"/>
    </w:rPr>
  </w:style>
  <w:style w:type="numbering" w:customStyle="1" w:styleId="NoList9">
    <w:name w:val="No List9"/>
    <w:next w:val="FrListare"/>
    <w:uiPriority w:val="99"/>
    <w:semiHidden/>
    <w:unhideWhenUsed/>
    <w:rsid w:val="00E35136"/>
  </w:style>
  <w:style w:type="table" w:customStyle="1" w:styleId="TableGrid27">
    <w:name w:val="Table Grid27"/>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E35136"/>
  </w:style>
  <w:style w:type="table" w:customStyle="1" w:styleId="TableGrid113">
    <w:name w:val="Table Grid113"/>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E35136"/>
  </w:style>
  <w:style w:type="numbering" w:customStyle="1" w:styleId="NoList23">
    <w:name w:val="No List23"/>
    <w:next w:val="FrListare"/>
    <w:uiPriority w:val="99"/>
    <w:semiHidden/>
    <w:unhideWhenUsed/>
    <w:rsid w:val="00E35136"/>
  </w:style>
  <w:style w:type="numbering" w:customStyle="1" w:styleId="NoList1113">
    <w:name w:val="No List1113"/>
    <w:next w:val="FrListare"/>
    <w:uiPriority w:val="99"/>
    <w:semiHidden/>
    <w:unhideWhenUsed/>
    <w:rsid w:val="00E35136"/>
  </w:style>
  <w:style w:type="table" w:customStyle="1" w:styleId="TableGrid212">
    <w:name w:val="Table Grid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E35136"/>
  </w:style>
  <w:style w:type="numbering" w:customStyle="1" w:styleId="NoList33">
    <w:name w:val="No List33"/>
    <w:next w:val="FrListare"/>
    <w:uiPriority w:val="99"/>
    <w:semiHidden/>
    <w:unhideWhenUsed/>
    <w:rsid w:val="00E35136"/>
  </w:style>
  <w:style w:type="table" w:customStyle="1" w:styleId="TableGrid52">
    <w:name w:val="Table Grid5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E35136"/>
  </w:style>
  <w:style w:type="table" w:customStyle="1" w:styleId="TableGrid62">
    <w:name w:val="Table Grid6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E35136"/>
  </w:style>
  <w:style w:type="table" w:customStyle="1" w:styleId="TableGrid72">
    <w:name w:val="Table Grid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E35136"/>
  </w:style>
  <w:style w:type="table" w:customStyle="1" w:styleId="TableGrid101">
    <w:name w:val="Table Grid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E35136"/>
  </w:style>
  <w:style w:type="numbering" w:customStyle="1" w:styleId="NoList311">
    <w:name w:val="No List311"/>
    <w:next w:val="FrListare"/>
    <w:uiPriority w:val="99"/>
    <w:semiHidden/>
    <w:unhideWhenUsed/>
    <w:rsid w:val="00E35136"/>
  </w:style>
  <w:style w:type="table" w:customStyle="1" w:styleId="TableGrid711">
    <w:name w:val="Table Grid7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E35136"/>
  </w:style>
  <w:style w:type="numbering" w:customStyle="1" w:styleId="NoList221">
    <w:name w:val="No List221"/>
    <w:next w:val="FrListare"/>
    <w:uiPriority w:val="99"/>
    <w:semiHidden/>
    <w:unhideWhenUsed/>
    <w:rsid w:val="00E35136"/>
  </w:style>
  <w:style w:type="numbering" w:customStyle="1" w:styleId="NoList1121">
    <w:name w:val="No List1121"/>
    <w:next w:val="FrListare"/>
    <w:uiPriority w:val="99"/>
    <w:semiHidden/>
    <w:unhideWhenUsed/>
    <w:rsid w:val="00E35136"/>
  </w:style>
  <w:style w:type="table" w:customStyle="1" w:styleId="TableGrid411">
    <w:name w:val="Table Grid4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E35136"/>
  </w:style>
  <w:style w:type="numbering" w:customStyle="1" w:styleId="NoList321">
    <w:name w:val="No List321"/>
    <w:next w:val="FrListare"/>
    <w:uiPriority w:val="99"/>
    <w:semiHidden/>
    <w:unhideWhenUsed/>
    <w:rsid w:val="00E35136"/>
  </w:style>
  <w:style w:type="table" w:customStyle="1" w:styleId="TableGrid511">
    <w:name w:val="Table Grid51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E35136"/>
  </w:style>
  <w:style w:type="table" w:customStyle="1" w:styleId="TableGrid611">
    <w:name w:val="Table Grid61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E35136"/>
  </w:style>
  <w:style w:type="table" w:customStyle="1" w:styleId="TableGrid151">
    <w:name w:val="Table Grid15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E35136"/>
  </w:style>
  <w:style w:type="table" w:customStyle="1" w:styleId="TableGrid171">
    <w:name w:val="Table Grid17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E35136"/>
  </w:style>
  <w:style w:type="table" w:customStyle="1" w:styleId="TableGrid1911">
    <w:name w:val="Table Grid191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35136"/>
  </w:style>
  <w:style w:type="numbering" w:customStyle="1" w:styleId="NoList131">
    <w:name w:val="No List131"/>
    <w:next w:val="FrListare"/>
    <w:semiHidden/>
    <w:unhideWhenUsed/>
    <w:rsid w:val="00E35136"/>
  </w:style>
  <w:style w:type="table" w:customStyle="1" w:styleId="TableGrid251">
    <w:name w:val="Table Grid25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E35136"/>
  </w:style>
  <w:style w:type="table" w:customStyle="1" w:styleId="TableGrid29">
    <w:name w:val="Table Grid29"/>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E35136"/>
  </w:style>
  <w:style w:type="table" w:customStyle="1" w:styleId="TableGrid115">
    <w:name w:val="Table Grid115"/>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E35136"/>
  </w:style>
  <w:style w:type="numbering" w:customStyle="1" w:styleId="NoList24">
    <w:name w:val="No List24"/>
    <w:next w:val="FrListare"/>
    <w:uiPriority w:val="99"/>
    <w:semiHidden/>
    <w:unhideWhenUsed/>
    <w:rsid w:val="00E35136"/>
  </w:style>
  <w:style w:type="numbering" w:customStyle="1" w:styleId="NoList1114">
    <w:name w:val="No List1114"/>
    <w:next w:val="FrListare"/>
    <w:uiPriority w:val="99"/>
    <w:semiHidden/>
    <w:unhideWhenUsed/>
    <w:rsid w:val="00E35136"/>
  </w:style>
  <w:style w:type="table" w:customStyle="1" w:styleId="TableGrid213">
    <w:name w:val="Table Grid2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E35136"/>
  </w:style>
  <w:style w:type="numbering" w:customStyle="1" w:styleId="NoList34">
    <w:name w:val="No List34"/>
    <w:next w:val="FrListare"/>
    <w:uiPriority w:val="99"/>
    <w:semiHidden/>
    <w:unhideWhenUsed/>
    <w:rsid w:val="00E35136"/>
  </w:style>
  <w:style w:type="table" w:customStyle="1" w:styleId="TableGrid53">
    <w:name w:val="Table Grid5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E35136"/>
  </w:style>
  <w:style w:type="table" w:customStyle="1" w:styleId="TableGrid63">
    <w:name w:val="Table Grid63"/>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E35136"/>
  </w:style>
  <w:style w:type="table" w:customStyle="1" w:styleId="TableGrid73">
    <w:name w:val="Table Grid7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E35136"/>
  </w:style>
  <w:style w:type="table" w:customStyle="1" w:styleId="TableGrid102">
    <w:name w:val="Table Grid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E35136"/>
  </w:style>
  <w:style w:type="numbering" w:customStyle="1" w:styleId="NoList312">
    <w:name w:val="No List312"/>
    <w:next w:val="FrListare"/>
    <w:uiPriority w:val="99"/>
    <w:semiHidden/>
    <w:unhideWhenUsed/>
    <w:rsid w:val="00E35136"/>
  </w:style>
  <w:style w:type="table" w:customStyle="1" w:styleId="TableGrid712">
    <w:name w:val="Table Grid7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E35136"/>
  </w:style>
  <w:style w:type="numbering" w:customStyle="1" w:styleId="NoList222">
    <w:name w:val="No List222"/>
    <w:next w:val="FrListare"/>
    <w:uiPriority w:val="99"/>
    <w:semiHidden/>
    <w:unhideWhenUsed/>
    <w:rsid w:val="00E35136"/>
  </w:style>
  <w:style w:type="numbering" w:customStyle="1" w:styleId="NoList1122">
    <w:name w:val="No List1122"/>
    <w:next w:val="FrListare"/>
    <w:uiPriority w:val="99"/>
    <w:semiHidden/>
    <w:unhideWhenUsed/>
    <w:rsid w:val="00E35136"/>
  </w:style>
  <w:style w:type="table" w:customStyle="1" w:styleId="TableGrid412">
    <w:name w:val="Table Grid4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E35136"/>
  </w:style>
  <w:style w:type="numbering" w:customStyle="1" w:styleId="NoList322">
    <w:name w:val="No List322"/>
    <w:next w:val="FrListare"/>
    <w:uiPriority w:val="99"/>
    <w:semiHidden/>
    <w:unhideWhenUsed/>
    <w:rsid w:val="00E35136"/>
  </w:style>
  <w:style w:type="table" w:customStyle="1" w:styleId="TableGrid512">
    <w:name w:val="Table Grid51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E35136"/>
  </w:style>
  <w:style w:type="table" w:customStyle="1" w:styleId="TableGrid612">
    <w:name w:val="Table Grid61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E35136"/>
  </w:style>
  <w:style w:type="table" w:customStyle="1" w:styleId="TableGrid152">
    <w:name w:val="Table Grid15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E35136"/>
  </w:style>
  <w:style w:type="table" w:customStyle="1" w:styleId="TableGrid172">
    <w:name w:val="Table Grid1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E35136"/>
  </w:style>
  <w:style w:type="table" w:customStyle="1" w:styleId="TableGrid1912">
    <w:name w:val="Table Grid1912"/>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35136"/>
  </w:style>
  <w:style w:type="numbering" w:customStyle="1" w:styleId="NoList132">
    <w:name w:val="No List132"/>
    <w:next w:val="FrListare"/>
    <w:semiHidden/>
    <w:unhideWhenUsed/>
    <w:rsid w:val="00E35136"/>
  </w:style>
  <w:style w:type="table" w:customStyle="1" w:styleId="TableGrid252">
    <w:name w:val="Table Grid25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E35136"/>
  </w:style>
  <w:style w:type="numbering" w:customStyle="1" w:styleId="NoList17">
    <w:name w:val="No List17"/>
    <w:next w:val="FrListare"/>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Titlu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0">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Fontdeparagrafimplicit"/>
    <w:link w:val="titlu10"/>
    <w:rsid w:val="00E35136"/>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3">
    <w:name w:val="Unresolved Mention3"/>
    <w:basedOn w:val="Fontdeparagrafimplici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idas.ec.europa.eu/efda/tl-brows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19" Type="http://schemas.openxmlformats.org/officeDocument/2006/relationships/hyperlink" Target="https://epatrim.fiscnet.ro/"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cdrdba/ReportS_SPCDRDBA/report/Rapoarte%20IT%20AFIR/Informatii-verificari%20cereri%20de%20finanta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39944</Words>
  <Characters>227686</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PC</cp:lastModifiedBy>
  <cp:revision>2</cp:revision>
  <dcterms:created xsi:type="dcterms:W3CDTF">2026-05-29T10:03:00Z</dcterms:created>
  <dcterms:modified xsi:type="dcterms:W3CDTF">2026-05-29T10:03:00Z</dcterms:modified>
</cp:coreProperties>
</file>